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AE4DB8" w:rsidRDefault="00E75277" w:rsidP="00F37D7B">
      <w:pPr>
        <w:pStyle w:val="af4"/>
        <w:rPr>
          <w:rFonts w:hAnsi="標楷體"/>
        </w:rPr>
      </w:pPr>
      <w:r w:rsidRPr="00AE4DB8">
        <w:rPr>
          <w:rFonts w:hAnsi="標楷體" w:hint="eastAsia"/>
        </w:rPr>
        <w:t>調查</w:t>
      </w:r>
      <w:r w:rsidR="006601AB" w:rsidRPr="00AE4DB8">
        <w:rPr>
          <w:rFonts w:hAnsi="標楷體" w:hint="eastAsia"/>
        </w:rPr>
        <w:t>報告</w:t>
      </w:r>
    </w:p>
    <w:p w:rsidR="00E25849" w:rsidRPr="00AE4DB8" w:rsidRDefault="00E25849" w:rsidP="00300645">
      <w:pPr>
        <w:pStyle w:val="1"/>
        <w:autoSpaceDN/>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54528041"/>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E4DB8">
        <w:rPr>
          <w:rFonts w:hAnsi="標楷體" w:hint="eastAsia"/>
        </w:rPr>
        <w:t>案　　由：</w:t>
      </w:r>
      <w:bookmarkEnd w:id="0"/>
      <w:bookmarkEnd w:id="1"/>
      <w:bookmarkEnd w:id="2"/>
      <w:bookmarkEnd w:id="3"/>
      <w:bookmarkEnd w:id="4"/>
      <w:bookmarkEnd w:id="5"/>
      <w:bookmarkEnd w:id="6"/>
      <w:bookmarkEnd w:id="7"/>
      <w:bookmarkEnd w:id="8"/>
      <w:bookmarkEnd w:id="9"/>
      <w:r w:rsidR="005C20D5" w:rsidRPr="00AE4DB8">
        <w:rPr>
          <w:rFonts w:hAnsi="標楷體"/>
        </w:rPr>
        <w:fldChar w:fldCharType="begin"/>
      </w:r>
      <w:r w:rsidRPr="00AE4DB8">
        <w:rPr>
          <w:rFonts w:hAnsi="標楷體"/>
        </w:rPr>
        <w:instrText xml:space="preserve"> MERGEFIELD </w:instrText>
      </w:r>
      <w:r w:rsidRPr="00AE4DB8">
        <w:rPr>
          <w:rFonts w:hAnsi="標楷體" w:hint="eastAsia"/>
        </w:rPr>
        <w:instrText>案由</w:instrText>
      </w:r>
      <w:r w:rsidRPr="00AE4DB8">
        <w:rPr>
          <w:rFonts w:hAnsi="標楷體"/>
        </w:rPr>
        <w:instrText xml:space="preserve"> </w:instrText>
      </w:r>
      <w:r w:rsidR="005C20D5" w:rsidRPr="00AE4DB8">
        <w:rPr>
          <w:rFonts w:hAnsi="標楷體"/>
        </w:rPr>
        <w:fldChar w:fldCharType="separate"/>
      </w:r>
      <w:bookmarkEnd w:id="11"/>
      <w:r w:rsidR="00EE7906" w:rsidRPr="00AE4DB8">
        <w:rPr>
          <w:rFonts w:hAnsi="標楷體" w:hint="eastAsia"/>
          <w:szCs w:val="32"/>
        </w:rPr>
        <w:t>據訴，新北市私立及人高級中學未經該</w:t>
      </w:r>
      <w:r w:rsidR="00757CEB" w:rsidRPr="00AE4DB8">
        <w:rPr>
          <w:rFonts w:hAnsi="標楷體" w:hint="eastAsia"/>
          <w:szCs w:val="32"/>
        </w:rPr>
        <w:t>校教師評審委員會審議通過及報請新北市政府教育局核准，逕自解聘</w:t>
      </w:r>
      <w:r w:rsidR="00176DCA">
        <w:rPr>
          <w:rFonts w:hAnsi="標楷體" w:hint="eastAsia"/>
          <w:szCs w:val="32"/>
        </w:rPr>
        <w:t>黃員</w:t>
      </w:r>
      <w:r w:rsidR="00EE7906" w:rsidRPr="00AE4DB8">
        <w:rPr>
          <w:rFonts w:hAnsi="標楷體" w:hint="eastAsia"/>
          <w:szCs w:val="32"/>
        </w:rPr>
        <w:t>，損及權益。究新北市政府有無依法妥處？是否涉有違失情事？相關法令之適用有無疑義？均有查明之必要案</w:t>
      </w:r>
      <w:r w:rsidR="00CE5817" w:rsidRPr="00AE4DB8">
        <w:rPr>
          <w:rFonts w:hAnsi="標楷體" w:hint="eastAsia"/>
          <w:noProof/>
        </w:rPr>
        <w:t>。</w:t>
      </w:r>
      <w:bookmarkEnd w:id="10"/>
      <w:r w:rsidR="005C20D5" w:rsidRPr="00AE4DB8">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4E4538" w:rsidRPr="00AE4DB8" w:rsidRDefault="002436BB" w:rsidP="00DC638F">
      <w:pPr>
        <w:pStyle w:val="1"/>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54528058"/>
      <w:r w:rsidRPr="00AE4DB8">
        <w:rPr>
          <w:rFonts w:hAnsi="標楷體" w:hint="eastAsia"/>
        </w:rPr>
        <w:t>調查意見：</w:t>
      </w:r>
      <w:bookmarkStart w:id="49" w:name="_Toc52490273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4E4538" w:rsidRPr="00AE4DB8">
        <w:rPr>
          <w:rFonts w:hAnsi="標楷體"/>
        </w:rPr>
        <w:t xml:space="preserve"> </w:t>
      </w:r>
    </w:p>
    <w:p w:rsidR="004E4538" w:rsidRPr="00AE4DB8" w:rsidRDefault="004E4538" w:rsidP="00BA14CF">
      <w:pPr>
        <w:pStyle w:val="1"/>
        <w:numPr>
          <w:ilvl w:val="0"/>
          <w:numId w:val="0"/>
        </w:numPr>
        <w:ind w:leftChars="8" w:left="707" w:hangingChars="200" w:hanging="680"/>
        <w:rPr>
          <w:rFonts w:hAnsi="標楷體"/>
        </w:rPr>
      </w:pPr>
      <w:r w:rsidRPr="00AE4DB8">
        <w:rPr>
          <w:rFonts w:hint="eastAsia"/>
        </w:rPr>
        <w:t xml:space="preserve">        </w:t>
      </w:r>
      <w:bookmarkStart w:id="50" w:name="_Toc454038084"/>
      <w:bookmarkStart w:id="51" w:name="_Toc454193754"/>
      <w:bookmarkStart w:id="52" w:name="_Toc454194067"/>
      <w:bookmarkStart w:id="53" w:name="_Toc454351169"/>
      <w:bookmarkStart w:id="54" w:name="_Toc454528059"/>
      <w:r w:rsidRPr="00AE4DB8">
        <w:rPr>
          <w:rFonts w:hint="eastAsia"/>
        </w:rPr>
        <w:t>據黃君</w:t>
      </w:r>
      <w:r w:rsidRPr="00AE4DB8">
        <w:rPr>
          <w:rFonts w:hAnsi="標楷體" w:hint="eastAsia"/>
          <w:szCs w:val="48"/>
        </w:rPr>
        <w:t>及全國高級中等學校教育產業工會</w:t>
      </w:r>
      <w:r w:rsidRPr="00AE4DB8">
        <w:rPr>
          <w:rFonts w:hint="eastAsia"/>
        </w:rPr>
        <w:t>所訴，渠等5</w:t>
      </w:r>
      <w:r w:rsidR="00C62101" w:rsidRPr="00AE4DB8">
        <w:rPr>
          <w:rFonts w:hint="eastAsia"/>
        </w:rPr>
        <w:t>名教師遭</w:t>
      </w:r>
      <w:r w:rsidR="000D1C6E" w:rsidRPr="00AE4DB8">
        <w:rPr>
          <w:rFonts w:hint="eastAsia"/>
        </w:rPr>
        <w:t>新北市私立及人高級中學（下稱及人中學）</w:t>
      </w:r>
      <w:r w:rsidRPr="00AE4DB8">
        <w:rPr>
          <w:rFonts w:hint="eastAsia"/>
        </w:rPr>
        <w:t>不當解聘，損及權益，相關單位是否涉有違失，認有深入調查之</w:t>
      </w:r>
      <w:proofErr w:type="gramStart"/>
      <w:r w:rsidRPr="00AE4DB8">
        <w:rPr>
          <w:rFonts w:hint="eastAsia"/>
        </w:rPr>
        <w:t>必要乙</w:t>
      </w:r>
      <w:proofErr w:type="gramEnd"/>
      <w:r w:rsidRPr="00AE4DB8">
        <w:rPr>
          <w:rFonts w:hint="eastAsia"/>
        </w:rPr>
        <w:t>案。</w:t>
      </w:r>
      <w:r w:rsidR="00C62101" w:rsidRPr="00AE4DB8">
        <w:rPr>
          <w:rFonts w:hAnsi="Times New Roman" w:hint="eastAsia"/>
          <w:bCs w:val="0"/>
          <w:kern w:val="0"/>
          <w:szCs w:val="20"/>
        </w:rPr>
        <w:t>經本院向教育部、</w:t>
      </w:r>
      <w:r w:rsidRPr="00AE4DB8">
        <w:rPr>
          <w:rFonts w:hAnsi="Times New Roman" w:hint="eastAsia"/>
          <w:bCs w:val="0"/>
          <w:kern w:val="0"/>
          <w:szCs w:val="20"/>
        </w:rPr>
        <w:t>新北市</w:t>
      </w:r>
      <w:r w:rsidR="000D1C6E" w:rsidRPr="00AE4DB8">
        <w:rPr>
          <w:rFonts w:hAnsi="Times New Roman" w:hint="eastAsia"/>
          <w:bCs w:val="0"/>
          <w:kern w:val="0"/>
          <w:szCs w:val="20"/>
        </w:rPr>
        <w:t>政府</w:t>
      </w:r>
      <w:r w:rsidRPr="00AE4DB8">
        <w:rPr>
          <w:rFonts w:hAnsi="Times New Roman" w:hint="eastAsia"/>
          <w:bCs w:val="0"/>
          <w:kern w:val="0"/>
          <w:szCs w:val="20"/>
        </w:rPr>
        <w:t>教育局</w:t>
      </w:r>
      <w:r w:rsidR="000D1C6E" w:rsidRPr="00AE4DB8">
        <w:rPr>
          <w:rFonts w:hAnsi="Times New Roman" w:hint="eastAsia"/>
          <w:bCs w:val="0"/>
          <w:kern w:val="0"/>
          <w:szCs w:val="20"/>
        </w:rPr>
        <w:t>(下稱新北市教育局)</w:t>
      </w:r>
      <w:r w:rsidRPr="00AE4DB8">
        <w:rPr>
          <w:rFonts w:hAnsi="Times New Roman" w:hint="eastAsia"/>
          <w:bCs w:val="0"/>
          <w:kern w:val="0"/>
          <w:szCs w:val="20"/>
        </w:rPr>
        <w:t>與及人中學調取相關資料，並於105年5月25日約請教育部、新北市教育局與及人中學相關主管人員到院接受詢問，</w:t>
      </w:r>
      <w:r w:rsidRPr="00AE4DB8">
        <w:rPr>
          <w:rFonts w:hint="eastAsia"/>
        </w:rPr>
        <w:t>茲提出調查意見如</w:t>
      </w:r>
      <w:proofErr w:type="gramStart"/>
      <w:r w:rsidRPr="00AE4DB8">
        <w:rPr>
          <w:rFonts w:hint="eastAsia"/>
        </w:rPr>
        <w:t>后</w:t>
      </w:r>
      <w:proofErr w:type="gramEnd"/>
      <w:r w:rsidRPr="00AE4DB8">
        <w:rPr>
          <w:rFonts w:hAnsi="Times New Roman" w:hint="eastAsia"/>
          <w:bCs w:val="0"/>
          <w:kern w:val="0"/>
          <w:szCs w:val="20"/>
        </w:rPr>
        <w:t>：</w:t>
      </w:r>
      <w:bookmarkEnd w:id="50"/>
      <w:bookmarkEnd w:id="51"/>
      <w:bookmarkEnd w:id="52"/>
      <w:bookmarkEnd w:id="53"/>
      <w:bookmarkEnd w:id="54"/>
    </w:p>
    <w:p w:rsidR="004E4538" w:rsidRPr="00AE4DB8" w:rsidRDefault="009D3ADC" w:rsidP="00145D0C">
      <w:pPr>
        <w:pStyle w:val="2"/>
        <w:ind w:left="993" w:hanging="709"/>
        <w:rPr>
          <w:szCs w:val="36"/>
        </w:rPr>
      </w:pPr>
      <w:bookmarkStart w:id="55" w:name="_Toc454528060"/>
      <w:bookmarkStart w:id="56" w:name="_Toc441850760"/>
      <w:bookmarkStart w:id="57" w:name="_Toc441940235"/>
      <w:bookmarkStart w:id="58" w:name="_Toc442002467"/>
      <w:r w:rsidRPr="00AE4DB8">
        <w:rPr>
          <w:rFonts w:hint="eastAsia"/>
          <w:b/>
          <w:szCs w:val="36"/>
        </w:rPr>
        <w:t>及人中學辦理教師身分變更事宜，於教師法所定程序未</w:t>
      </w:r>
      <w:proofErr w:type="gramStart"/>
      <w:r w:rsidRPr="00AE4DB8">
        <w:rPr>
          <w:rFonts w:hint="eastAsia"/>
          <w:b/>
          <w:szCs w:val="36"/>
        </w:rPr>
        <w:t>踐行</w:t>
      </w:r>
      <w:proofErr w:type="gramEnd"/>
      <w:r w:rsidRPr="00AE4DB8">
        <w:rPr>
          <w:rFonts w:hint="eastAsia"/>
          <w:b/>
          <w:szCs w:val="36"/>
        </w:rPr>
        <w:t>前，</w:t>
      </w:r>
      <w:r w:rsidR="00145D0C" w:rsidRPr="00AE4DB8">
        <w:rPr>
          <w:rFonts w:hint="eastAsia"/>
          <w:b/>
          <w:szCs w:val="36"/>
        </w:rPr>
        <w:t>相關教師聘任關係</w:t>
      </w:r>
      <w:r w:rsidR="00C33DD2" w:rsidRPr="00AE4DB8">
        <w:rPr>
          <w:rFonts w:hint="eastAsia"/>
          <w:b/>
          <w:szCs w:val="36"/>
        </w:rPr>
        <w:t>仍屬繼續有效</w:t>
      </w:r>
      <w:r w:rsidR="00145D0C" w:rsidRPr="00AE4DB8">
        <w:rPr>
          <w:rFonts w:hint="eastAsia"/>
          <w:b/>
          <w:szCs w:val="36"/>
        </w:rPr>
        <w:t>，</w:t>
      </w:r>
      <w:r w:rsidRPr="00AE4DB8">
        <w:rPr>
          <w:rFonts w:hint="eastAsia"/>
          <w:b/>
          <w:szCs w:val="36"/>
        </w:rPr>
        <w:t>應積極保障教師權益</w:t>
      </w:r>
      <w:r w:rsidR="00145D0C" w:rsidRPr="00AE4DB8">
        <w:rPr>
          <w:rFonts w:hint="eastAsia"/>
          <w:b/>
          <w:szCs w:val="36"/>
        </w:rPr>
        <w:t>；本案後續允由新北市教育局積極協助該校及相關教師以法律程序為適</w:t>
      </w:r>
      <w:r w:rsidR="00C33DD2" w:rsidRPr="00AE4DB8">
        <w:rPr>
          <w:rFonts w:hint="eastAsia"/>
          <w:b/>
          <w:szCs w:val="36"/>
        </w:rPr>
        <w:t>法妥當</w:t>
      </w:r>
      <w:r w:rsidR="00145D0C" w:rsidRPr="00AE4DB8">
        <w:rPr>
          <w:rFonts w:hint="eastAsia"/>
          <w:b/>
          <w:szCs w:val="36"/>
        </w:rPr>
        <w:t>之處理</w:t>
      </w:r>
      <w:r w:rsidR="00967852" w:rsidRPr="00AE4DB8">
        <w:rPr>
          <w:rFonts w:hint="eastAsia"/>
        </w:rPr>
        <w:t>。</w:t>
      </w:r>
      <w:bookmarkEnd w:id="55"/>
    </w:p>
    <w:p w:rsidR="004E4538" w:rsidRPr="00AE4DB8" w:rsidRDefault="004E4538" w:rsidP="0095700D">
      <w:pPr>
        <w:pStyle w:val="3"/>
        <w:ind w:left="1418" w:hanging="709"/>
      </w:pPr>
      <w:r w:rsidRPr="00AE4DB8">
        <w:rPr>
          <w:rFonts w:hAnsi="標楷體" w:hint="eastAsia"/>
        </w:rPr>
        <w:t>按教師法第3條</w:t>
      </w:r>
      <w:r w:rsidR="00E0215F" w:rsidRPr="00AE4DB8">
        <w:rPr>
          <w:rFonts w:hAnsi="標楷體" w:hint="eastAsia"/>
        </w:rPr>
        <w:t>規定</w:t>
      </w:r>
      <w:r w:rsidRPr="00AE4DB8">
        <w:rPr>
          <w:rFonts w:hAnsi="標楷體" w:hint="eastAsia"/>
        </w:rPr>
        <w:t>：「本法於公立及已立案之私立學校編制內，按月支給待遇，並依法取得教師資格之專任教師適用之。」同法第14條</w:t>
      </w:r>
      <w:r w:rsidR="00E0215F" w:rsidRPr="00AE4DB8">
        <w:rPr>
          <w:rFonts w:hAnsi="標楷體" w:hint="eastAsia"/>
        </w:rPr>
        <w:t>第1項及第2項規定</w:t>
      </w:r>
      <w:r w:rsidRPr="00AE4DB8">
        <w:rPr>
          <w:rFonts w:hAnsi="標楷體" w:hint="eastAsia"/>
        </w:rPr>
        <w:t>：「教師聘任後除有下列各款之</w:t>
      </w:r>
      <w:proofErr w:type="gramStart"/>
      <w:r w:rsidRPr="00AE4DB8">
        <w:rPr>
          <w:rFonts w:hAnsi="標楷體" w:hint="eastAsia"/>
        </w:rPr>
        <w:t>一</w:t>
      </w:r>
      <w:proofErr w:type="gramEnd"/>
      <w:r w:rsidRPr="00AE4DB8">
        <w:rPr>
          <w:rFonts w:hAnsi="標楷體" w:hint="eastAsia"/>
        </w:rPr>
        <w:t>者外，不得解聘、停聘或</w:t>
      </w:r>
      <w:proofErr w:type="gramStart"/>
      <w:r w:rsidRPr="00AE4DB8">
        <w:rPr>
          <w:rFonts w:hAnsi="標楷體" w:hint="eastAsia"/>
        </w:rPr>
        <w:t>不</w:t>
      </w:r>
      <w:proofErr w:type="gramEnd"/>
      <w:r w:rsidRPr="00AE4DB8">
        <w:rPr>
          <w:rFonts w:hAnsi="標楷體" w:hint="eastAsia"/>
        </w:rPr>
        <w:t>續聘：…</w:t>
      </w:r>
      <w:proofErr w:type="gramStart"/>
      <w:r w:rsidRPr="00AE4DB8">
        <w:rPr>
          <w:rFonts w:hAnsi="標楷體" w:hint="eastAsia"/>
        </w:rPr>
        <w:t>…</w:t>
      </w:r>
      <w:proofErr w:type="gramEnd"/>
      <w:r w:rsidRPr="00AE4DB8">
        <w:rPr>
          <w:rFonts w:hAnsi="標楷體" w:hint="eastAsia"/>
        </w:rPr>
        <w:t>13、行為違反相關法令，經有關機關查證屬實。14、教學不力或不能勝任工作有具體事實；或違反聘約情節重大。教師有前項第12款至第14款規定情事之</w:t>
      </w:r>
      <w:proofErr w:type="gramStart"/>
      <w:r w:rsidRPr="00AE4DB8">
        <w:rPr>
          <w:rFonts w:hAnsi="標楷體" w:hint="eastAsia"/>
        </w:rPr>
        <w:t>一</w:t>
      </w:r>
      <w:proofErr w:type="gramEnd"/>
      <w:r w:rsidRPr="00AE4DB8">
        <w:rPr>
          <w:rFonts w:hAnsi="標楷體" w:hint="eastAsia"/>
        </w:rPr>
        <w:t>者，應經教師評審委員會委員</w:t>
      </w:r>
      <w:r w:rsidR="009C444C" w:rsidRPr="00AE4DB8">
        <w:rPr>
          <w:rFonts w:hAnsi="標楷體" w:hint="eastAsia"/>
        </w:rPr>
        <w:t>3分之2</w:t>
      </w:r>
      <w:r w:rsidRPr="00AE4DB8">
        <w:rPr>
          <w:rFonts w:hAnsi="標楷體" w:hint="eastAsia"/>
        </w:rPr>
        <w:t>以上出席及出席委員</w:t>
      </w:r>
      <w:r w:rsidR="009C444C" w:rsidRPr="00AE4DB8">
        <w:rPr>
          <w:rFonts w:hAnsi="標楷體" w:hint="eastAsia"/>
        </w:rPr>
        <w:t>3分之2</w:t>
      </w:r>
      <w:r w:rsidRPr="00AE4DB8">
        <w:rPr>
          <w:rFonts w:hAnsi="標楷體" w:hint="eastAsia"/>
        </w:rPr>
        <w:t>以上之審議通過</w:t>
      </w:r>
      <w:r w:rsidR="00E0215F" w:rsidRPr="00AE4DB8">
        <w:rPr>
          <w:rFonts w:hAnsi="標楷體" w:hint="eastAsia"/>
        </w:rPr>
        <w:t>…</w:t>
      </w:r>
      <w:proofErr w:type="gramStart"/>
      <w:r w:rsidR="00E0215F" w:rsidRPr="00AE4DB8">
        <w:rPr>
          <w:rFonts w:hAnsi="標楷體" w:hint="eastAsia"/>
        </w:rPr>
        <w:t>…</w:t>
      </w:r>
      <w:proofErr w:type="gramEnd"/>
      <w:r w:rsidRPr="00AE4DB8">
        <w:rPr>
          <w:rFonts w:hAnsi="標楷體" w:hint="eastAsia"/>
        </w:rPr>
        <w:t>。」同法第14</w:t>
      </w:r>
      <w:r w:rsidR="009C444C" w:rsidRPr="00AE4DB8">
        <w:rPr>
          <w:rFonts w:hAnsi="標楷體" w:hint="eastAsia"/>
        </w:rPr>
        <w:t>條之</w:t>
      </w:r>
      <w:r w:rsidRPr="00AE4DB8">
        <w:rPr>
          <w:rFonts w:hAnsi="標楷體" w:hint="eastAsia"/>
        </w:rPr>
        <w:t>1</w:t>
      </w:r>
      <w:r w:rsidR="00E0215F" w:rsidRPr="00AE4DB8">
        <w:rPr>
          <w:rFonts w:hAnsi="標楷體" w:hint="eastAsia"/>
        </w:rPr>
        <w:t>第2項規定</w:t>
      </w:r>
      <w:r w:rsidRPr="00AE4DB8">
        <w:rPr>
          <w:rFonts w:hAnsi="標楷體" w:hint="eastAsia"/>
        </w:rPr>
        <w:t>：「教</w:t>
      </w:r>
      <w:r w:rsidRPr="00AE4DB8">
        <w:rPr>
          <w:rFonts w:hAnsi="標楷體" w:hint="eastAsia"/>
        </w:rPr>
        <w:lastRenderedPageBreak/>
        <w:t>師解聘、停聘或</w:t>
      </w:r>
      <w:proofErr w:type="gramStart"/>
      <w:r w:rsidRPr="00AE4DB8">
        <w:rPr>
          <w:rFonts w:hAnsi="標楷體" w:hint="eastAsia"/>
        </w:rPr>
        <w:t>不</w:t>
      </w:r>
      <w:proofErr w:type="gramEnd"/>
      <w:r w:rsidRPr="00AE4DB8">
        <w:rPr>
          <w:rFonts w:hAnsi="標楷體" w:hint="eastAsia"/>
        </w:rPr>
        <w:t>續聘案於主管教育行政機關核准前，其聘約期限屆滿者，學校應予暫時繼續聘任。」同法第15條</w:t>
      </w:r>
      <w:r w:rsidR="00E0215F" w:rsidRPr="00AE4DB8">
        <w:rPr>
          <w:rFonts w:hAnsi="標楷體" w:hint="eastAsia"/>
        </w:rPr>
        <w:t>規定</w:t>
      </w:r>
      <w:r w:rsidRPr="00AE4DB8">
        <w:rPr>
          <w:rFonts w:hAnsi="標楷體" w:hint="eastAsia"/>
        </w:rPr>
        <w:t>：「因系、所、科、組、課程調整或學校減班、停辦、解散時，學校或主管教育行政</w:t>
      </w:r>
      <w:r w:rsidRPr="00AE4DB8">
        <w:rPr>
          <w:rFonts w:hint="eastAsia"/>
        </w:rPr>
        <w:t>機關對仍願繼續任教且有其他適當工作可以調任之合格教師，應優先輔導遷調或</w:t>
      </w:r>
      <w:proofErr w:type="gramStart"/>
      <w:r w:rsidRPr="00AE4DB8">
        <w:rPr>
          <w:rFonts w:hint="eastAsia"/>
        </w:rPr>
        <w:t>介</w:t>
      </w:r>
      <w:proofErr w:type="gramEnd"/>
      <w:r w:rsidRPr="00AE4DB8">
        <w:rPr>
          <w:rFonts w:hint="eastAsia"/>
        </w:rPr>
        <w:t>聘；現職工作不適任或現職已無工作又無其他適當工作可以調任者或經公立醫院證明身體衰弱不能勝任工作者，報經主管教育行政機關核准後予以資遣。」教師法施行細則第</w:t>
      </w:r>
      <w:r w:rsidRPr="00AE4DB8">
        <w:t>2</w:t>
      </w:r>
      <w:r w:rsidRPr="00AE4DB8">
        <w:rPr>
          <w:rFonts w:hAnsi="標楷體"/>
        </w:rPr>
        <w:t>1</w:t>
      </w:r>
      <w:r w:rsidRPr="00AE4DB8">
        <w:rPr>
          <w:rFonts w:hAnsi="標楷體" w:hint="eastAsia"/>
        </w:rPr>
        <w:t>條規定：「</w:t>
      </w:r>
      <w:r w:rsidRPr="00AE4DB8">
        <w:rPr>
          <w:rFonts w:hint="eastAsia"/>
        </w:rPr>
        <w:t>本法第15條有關資遣原因之認定，由學校教師評審委員會審查。」教</w:t>
      </w:r>
      <w:r w:rsidRPr="00AE4DB8">
        <w:rPr>
          <w:rFonts w:hAnsi="標楷體" w:hint="eastAsia"/>
          <w:bCs w:val="0"/>
          <w:szCs w:val="48"/>
        </w:rPr>
        <w:t>師身分變更涉及教師在憲法上工作權之保障，既影響教師個人權益，亦影響學生受教育之基本權利，</w:t>
      </w:r>
      <w:proofErr w:type="gramStart"/>
      <w:r w:rsidRPr="00AE4DB8">
        <w:rPr>
          <w:rFonts w:hAnsi="標楷體" w:hint="eastAsia"/>
          <w:bCs w:val="0"/>
          <w:szCs w:val="48"/>
        </w:rPr>
        <w:t>涉屬重大</w:t>
      </w:r>
      <w:proofErr w:type="gramEnd"/>
      <w:r w:rsidRPr="00AE4DB8">
        <w:rPr>
          <w:rFonts w:hAnsi="標楷體" w:hint="eastAsia"/>
          <w:bCs w:val="0"/>
          <w:szCs w:val="48"/>
        </w:rPr>
        <w:t>公益事</w:t>
      </w:r>
      <w:r w:rsidR="002544E9" w:rsidRPr="00AE4DB8">
        <w:rPr>
          <w:rFonts w:hAnsi="標楷體" w:hint="eastAsia"/>
          <w:bCs w:val="0"/>
          <w:szCs w:val="48"/>
        </w:rPr>
        <w:t>項；</w:t>
      </w:r>
      <w:r w:rsidR="00145D0C" w:rsidRPr="00AE4DB8">
        <w:rPr>
          <w:rFonts w:hAnsi="標楷體" w:hint="eastAsia"/>
          <w:bCs w:val="0"/>
          <w:szCs w:val="48"/>
        </w:rPr>
        <w:t>復以</w:t>
      </w:r>
      <w:r w:rsidR="00145D0C" w:rsidRPr="00AE4DB8">
        <w:rPr>
          <w:rFonts w:hint="eastAsia"/>
        </w:rPr>
        <w:t>教師法及其施行細則對於涉及教師身分變更情事，定有解聘、停聘、</w:t>
      </w:r>
      <w:proofErr w:type="gramStart"/>
      <w:r w:rsidR="00145D0C" w:rsidRPr="00AE4DB8">
        <w:rPr>
          <w:rFonts w:hint="eastAsia"/>
        </w:rPr>
        <w:t>不</w:t>
      </w:r>
      <w:proofErr w:type="gramEnd"/>
      <w:r w:rsidR="00145D0C" w:rsidRPr="00AE4DB8">
        <w:rPr>
          <w:rFonts w:hint="eastAsia"/>
        </w:rPr>
        <w:t>續聘等</w:t>
      </w:r>
      <w:r w:rsidR="0038298E" w:rsidRPr="00AE4DB8">
        <w:rPr>
          <w:rFonts w:hAnsi="標楷體" w:hint="eastAsia"/>
        </w:rPr>
        <w:t>應經</w:t>
      </w:r>
      <w:r w:rsidR="000D1C6E" w:rsidRPr="00AE4DB8">
        <w:rPr>
          <w:rFonts w:hAnsi="標楷體" w:hint="eastAsia"/>
        </w:rPr>
        <w:t>教師評審委員會(下稱</w:t>
      </w:r>
      <w:r w:rsidR="00145D0C" w:rsidRPr="00AE4DB8">
        <w:rPr>
          <w:rFonts w:hAnsi="標楷體" w:hint="eastAsia"/>
        </w:rPr>
        <w:t>教評會</w:t>
      </w:r>
      <w:r w:rsidR="000D1C6E" w:rsidRPr="00AE4DB8">
        <w:rPr>
          <w:rFonts w:hAnsi="標楷體" w:hint="eastAsia"/>
        </w:rPr>
        <w:t>)</w:t>
      </w:r>
      <w:r w:rsidR="00145D0C" w:rsidRPr="00AE4DB8">
        <w:rPr>
          <w:rFonts w:hAnsi="標楷體" w:hint="eastAsia"/>
        </w:rPr>
        <w:t>審議通過，以</w:t>
      </w:r>
      <w:r w:rsidR="00145D0C" w:rsidRPr="00AE4DB8">
        <w:rPr>
          <w:rFonts w:hint="eastAsia"/>
        </w:rPr>
        <w:t>及資遣原因之</w:t>
      </w:r>
      <w:proofErr w:type="gramStart"/>
      <w:r w:rsidR="00145D0C" w:rsidRPr="00AE4DB8">
        <w:rPr>
          <w:rFonts w:hint="eastAsia"/>
        </w:rPr>
        <w:t>認定</w:t>
      </w:r>
      <w:r w:rsidR="00145D0C" w:rsidRPr="00AE4DB8">
        <w:rPr>
          <w:rFonts w:hAnsi="標楷體" w:hint="eastAsia"/>
        </w:rPr>
        <w:t>經教評</w:t>
      </w:r>
      <w:proofErr w:type="gramEnd"/>
      <w:r w:rsidR="00145D0C" w:rsidRPr="00AE4DB8">
        <w:rPr>
          <w:rFonts w:hAnsi="標楷體" w:hint="eastAsia"/>
        </w:rPr>
        <w:t>會審查，</w:t>
      </w:r>
      <w:proofErr w:type="gramStart"/>
      <w:r w:rsidR="00145D0C" w:rsidRPr="00AE4DB8">
        <w:rPr>
          <w:rFonts w:hAnsi="標楷體" w:hint="eastAsia"/>
        </w:rPr>
        <w:t>並均應</w:t>
      </w:r>
      <w:r w:rsidR="00145D0C" w:rsidRPr="00AE4DB8">
        <w:rPr>
          <w:rFonts w:hint="eastAsia"/>
        </w:rPr>
        <w:t>報請</w:t>
      </w:r>
      <w:proofErr w:type="gramEnd"/>
      <w:r w:rsidR="00145D0C" w:rsidRPr="00AE4DB8">
        <w:rPr>
          <w:rFonts w:hint="eastAsia"/>
        </w:rPr>
        <w:t>主管教育行政機關核准之嚴格法定生效要件，且一體適用公私立學校，</w:t>
      </w:r>
      <w:r w:rsidR="00145D0C" w:rsidRPr="00AE4DB8">
        <w:rPr>
          <w:rFonts w:hAnsi="標楷體" w:hint="eastAsia"/>
          <w:bCs w:val="0"/>
          <w:szCs w:val="48"/>
        </w:rPr>
        <w:t>立法保障教師權益之意旨甚明</w:t>
      </w:r>
      <w:r w:rsidR="00145D0C" w:rsidRPr="00AE4DB8">
        <w:rPr>
          <w:rFonts w:hAnsi="標楷體" w:hint="eastAsia"/>
        </w:rPr>
        <w:t>。</w:t>
      </w:r>
    </w:p>
    <w:p w:rsidR="009D3ADC" w:rsidRPr="00AE4DB8" w:rsidRDefault="00F01D44" w:rsidP="009D3ADC">
      <w:pPr>
        <w:pStyle w:val="3"/>
        <w:ind w:left="1418" w:hanging="709"/>
      </w:pPr>
      <w:proofErr w:type="gramStart"/>
      <w:r w:rsidRPr="00AE4DB8">
        <w:rPr>
          <w:rFonts w:hAnsi="標楷體" w:hint="eastAsia"/>
          <w:bCs w:val="0"/>
          <w:szCs w:val="48"/>
        </w:rPr>
        <w:t>查據及</w:t>
      </w:r>
      <w:proofErr w:type="gramEnd"/>
      <w:r w:rsidRPr="00AE4DB8">
        <w:rPr>
          <w:rFonts w:hAnsi="標楷體" w:hint="eastAsia"/>
          <w:bCs w:val="0"/>
          <w:szCs w:val="48"/>
        </w:rPr>
        <w:t>人中學表示</w:t>
      </w:r>
      <w:r w:rsidR="009D3ADC" w:rsidRPr="00AE4DB8">
        <w:rPr>
          <w:rFonts w:hAnsi="標楷體" w:hint="eastAsia"/>
          <w:bCs w:val="0"/>
          <w:szCs w:val="48"/>
        </w:rPr>
        <w:t>，該校</w:t>
      </w:r>
      <w:r w:rsidR="009D3ADC" w:rsidRPr="00AE4DB8">
        <w:rPr>
          <w:rFonts w:hAnsi="標楷體" w:hint="eastAsia"/>
          <w:bCs w:val="0"/>
          <w:kern w:val="0"/>
          <w:szCs w:val="52"/>
        </w:rPr>
        <w:t>103學年度以前已有核配數學</w:t>
      </w:r>
      <w:proofErr w:type="gramStart"/>
      <w:r w:rsidR="009D3ADC" w:rsidRPr="00AE4DB8">
        <w:rPr>
          <w:rFonts w:hAnsi="標楷體" w:hint="eastAsia"/>
          <w:bCs w:val="0"/>
          <w:kern w:val="0"/>
          <w:szCs w:val="52"/>
        </w:rPr>
        <w:t>教師兼上體育</w:t>
      </w:r>
      <w:proofErr w:type="gramEnd"/>
      <w:r w:rsidR="009D3ADC" w:rsidRPr="00AE4DB8">
        <w:rPr>
          <w:rFonts w:hAnsi="標楷體" w:hint="eastAsia"/>
          <w:bCs w:val="0"/>
          <w:kern w:val="0"/>
          <w:szCs w:val="52"/>
        </w:rPr>
        <w:t>課以符合最低授課時數情形，並</w:t>
      </w:r>
      <w:r w:rsidRPr="00AE4DB8">
        <w:rPr>
          <w:rFonts w:hint="eastAsia"/>
        </w:rPr>
        <w:t>依據</w:t>
      </w:r>
      <w:r w:rsidR="009D3ADC" w:rsidRPr="00AE4DB8">
        <w:rPr>
          <w:rFonts w:hint="eastAsia"/>
        </w:rPr>
        <w:t>該校104年3月2</w:t>
      </w:r>
      <w:r w:rsidR="00CC6A41">
        <w:rPr>
          <w:rFonts w:hint="eastAsia"/>
        </w:rPr>
        <w:t>日教評會會議</w:t>
      </w:r>
      <w:r w:rsidR="009D3ADC" w:rsidRPr="00AE4DB8">
        <w:rPr>
          <w:rFonts w:hint="eastAsia"/>
        </w:rPr>
        <w:t>所示：「資遣教職員可比照公立超額</w:t>
      </w:r>
      <w:proofErr w:type="gramStart"/>
      <w:r w:rsidR="009D3ADC" w:rsidRPr="00AE4DB8">
        <w:rPr>
          <w:rFonts w:hint="eastAsia"/>
        </w:rPr>
        <w:t>介</w:t>
      </w:r>
      <w:proofErr w:type="gramEnd"/>
      <w:r w:rsidR="009D3ADC" w:rsidRPr="00AE4DB8">
        <w:rPr>
          <w:rFonts w:hint="eastAsia"/>
        </w:rPr>
        <w:t>聘積分原則，最少的淘汰。</w:t>
      </w:r>
      <w:proofErr w:type="gramStart"/>
      <w:r w:rsidR="009D3ADC" w:rsidRPr="00AE4DB8">
        <w:rPr>
          <w:rFonts w:hint="eastAsia"/>
        </w:rPr>
        <w:t>應先算出</w:t>
      </w:r>
      <w:proofErr w:type="gramEnd"/>
      <w:r w:rsidR="009D3ADC" w:rsidRPr="00AE4DB8">
        <w:rPr>
          <w:rFonts w:hint="eastAsia"/>
        </w:rPr>
        <w:t>要資遣多少人員，各科須要多少人。」等</w:t>
      </w:r>
      <w:r w:rsidR="00AC71E4" w:rsidRPr="00AE4DB8">
        <w:rPr>
          <w:rFonts w:hint="eastAsia"/>
        </w:rPr>
        <w:t>，該校自</w:t>
      </w:r>
      <w:r w:rsidR="00AC71E4" w:rsidRPr="00AE4DB8">
        <w:rPr>
          <w:rFonts w:hAnsi="標楷體" w:hint="eastAsia"/>
        </w:rPr>
        <w:t>104年3月起，實為辦理資遣教師事宜而召開教評會</w:t>
      </w:r>
      <w:r w:rsidR="009D3ADC" w:rsidRPr="00AE4DB8">
        <w:rPr>
          <w:rFonts w:hint="eastAsia"/>
        </w:rPr>
        <w:t>；</w:t>
      </w:r>
      <w:r w:rsidR="009D3ADC" w:rsidRPr="00AE4DB8">
        <w:rPr>
          <w:rFonts w:hAnsi="標楷體" w:hint="eastAsia"/>
        </w:rPr>
        <w:t>復</w:t>
      </w:r>
      <w:r w:rsidR="009D3ADC" w:rsidRPr="00AE4DB8">
        <w:rPr>
          <w:rFonts w:hint="eastAsia"/>
        </w:rPr>
        <w:t>以該校103與104學年度</w:t>
      </w:r>
      <w:r w:rsidR="009D3ADC" w:rsidRPr="00AE4DB8">
        <w:rPr>
          <w:rFonts w:hAnsi="標楷體" w:hint="eastAsia"/>
          <w:kern w:val="0"/>
          <w:szCs w:val="52"/>
        </w:rPr>
        <w:t>學生數、班級</w:t>
      </w:r>
      <w:proofErr w:type="gramStart"/>
      <w:r w:rsidR="009D3ADC" w:rsidRPr="00AE4DB8">
        <w:rPr>
          <w:rFonts w:hAnsi="標楷體" w:hint="eastAsia"/>
          <w:kern w:val="0"/>
          <w:szCs w:val="52"/>
        </w:rPr>
        <w:t>數暨教師數異</w:t>
      </w:r>
      <w:proofErr w:type="gramEnd"/>
      <w:r w:rsidR="009D3ADC" w:rsidRPr="00AE4DB8">
        <w:rPr>
          <w:rFonts w:hAnsi="標楷體" w:hint="eastAsia"/>
          <w:kern w:val="0"/>
          <w:szCs w:val="52"/>
        </w:rPr>
        <w:t>動情況(如下表)，</w:t>
      </w:r>
      <w:proofErr w:type="gramStart"/>
      <w:r w:rsidR="009D3ADC" w:rsidRPr="00AE4DB8">
        <w:rPr>
          <w:rFonts w:hAnsi="標楷體" w:hint="eastAsia"/>
          <w:kern w:val="0"/>
          <w:szCs w:val="52"/>
        </w:rPr>
        <w:t>堪認該校確</w:t>
      </w:r>
      <w:proofErr w:type="gramEnd"/>
      <w:r w:rsidR="009D3ADC" w:rsidRPr="00AE4DB8">
        <w:rPr>
          <w:rFonts w:hAnsi="標楷體" w:hint="eastAsia"/>
          <w:kern w:val="0"/>
          <w:szCs w:val="52"/>
        </w:rPr>
        <w:t>有教師員額裁減之壓力。</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850"/>
        <w:gridCol w:w="1850"/>
        <w:gridCol w:w="1850"/>
      </w:tblGrid>
      <w:tr w:rsidR="00AE4DB8" w:rsidRPr="00AE4DB8" w:rsidTr="009D3ADC">
        <w:trPr>
          <w:tblHeader/>
        </w:trPr>
        <w:tc>
          <w:tcPr>
            <w:tcW w:w="1984" w:type="dxa"/>
            <w:shd w:val="clear" w:color="auto" w:fill="auto"/>
            <w:vAlign w:val="center"/>
          </w:tcPr>
          <w:p w:rsidR="009D3ADC" w:rsidRPr="00AE4DB8" w:rsidRDefault="009D3ADC" w:rsidP="000F1FB1">
            <w:pPr>
              <w:tabs>
                <w:tab w:val="left" w:pos="709"/>
              </w:tabs>
              <w:spacing w:line="320" w:lineRule="exact"/>
              <w:jc w:val="center"/>
              <w:rPr>
                <w:rFonts w:hAnsi="標楷體"/>
                <w:bCs/>
                <w:kern w:val="0"/>
                <w:sz w:val="28"/>
                <w:szCs w:val="28"/>
              </w:rPr>
            </w:pPr>
            <w:r w:rsidRPr="00AE4DB8">
              <w:rPr>
                <w:rFonts w:hAnsi="標楷體" w:hint="eastAsia"/>
                <w:bCs/>
                <w:kern w:val="0"/>
                <w:sz w:val="28"/>
                <w:szCs w:val="28"/>
              </w:rPr>
              <w:t>學年度</w:t>
            </w:r>
          </w:p>
        </w:tc>
        <w:tc>
          <w:tcPr>
            <w:tcW w:w="1850" w:type="dxa"/>
            <w:shd w:val="clear" w:color="auto" w:fill="auto"/>
            <w:vAlign w:val="center"/>
          </w:tcPr>
          <w:p w:rsidR="009D3ADC" w:rsidRPr="00AE4DB8" w:rsidRDefault="009D3ADC" w:rsidP="000F1FB1">
            <w:pPr>
              <w:tabs>
                <w:tab w:val="left" w:pos="709"/>
              </w:tabs>
              <w:spacing w:line="320" w:lineRule="exact"/>
              <w:jc w:val="center"/>
              <w:rPr>
                <w:rFonts w:hAnsi="標楷體"/>
                <w:bCs/>
                <w:kern w:val="0"/>
                <w:sz w:val="28"/>
                <w:szCs w:val="28"/>
              </w:rPr>
            </w:pPr>
            <w:r w:rsidRPr="00AE4DB8">
              <w:rPr>
                <w:rFonts w:hAnsi="標楷體" w:hint="eastAsia"/>
                <w:bCs/>
                <w:kern w:val="0"/>
                <w:sz w:val="28"/>
                <w:szCs w:val="28"/>
              </w:rPr>
              <w:t>學生數</w:t>
            </w:r>
          </w:p>
        </w:tc>
        <w:tc>
          <w:tcPr>
            <w:tcW w:w="1850" w:type="dxa"/>
            <w:shd w:val="clear" w:color="auto" w:fill="auto"/>
            <w:vAlign w:val="center"/>
          </w:tcPr>
          <w:p w:rsidR="009D3ADC" w:rsidRPr="00AE4DB8" w:rsidRDefault="009D3ADC" w:rsidP="000F1FB1">
            <w:pPr>
              <w:tabs>
                <w:tab w:val="left" w:pos="709"/>
              </w:tabs>
              <w:spacing w:line="320" w:lineRule="exact"/>
              <w:jc w:val="center"/>
              <w:rPr>
                <w:rFonts w:hAnsi="標楷體"/>
                <w:bCs/>
                <w:kern w:val="0"/>
                <w:sz w:val="28"/>
                <w:szCs w:val="28"/>
              </w:rPr>
            </w:pPr>
            <w:r w:rsidRPr="00AE4DB8">
              <w:rPr>
                <w:rFonts w:hAnsi="標楷體" w:hint="eastAsia"/>
                <w:bCs/>
                <w:kern w:val="0"/>
                <w:sz w:val="28"/>
                <w:szCs w:val="28"/>
              </w:rPr>
              <w:t>班級數</w:t>
            </w:r>
          </w:p>
        </w:tc>
        <w:tc>
          <w:tcPr>
            <w:tcW w:w="1850" w:type="dxa"/>
            <w:shd w:val="clear" w:color="auto" w:fill="auto"/>
            <w:vAlign w:val="center"/>
          </w:tcPr>
          <w:p w:rsidR="009D3ADC" w:rsidRPr="00AE4DB8" w:rsidRDefault="009D3ADC" w:rsidP="000F1FB1">
            <w:pPr>
              <w:tabs>
                <w:tab w:val="left" w:pos="709"/>
              </w:tabs>
              <w:spacing w:line="320" w:lineRule="exact"/>
              <w:jc w:val="center"/>
              <w:rPr>
                <w:rFonts w:hAnsi="標楷體"/>
                <w:bCs/>
                <w:kern w:val="0"/>
                <w:sz w:val="28"/>
                <w:szCs w:val="28"/>
              </w:rPr>
            </w:pPr>
            <w:r w:rsidRPr="00AE4DB8">
              <w:rPr>
                <w:rFonts w:hAnsi="標楷體" w:hint="eastAsia"/>
                <w:bCs/>
                <w:kern w:val="0"/>
                <w:sz w:val="28"/>
                <w:szCs w:val="28"/>
              </w:rPr>
              <w:t>教師數</w:t>
            </w:r>
          </w:p>
        </w:tc>
      </w:tr>
      <w:tr w:rsidR="00AE4DB8" w:rsidRPr="00AE4DB8" w:rsidTr="009D3ADC">
        <w:tc>
          <w:tcPr>
            <w:tcW w:w="1984" w:type="dxa"/>
            <w:shd w:val="clear" w:color="auto" w:fill="auto"/>
            <w:vAlign w:val="center"/>
          </w:tcPr>
          <w:p w:rsidR="009D3ADC" w:rsidRPr="00AE4DB8" w:rsidRDefault="009D3ADC" w:rsidP="000F1FB1">
            <w:pPr>
              <w:tabs>
                <w:tab w:val="left" w:pos="709"/>
              </w:tabs>
              <w:spacing w:line="320" w:lineRule="exact"/>
              <w:jc w:val="center"/>
              <w:rPr>
                <w:rFonts w:hAnsi="標楷體"/>
                <w:bCs/>
                <w:kern w:val="0"/>
                <w:sz w:val="28"/>
                <w:szCs w:val="28"/>
              </w:rPr>
            </w:pPr>
            <w:r w:rsidRPr="00AE4DB8">
              <w:rPr>
                <w:rFonts w:hAnsi="標楷體" w:hint="eastAsia"/>
                <w:bCs/>
                <w:kern w:val="0"/>
                <w:sz w:val="28"/>
                <w:szCs w:val="28"/>
              </w:rPr>
              <w:t>103</w:t>
            </w:r>
          </w:p>
        </w:tc>
        <w:tc>
          <w:tcPr>
            <w:tcW w:w="1850" w:type="dxa"/>
            <w:shd w:val="clear" w:color="auto" w:fill="auto"/>
            <w:vAlign w:val="center"/>
          </w:tcPr>
          <w:p w:rsidR="009D3ADC" w:rsidRPr="00AE4DB8" w:rsidRDefault="009D3ADC" w:rsidP="000F1FB1">
            <w:pPr>
              <w:tabs>
                <w:tab w:val="left" w:pos="709"/>
              </w:tabs>
              <w:spacing w:line="320" w:lineRule="exact"/>
              <w:jc w:val="center"/>
              <w:rPr>
                <w:rFonts w:hAnsi="標楷體"/>
                <w:bCs/>
                <w:kern w:val="0"/>
                <w:sz w:val="28"/>
                <w:szCs w:val="28"/>
              </w:rPr>
            </w:pPr>
            <w:r w:rsidRPr="00AE4DB8">
              <w:rPr>
                <w:rFonts w:hAnsi="標楷體" w:hint="eastAsia"/>
                <w:bCs/>
                <w:kern w:val="0"/>
                <w:sz w:val="28"/>
                <w:szCs w:val="28"/>
              </w:rPr>
              <w:t>1552</w:t>
            </w:r>
          </w:p>
        </w:tc>
        <w:tc>
          <w:tcPr>
            <w:tcW w:w="1850" w:type="dxa"/>
            <w:shd w:val="clear" w:color="auto" w:fill="auto"/>
            <w:vAlign w:val="center"/>
          </w:tcPr>
          <w:p w:rsidR="009D3ADC" w:rsidRPr="00AE4DB8" w:rsidRDefault="009D3ADC" w:rsidP="000F1FB1">
            <w:pPr>
              <w:tabs>
                <w:tab w:val="left" w:pos="709"/>
              </w:tabs>
              <w:spacing w:line="320" w:lineRule="exact"/>
              <w:jc w:val="center"/>
              <w:rPr>
                <w:rFonts w:hAnsi="標楷體"/>
                <w:bCs/>
                <w:kern w:val="0"/>
                <w:sz w:val="28"/>
                <w:szCs w:val="28"/>
              </w:rPr>
            </w:pPr>
            <w:r w:rsidRPr="00AE4DB8">
              <w:rPr>
                <w:rFonts w:hAnsi="標楷體" w:hint="eastAsia"/>
                <w:bCs/>
                <w:kern w:val="0"/>
                <w:sz w:val="28"/>
                <w:szCs w:val="28"/>
              </w:rPr>
              <w:t>41</w:t>
            </w:r>
          </w:p>
        </w:tc>
        <w:tc>
          <w:tcPr>
            <w:tcW w:w="1850" w:type="dxa"/>
            <w:shd w:val="clear" w:color="auto" w:fill="auto"/>
            <w:vAlign w:val="center"/>
          </w:tcPr>
          <w:p w:rsidR="009D3ADC" w:rsidRPr="00AE4DB8" w:rsidRDefault="009D3ADC" w:rsidP="000F1FB1">
            <w:pPr>
              <w:tabs>
                <w:tab w:val="left" w:pos="709"/>
              </w:tabs>
              <w:spacing w:line="320" w:lineRule="exact"/>
              <w:jc w:val="center"/>
              <w:rPr>
                <w:rFonts w:hAnsi="標楷體"/>
                <w:bCs/>
                <w:kern w:val="0"/>
                <w:sz w:val="28"/>
                <w:szCs w:val="28"/>
              </w:rPr>
            </w:pPr>
            <w:r w:rsidRPr="00AE4DB8">
              <w:rPr>
                <w:rFonts w:hAnsi="標楷體" w:hint="eastAsia"/>
                <w:bCs/>
                <w:kern w:val="0"/>
                <w:sz w:val="28"/>
                <w:szCs w:val="28"/>
              </w:rPr>
              <w:t>84</w:t>
            </w:r>
          </w:p>
        </w:tc>
      </w:tr>
      <w:tr w:rsidR="00AE4DB8" w:rsidRPr="00AE4DB8" w:rsidTr="009D3ADC">
        <w:tc>
          <w:tcPr>
            <w:tcW w:w="1984" w:type="dxa"/>
            <w:shd w:val="clear" w:color="auto" w:fill="auto"/>
            <w:vAlign w:val="center"/>
          </w:tcPr>
          <w:p w:rsidR="009D3ADC" w:rsidRPr="00AE4DB8" w:rsidRDefault="009D3ADC" w:rsidP="000F1FB1">
            <w:pPr>
              <w:tabs>
                <w:tab w:val="left" w:pos="709"/>
              </w:tabs>
              <w:spacing w:line="320" w:lineRule="exact"/>
              <w:jc w:val="center"/>
              <w:rPr>
                <w:rFonts w:hAnsi="標楷體"/>
                <w:bCs/>
                <w:kern w:val="0"/>
                <w:sz w:val="28"/>
                <w:szCs w:val="28"/>
              </w:rPr>
            </w:pPr>
            <w:r w:rsidRPr="00AE4DB8">
              <w:rPr>
                <w:rFonts w:hAnsi="標楷體" w:hint="eastAsia"/>
                <w:bCs/>
                <w:kern w:val="0"/>
                <w:sz w:val="28"/>
                <w:szCs w:val="28"/>
              </w:rPr>
              <w:lastRenderedPageBreak/>
              <w:t>104</w:t>
            </w:r>
          </w:p>
        </w:tc>
        <w:tc>
          <w:tcPr>
            <w:tcW w:w="1850" w:type="dxa"/>
            <w:shd w:val="clear" w:color="auto" w:fill="auto"/>
            <w:vAlign w:val="center"/>
          </w:tcPr>
          <w:p w:rsidR="009D3ADC" w:rsidRPr="00AE4DB8" w:rsidRDefault="009D3ADC" w:rsidP="000F1FB1">
            <w:pPr>
              <w:tabs>
                <w:tab w:val="left" w:pos="709"/>
              </w:tabs>
              <w:spacing w:line="320" w:lineRule="exact"/>
              <w:jc w:val="center"/>
              <w:rPr>
                <w:rFonts w:hAnsi="標楷體"/>
                <w:bCs/>
                <w:kern w:val="0"/>
                <w:sz w:val="28"/>
                <w:szCs w:val="28"/>
              </w:rPr>
            </w:pPr>
            <w:r w:rsidRPr="00AE4DB8">
              <w:rPr>
                <w:rFonts w:hAnsi="標楷體" w:hint="eastAsia"/>
                <w:bCs/>
                <w:kern w:val="0"/>
                <w:sz w:val="28"/>
                <w:szCs w:val="28"/>
              </w:rPr>
              <w:t>1364</w:t>
            </w:r>
          </w:p>
        </w:tc>
        <w:tc>
          <w:tcPr>
            <w:tcW w:w="1850" w:type="dxa"/>
            <w:shd w:val="clear" w:color="auto" w:fill="auto"/>
            <w:vAlign w:val="center"/>
          </w:tcPr>
          <w:p w:rsidR="009D3ADC" w:rsidRPr="00AE4DB8" w:rsidRDefault="009D3ADC" w:rsidP="000F1FB1">
            <w:pPr>
              <w:tabs>
                <w:tab w:val="left" w:pos="709"/>
              </w:tabs>
              <w:spacing w:line="320" w:lineRule="exact"/>
              <w:jc w:val="center"/>
              <w:rPr>
                <w:rFonts w:hAnsi="標楷體"/>
                <w:bCs/>
                <w:kern w:val="0"/>
                <w:sz w:val="28"/>
                <w:szCs w:val="28"/>
              </w:rPr>
            </w:pPr>
            <w:r w:rsidRPr="00AE4DB8">
              <w:rPr>
                <w:rFonts w:hAnsi="標楷體" w:hint="eastAsia"/>
                <w:bCs/>
                <w:kern w:val="0"/>
                <w:sz w:val="28"/>
                <w:szCs w:val="28"/>
              </w:rPr>
              <w:t>34</w:t>
            </w:r>
          </w:p>
        </w:tc>
        <w:tc>
          <w:tcPr>
            <w:tcW w:w="1850" w:type="dxa"/>
            <w:shd w:val="clear" w:color="auto" w:fill="auto"/>
            <w:vAlign w:val="center"/>
          </w:tcPr>
          <w:p w:rsidR="009D3ADC" w:rsidRPr="00AE4DB8" w:rsidRDefault="009D3ADC" w:rsidP="000F1FB1">
            <w:pPr>
              <w:tabs>
                <w:tab w:val="left" w:pos="709"/>
              </w:tabs>
              <w:spacing w:line="320" w:lineRule="exact"/>
              <w:jc w:val="center"/>
              <w:rPr>
                <w:rFonts w:hAnsi="標楷體"/>
                <w:bCs/>
                <w:kern w:val="0"/>
                <w:sz w:val="28"/>
                <w:szCs w:val="28"/>
              </w:rPr>
            </w:pPr>
            <w:r w:rsidRPr="00AE4DB8">
              <w:rPr>
                <w:rFonts w:hAnsi="標楷體" w:hint="eastAsia"/>
                <w:bCs/>
                <w:kern w:val="0"/>
                <w:sz w:val="28"/>
                <w:szCs w:val="28"/>
              </w:rPr>
              <w:t>69</w:t>
            </w:r>
          </w:p>
        </w:tc>
      </w:tr>
      <w:tr w:rsidR="00AE4DB8" w:rsidRPr="00AE4DB8" w:rsidTr="009D3ADC">
        <w:tc>
          <w:tcPr>
            <w:tcW w:w="1984" w:type="dxa"/>
            <w:shd w:val="clear" w:color="auto" w:fill="auto"/>
            <w:vAlign w:val="center"/>
          </w:tcPr>
          <w:p w:rsidR="009D3ADC" w:rsidRPr="00AE4DB8" w:rsidRDefault="009D3ADC" w:rsidP="000F1FB1">
            <w:pPr>
              <w:tabs>
                <w:tab w:val="left" w:pos="709"/>
              </w:tabs>
              <w:spacing w:line="320" w:lineRule="exact"/>
              <w:jc w:val="center"/>
              <w:rPr>
                <w:rFonts w:hAnsi="標楷體"/>
                <w:bCs/>
                <w:kern w:val="0"/>
                <w:sz w:val="28"/>
                <w:szCs w:val="28"/>
              </w:rPr>
            </w:pPr>
            <w:r w:rsidRPr="00AE4DB8">
              <w:rPr>
                <w:rFonts w:hAnsi="標楷體" w:hint="eastAsia"/>
                <w:bCs/>
                <w:kern w:val="0"/>
                <w:sz w:val="28"/>
                <w:szCs w:val="28"/>
              </w:rPr>
              <w:t>異動幅度</w:t>
            </w:r>
          </w:p>
        </w:tc>
        <w:tc>
          <w:tcPr>
            <w:tcW w:w="1850" w:type="dxa"/>
            <w:shd w:val="clear" w:color="auto" w:fill="auto"/>
            <w:vAlign w:val="center"/>
          </w:tcPr>
          <w:p w:rsidR="009D3ADC" w:rsidRPr="00AE4DB8" w:rsidRDefault="009D3ADC" w:rsidP="000F1FB1">
            <w:pPr>
              <w:tabs>
                <w:tab w:val="left" w:pos="709"/>
              </w:tabs>
              <w:spacing w:line="320" w:lineRule="exact"/>
              <w:jc w:val="center"/>
              <w:rPr>
                <w:rFonts w:hAnsi="標楷體"/>
                <w:bCs/>
                <w:kern w:val="0"/>
                <w:sz w:val="28"/>
                <w:szCs w:val="28"/>
              </w:rPr>
            </w:pPr>
            <w:r w:rsidRPr="00AE4DB8">
              <w:rPr>
                <w:rFonts w:hAnsi="標楷體" w:hint="eastAsia"/>
                <w:bCs/>
                <w:kern w:val="0"/>
                <w:sz w:val="28"/>
                <w:szCs w:val="28"/>
              </w:rPr>
              <w:t>-188</w:t>
            </w:r>
          </w:p>
        </w:tc>
        <w:tc>
          <w:tcPr>
            <w:tcW w:w="1850" w:type="dxa"/>
            <w:shd w:val="clear" w:color="auto" w:fill="auto"/>
            <w:vAlign w:val="center"/>
          </w:tcPr>
          <w:p w:rsidR="009D3ADC" w:rsidRPr="00AE4DB8" w:rsidRDefault="009D3ADC" w:rsidP="000F1FB1">
            <w:pPr>
              <w:tabs>
                <w:tab w:val="left" w:pos="709"/>
              </w:tabs>
              <w:spacing w:line="320" w:lineRule="exact"/>
              <w:jc w:val="center"/>
              <w:rPr>
                <w:rFonts w:hAnsi="標楷體"/>
                <w:bCs/>
                <w:kern w:val="0"/>
                <w:sz w:val="28"/>
                <w:szCs w:val="28"/>
              </w:rPr>
            </w:pPr>
            <w:r w:rsidRPr="00AE4DB8">
              <w:rPr>
                <w:rFonts w:hAnsi="標楷體" w:hint="eastAsia"/>
                <w:bCs/>
                <w:kern w:val="0"/>
                <w:sz w:val="28"/>
                <w:szCs w:val="28"/>
              </w:rPr>
              <w:t>-7</w:t>
            </w:r>
          </w:p>
        </w:tc>
        <w:tc>
          <w:tcPr>
            <w:tcW w:w="1850" w:type="dxa"/>
            <w:shd w:val="clear" w:color="auto" w:fill="auto"/>
            <w:vAlign w:val="center"/>
          </w:tcPr>
          <w:p w:rsidR="009D3ADC" w:rsidRPr="00AE4DB8" w:rsidRDefault="009D3ADC" w:rsidP="000F1FB1">
            <w:pPr>
              <w:tabs>
                <w:tab w:val="left" w:pos="709"/>
              </w:tabs>
              <w:spacing w:line="320" w:lineRule="exact"/>
              <w:jc w:val="center"/>
              <w:rPr>
                <w:rFonts w:hAnsi="標楷體"/>
                <w:bCs/>
                <w:kern w:val="0"/>
                <w:sz w:val="28"/>
                <w:szCs w:val="28"/>
              </w:rPr>
            </w:pPr>
            <w:r w:rsidRPr="00AE4DB8">
              <w:rPr>
                <w:rFonts w:hAnsi="標楷體" w:hint="eastAsia"/>
                <w:bCs/>
                <w:kern w:val="0"/>
                <w:sz w:val="28"/>
                <w:szCs w:val="28"/>
              </w:rPr>
              <w:t>-15</w:t>
            </w:r>
          </w:p>
        </w:tc>
      </w:tr>
    </w:tbl>
    <w:p w:rsidR="009D3ADC" w:rsidRPr="00AE4DB8" w:rsidRDefault="009D3ADC" w:rsidP="009D3ADC">
      <w:pPr>
        <w:pStyle w:val="3"/>
        <w:numPr>
          <w:ilvl w:val="0"/>
          <w:numId w:val="0"/>
        </w:numPr>
        <w:spacing w:line="240" w:lineRule="exact"/>
        <w:ind w:left="1418"/>
        <w:rPr>
          <w:rFonts w:hAnsi="標楷體"/>
          <w:sz w:val="24"/>
          <w:szCs w:val="24"/>
        </w:rPr>
      </w:pPr>
      <w:r w:rsidRPr="00AE4DB8">
        <w:rPr>
          <w:rFonts w:hAnsi="標楷體" w:hint="eastAsia"/>
          <w:sz w:val="24"/>
          <w:szCs w:val="24"/>
        </w:rPr>
        <w:t>資料來源：本院依據及人中學於105年5月18日到院接受詢問前查復之資料製表。</w:t>
      </w:r>
    </w:p>
    <w:p w:rsidR="009D3ADC" w:rsidRPr="00AE4DB8" w:rsidRDefault="009D3ADC" w:rsidP="009D3ADC">
      <w:pPr>
        <w:pStyle w:val="3"/>
        <w:numPr>
          <w:ilvl w:val="0"/>
          <w:numId w:val="0"/>
        </w:numPr>
        <w:spacing w:line="240" w:lineRule="exact"/>
        <w:ind w:left="1418"/>
        <w:rPr>
          <w:rFonts w:hAnsi="標楷體"/>
          <w:bCs w:val="0"/>
          <w:szCs w:val="48"/>
        </w:rPr>
      </w:pPr>
    </w:p>
    <w:p w:rsidR="00A23FBA" w:rsidRPr="00AE4DB8" w:rsidRDefault="00617088" w:rsidP="009D3ADC">
      <w:pPr>
        <w:pStyle w:val="3"/>
        <w:ind w:left="1418" w:hanging="709"/>
        <w:rPr>
          <w:rFonts w:hAnsi="標楷體"/>
          <w:bCs w:val="0"/>
          <w:szCs w:val="48"/>
        </w:rPr>
      </w:pPr>
      <w:proofErr w:type="gramStart"/>
      <w:r w:rsidRPr="00AE4DB8">
        <w:rPr>
          <w:rFonts w:hAnsi="標楷體" w:hint="eastAsia"/>
          <w:bCs w:val="0"/>
          <w:szCs w:val="48"/>
        </w:rPr>
        <w:t>惟</w:t>
      </w:r>
      <w:r w:rsidR="009D3ADC" w:rsidRPr="00AE4DB8">
        <w:rPr>
          <w:rFonts w:hAnsi="標楷體" w:hint="eastAsia"/>
          <w:bCs w:val="0"/>
          <w:szCs w:val="48"/>
        </w:rPr>
        <w:t>及人</w:t>
      </w:r>
      <w:proofErr w:type="gramEnd"/>
      <w:r w:rsidR="009D3ADC" w:rsidRPr="00AE4DB8">
        <w:rPr>
          <w:rFonts w:hAnsi="標楷體" w:hint="eastAsia"/>
          <w:bCs w:val="0"/>
          <w:szCs w:val="48"/>
        </w:rPr>
        <w:t>中學</w:t>
      </w:r>
      <w:r w:rsidR="00E04A14" w:rsidRPr="00AE4DB8">
        <w:rPr>
          <w:rFonts w:hAnsi="標楷體" w:hint="eastAsia"/>
          <w:bCs w:val="0"/>
          <w:szCs w:val="48"/>
        </w:rPr>
        <w:t>103學年度擬</w:t>
      </w:r>
      <w:r w:rsidR="009D3ADC" w:rsidRPr="00AE4DB8">
        <w:rPr>
          <w:rFonts w:hAnsi="標楷體" w:hint="eastAsia"/>
          <w:bCs w:val="0"/>
          <w:szCs w:val="48"/>
        </w:rPr>
        <w:t>辦理資遣教師事宜</w:t>
      </w:r>
      <w:r w:rsidR="00E04A14" w:rsidRPr="00AE4DB8">
        <w:rPr>
          <w:rFonts w:hAnsi="標楷體" w:hint="eastAsia"/>
          <w:bCs w:val="0"/>
          <w:szCs w:val="48"/>
        </w:rPr>
        <w:t>之初</w:t>
      </w:r>
      <w:r w:rsidR="009D3ADC" w:rsidRPr="00AE4DB8">
        <w:rPr>
          <w:rFonts w:hAnsi="標楷體" w:hint="eastAsia"/>
          <w:bCs w:val="0"/>
          <w:szCs w:val="48"/>
        </w:rPr>
        <w:t>，</w:t>
      </w:r>
      <w:r w:rsidR="00E04A14" w:rsidRPr="00AE4DB8">
        <w:rPr>
          <w:rFonts w:hAnsi="標楷體" w:hint="eastAsia"/>
          <w:bCs w:val="0"/>
          <w:szCs w:val="48"/>
        </w:rPr>
        <w:t>竟</w:t>
      </w:r>
      <w:r w:rsidR="00961539" w:rsidRPr="00AE4DB8">
        <w:rPr>
          <w:rFonts w:hAnsi="標楷體" w:hint="eastAsia"/>
          <w:bCs w:val="0"/>
          <w:szCs w:val="48"/>
        </w:rPr>
        <w:t>未</w:t>
      </w:r>
      <w:r w:rsidR="00E04A14" w:rsidRPr="00AE4DB8">
        <w:rPr>
          <w:rFonts w:hAnsi="標楷體" w:hint="eastAsia"/>
          <w:bCs w:val="0"/>
          <w:szCs w:val="48"/>
        </w:rPr>
        <w:t>事先</w:t>
      </w:r>
      <w:r w:rsidRPr="00AE4DB8">
        <w:rPr>
          <w:rFonts w:hAnsi="標楷體" w:hint="eastAsia"/>
          <w:bCs w:val="0"/>
          <w:szCs w:val="48"/>
        </w:rPr>
        <w:t>確認資遣原則</w:t>
      </w:r>
      <w:r w:rsidR="00E04A14" w:rsidRPr="00AE4DB8">
        <w:rPr>
          <w:rFonts w:hAnsi="標楷體" w:hint="eastAsia"/>
          <w:bCs w:val="0"/>
          <w:szCs w:val="48"/>
        </w:rPr>
        <w:t>，並就資遣必要性</w:t>
      </w:r>
      <w:r w:rsidR="00CC6A41">
        <w:rPr>
          <w:rFonts w:hAnsi="標楷體" w:hint="eastAsia"/>
          <w:bCs w:val="0"/>
          <w:szCs w:val="48"/>
        </w:rPr>
        <w:t>謀求校內共識，復以適法性有</w:t>
      </w:r>
      <w:proofErr w:type="gramStart"/>
      <w:r w:rsidR="00CC6A41">
        <w:rPr>
          <w:rFonts w:hAnsi="標楷體" w:hint="eastAsia"/>
          <w:bCs w:val="0"/>
          <w:szCs w:val="48"/>
        </w:rPr>
        <w:t>疑</w:t>
      </w:r>
      <w:proofErr w:type="gramEnd"/>
      <w:r w:rsidRPr="00AE4DB8">
        <w:rPr>
          <w:rFonts w:hAnsi="標楷體" w:hint="eastAsia"/>
          <w:bCs w:val="0"/>
          <w:szCs w:val="48"/>
        </w:rPr>
        <w:t>之教評會</w:t>
      </w:r>
      <w:proofErr w:type="gramStart"/>
      <w:r w:rsidRPr="00AE4DB8">
        <w:rPr>
          <w:rFonts w:hAnsi="標楷體" w:hint="eastAsia"/>
          <w:bCs w:val="0"/>
          <w:szCs w:val="48"/>
        </w:rPr>
        <w:t>研</w:t>
      </w:r>
      <w:proofErr w:type="gramEnd"/>
      <w:r w:rsidRPr="00AE4DB8">
        <w:rPr>
          <w:rFonts w:hAnsi="標楷體" w:hint="eastAsia"/>
          <w:bCs w:val="0"/>
          <w:szCs w:val="48"/>
        </w:rPr>
        <w:t>商辦理，</w:t>
      </w:r>
      <w:proofErr w:type="gramStart"/>
      <w:r w:rsidRPr="00AE4DB8">
        <w:rPr>
          <w:rFonts w:hAnsi="標楷體" w:hint="eastAsia"/>
          <w:bCs w:val="0"/>
          <w:szCs w:val="48"/>
        </w:rPr>
        <w:t>肇致校內</w:t>
      </w:r>
      <w:proofErr w:type="gramEnd"/>
      <w:r w:rsidRPr="00AE4DB8">
        <w:rPr>
          <w:rFonts w:hAnsi="標楷體" w:hint="eastAsia"/>
          <w:bCs w:val="0"/>
          <w:szCs w:val="48"/>
        </w:rPr>
        <w:t>爭端</w:t>
      </w:r>
      <w:r w:rsidR="009D3ADC" w:rsidRPr="00AE4DB8">
        <w:rPr>
          <w:rFonts w:hAnsi="標楷體" w:hint="eastAsia"/>
          <w:bCs w:val="0"/>
          <w:szCs w:val="48"/>
        </w:rPr>
        <w:t>。兹略述</w:t>
      </w:r>
      <w:r w:rsidR="00495BCB" w:rsidRPr="00AE4DB8">
        <w:rPr>
          <w:rFonts w:hAnsi="標楷體" w:hint="eastAsia"/>
          <w:bCs w:val="0"/>
          <w:szCs w:val="48"/>
        </w:rPr>
        <w:t>如下：</w:t>
      </w:r>
    </w:p>
    <w:p w:rsidR="00495BCB" w:rsidRPr="00AE4DB8" w:rsidRDefault="00495BCB" w:rsidP="000F1FB1">
      <w:pPr>
        <w:pStyle w:val="4"/>
      </w:pPr>
      <w:r w:rsidRPr="00AE4DB8">
        <w:rPr>
          <w:rFonts w:hAnsi="標楷體" w:hint="eastAsia"/>
          <w:bCs/>
          <w:szCs w:val="48"/>
        </w:rPr>
        <w:t>及人中學103學年度該校教評會委員</w:t>
      </w:r>
      <w:r w:rsidRPr="00AE4DB8">
        <w:rPr>
          <w:rFonts w:hAnsi="標楷體" w:hint="eastAsia"/>
        </w:rPr>
        <w:t>出席、改選及相關</w:t>
      </w:r>
      <w:r w:rsidRPr="00AE4DB8">
        <w:rPr>
          <w:rFonts w:hAnsi="標楷體" w:hint="eastAsia"/>
          <w:bCs/>
          <w:szCs w:val="48"/>
        </w:rPr>
        <w:t>運作爭議情形：</w:t>
      </w:r>
    </w:p>
    <w:p w:rsidR="004E4538" w:rsidRPr="00AE4DB8" w:rsidRDefault="00A23FBA" w:rsidP="00495BCB">
      <w:pPr>
        <w:pStyle w:val="5"/>
        <w:widowControl/>
        <w:overflowPunct/>
        <w:autoSpaceDE/>
        <w:autoSpaceDN/>
        <w:ind w:left="1985" w:hanging="851"/>
        <w:jc w:val="left"/>
      </w:pPr>
      <w:r w:rsidRPr="00AE4DB8">
        <w:rPr>
          <w:rFonts w:hint="eastAsia"/>
        </w:rPr>
        <w:t>104</w:t>
      </w:r>
      <w:r w:rsidR="004E4538" w:rsidRPr="00AE4DB8">
        <w:rPr>
          <w:rFonts w:hint="eastAsia"/>
        </w:rPr>
        <w:t>年3月30日該校103</w:t>
      </w:r>
      <w:proofErr w:type="gramStart"/>
      <w:r w:rsidR="004E4538" w:rsidRPr="00AE4DB8">
        <w:rPr>
          <w:rFonts w:hint="eastAsia"/>
        </w:rPr>
        <w:t>學年度教評</w:t>
      </w:r>
      <w:proofErr w:type="gramEnd"/>
      <w:r w:rsidR="004E4538" w:rsidRPr="00AE4DB8">
        <w:rPr>
          <w:rFonts w:hint="eastAsia"/>
        </w:rPr>
        <w:t>會第4次會議，應出席11人，惟僅有2人出席，</w:t>
      </w:r>
      <w:proofErr w:type="gramStart"/>
      <w:r w:rsidR="004E4538" w:rsidRPr="00AE4DB8">
        <w:rPr>
          <w:rFonts w:hint="eastAsia"/>
        </w:rPr>
        <w:t>故流會</w:t>
      </w:r>
      <w:proofErr w:type="gramEnd"/>
      <w:r w:rsidR="004E4538" w:rsidRPr="00AE4DB8">
        <w:rPr>
          <w:rFonts w:hint="eastAsia"/>
        </w:rPr>
        <w:t>。</w:t>
      </w:r>
    </w:p>
    <w:p w:rsidR="00961539" w:rsidRPr="00AE4DB8" w:rsidRDefault="00961539" w:rsidP="00495BCB">
      <w:pPr>
        <w:pStyle w:val="5"/>
        <w:widowControl/>
        <w:overflowPunct/>
        <w:autoSpaceDE/>
        <w:autoSpaceDN/>
        <w:ind w:left="1985" w:hanging="851"/>
        <w:jc w:val="left"/>
      </w:pPr>
      <w:r w:rsidRPr="00AE4DB8">
        <w:rPr>
          <w:rFonts w:hint="eastAsia"/>
        </w:rPr>
        <w:t>同年4月8日該校103</w:t>
      </w:r>
      <w:proofErr w:type="gramStart"/>
      <w:r w:rsidRPr="00AE4DB8">
        <w:rPr>
          <w:rFonts w:hint="eastAsia"/>
        </w:rPr>
        <w:t>學年度教評</w:t>
      </w:r>
      <w:proofErr w:type="gramEnd"/>
      <w:r w:rsidRPr="00AE4DB8">
        <w:rPr>
          <w:rFonts w:hint="eastAsia"/>
        </w:rPr>
        <w:t>會第5</w:t>
      </w:r>
      <w:r w:rsidR="00DC552A" w:rsidRPr="00AE4DB8">
        <w:rPr>
          <w:rFonts w:hint="eastAsia"/>
        </w:rPr>
        <w:t>次會議，</w:t>
      </w:r>
      <w:r w:rsidRPr="00AE4DB8">
        <w:rPr>
          <w:rFonts w:hint="eastAsia"/>
        </w:rPr>
        <w:t>應出席11人，實際出席4人，復又流會。</w:t>
      </w:r>
    </w:p>
    <w:p w:rsidR="004E4538" w:rsidRPr="00AE4DB8" w:rsidRDefault="00A23FBA" w:rsidP="00BF6841">
      <w:pPr>
        <w:pStyle w:val="5"/>
        <w:widowControl/>
        <w:overflowPunct/>
        <w:autoSpaceDE/>
        <w:autoSpaceDN/>
        <w:ind w:left="1985" w:hanging="851"/>
      </w:pPr>
      <w:r w:rsidRPr="00AE4DB8">
        <w:rPr>
          <w:rFonts w:hint="eastAsia"/>
        </w:rPr>
        <w:t>因教評會</w:t>
      </w:r>
      <w:r w:rsidR="002C6364" w:rsidRPr="00AE4DB8">
        <w:rPr>
          <w:rFonts w:hint="eastAsia"/>
        </w:rPr>
        <w:t>陸續有</w:t>
      </w:r>
      <w:r w:rsidRPr="00AE4DB8">
        <w:rPr>
          <w:rFonts w:hint="eastAsia"/>
        </w:rPr>
        <w:t>3名委員辭職、4名委員表示「請假」而未出席會議達2</w:t>
      </w:r>
      <w:r w:rsidR="002C6364" w:rsidRPr="00AE4DB8">
        <w:rPr>
          <w:rFonts w:hint="eastAsia"/>
        </w:rPr>
        <w:t>次之情形出現</w:t>
      </w:r>
      <w:r w:rsidRPr="00AE4DB8">
        <w:rPr>
          <w:rFonts w:hint="eastAsia"/>
        </w:rPr>
        <w:t>，</w:t>
      </w:r>
      <w:r w:rsidR="002C6364" w:rsidRPr="00AE4DB8">
        <w:rPr>
          <w:rFonts w:hint="eastAsia"/>
        </w:rPr>
        <w:t>致會議無法召開，故</w:t>
      </w:r>
      <w:r w:rsidR="004E4538" w:rsidRPr="00AE4DB8">
        <w:rPr>
          <w:rFonts w:hint="eastAsia"/>
        </w:rPr>
        <w:t>該校於同年4月10日召開臨時擴大校務會議擬解除渠等教評會委員職務，惟該次臨時擴大校務會議實際出席人數僅15人，未達法定出席人數，該校仍據此決定解除7名教評會委員職務並以候補委員遞補2缺額；此時，該校教評會委員缺額5名。</w:t>
      </w:r>
    </w:p>
    <w:p w:rsidR="004E4538" w:rsidRPr="00AE4DB8" w:rsidRDefault="004E4538" w:rsidP="00495BCB">
      <w:pPr>
        <w:pStyle w:val="5"/>
        <w:widowControl/>
        <w:overflowPunct/>
        <w:autoSpaceDE/>
        <w:autoSpaceDN/>
        <w:ind w:left="1985" w:hanging="851"/>
        <w:jc w:val="left"/>
      </w:pPr>
      <w:r w:rsidRPr="00AE4DB8">
        <w:rPr>
          <w:rFonts w:hint="eastAsia"/>
        </w:rPr>
        <w:t>該校教評會設置辦法於同年5月21日修正，始納入教師會代表1人；此時，該校教評會委員缺額4名。</w:t>
      </w:r>
    </w:p>
    <w:p w:rsidR="004E4538" w:rsidRPr="00AE4DB8" w:rsidRDefault="004E4538" w:rsidP="00495BCB">
      <w:pPr>
        <w:pStyle w:val="5"/>
        <w:widowControl/>
        <w:overflowPunct/>
        <w:autoSpaceDE/>
        <w:autoSpaceDN/>
        <w:ind w:left="1985" w:hanging="851"/>
        <w:jc w:val="left"/>
      </w:pPr>
      <w:r w:rsidRPr="00AE4DB8">
        <w:rPr>
          <w:rFonts w:hint="eastAsia"/>
        </w:rPr>
        <w:t>同年6月1日該校召開103學年度第2學期校務會議，以「校務會議代表」補選教評會4名委員缺額。</w:t>
      </w:r>
    </w:p>
    <w:p w:rsidR="004E4538" w:rsidRPr="00AE4DB8" w:rsidRDefault="004E4538" w:rsidP="00495BCB">
      <w:pPr>
        <w:pStyle w:val="5"/>
        <w:widowControl/>
        <w:overflowPunct/>
        <w:autoSpaceDE/>
        <w:autoSpaceDN/>
        <w:ind w:left="1985" w:hanging="851"/>
        <w:jc w:val="left"/>
      </w:pPr>
      <w:r w:rsidRPr="00AE4DB8">
        <w:rPr>
          <w:rFonts w:hint="eastAsia"/>
        </w:rPr>
        <w:t>同年6月8日及人中學以</w:t>
      </w:r>
      <w:r w:rsidR="00242B24" w:rsidRPr="00AE4DB8">
        <w:rPr>
          <w:rFonts w:hint="eastAsia"/>
        </w:rPr>
        <w:t>黃君</w:t>
      </w:r>
      <w:r w:rsidRPr="00AE4DB8">
        <w:rPr>
          <w:rFonts w:hint="eastAsia"/>
        </w:rPr>
        <w:t>、陳</w:t>
      </w:r>
      <w:r w:rsidR="000E55CB">
        <w:rPr>
          <w:rFonts w:hint="eastAsia"/>
        </w:rPr>
        <w:t>○○</w:t>
      </w:r>
      <w:r w:rsidRPr="00AE4DB8">
        <w:rPr>
          <w:rFonts w:hint="eastAsia"/>
        </w:rPr>
        <w:t>與李</w:t>
      </w:r>
      <w:r w:rsidR="000E55CB">
        <w:rPr>
          <w:rFonts w:hint="eastAsia"/>
        </w:rPr>
        <w:t>○○</w:t>
      </w:r>
      <w:r w:rsidRPr="00AE4DB8">
        <w:rPr>
          <w:rFonts w:hint="eastAsia"/>
        </w:rPr>
        <w:t>3名教師於教評會及校務會議之出席參與情</w:t>
      </w:r>
      <w:r w:rsidRPr="00AE4DB8">
        <w:rPr>
          <w:rFonts w:hint="eastAsia"/>
        </w:rPr>
        <w:lastRenderedPageBreak/>
        <w:t>形有行為</w:t>
      </w:r>
      <w:proofErr w:type="gramStart"/>
      <w:r w:rsidRPr="00AE4DB8">
        <w:rPr>
          <w:rFonts w:hint="eastAsia"/>
        </w:rPr>
        <w:t>不</w:t>
      </w:r>
      <w:proofErr w:type="gramEnd"/>
      <w:r w:rsidRPr="00AE4DB8">
        <w:rPr>
          <w:rFonts w:hint="eastAsia"/>
        </w:rPr>
        <w:t>檢情事為事由，寄發存證信函通知渠等陳述「是否願意接受輔導觀察？」、「於任教科目超額時，是否願意接受輔導遷調？」</w:t>
      </w:r>
      <w:r w:rsidR="004A6D32" w:rsidRPr="00AE4DB8">
        <w:rPr>
          <w:rFonts w:hint="eastAsia"/>
        </w:rPr>
        <w:t>、「如工作質量未達教學基準時，是否願意接受遷調他職？」等；同日</w:t>
      </w:r>
      <w:r w:rsidRPr="00AE4DB8">
        <w:rPr>
          <w:rFonts w:hint="eastAsia"/>
        </w:rPr>
        <w:t>，該3名教師以存證信函回復及人中學表示，該校所稱並非事實，渠等將保留法律追訴權等。</w:t>
      </w:r>
    </w:p>
    <w:p w:rsidR="004E4538" w:rsidRPr="00AE4DB8" w:rsidRDefault="004E4538" w:rsidP="00495BCB">
      <w:pPr>
        <w:pStyle w:val="5"/>
        <w:widowControl/>
        <w:overflowPunct/>
        <w:autoSpaceDE/>
        <w:autoSpaceDN/>
        <w:ind w:left="1985" w:hanging="851"/>
        <w:jc w:val="left"/>
      </w:pPr>
      <w:r w:rsidRPr="00AE4DB8">
        <w:rPr>
          <w:rFonts w:hint="eastAsia"/>
        </w:rPr>
        <w:t>同年</w:t>
      </w:r>
      <w:r w:rsidRPr="00AE4DB8">
        <w:t>6月22日</w:t>
      </w:r>
      <w:r w:rsidRPr="00AE4DB8">
        <w:rPr>
          <w:rFonts w:hint="eastAsia"/>
        </w:rPr>
        <w:t>該校召開103</w:t>
      </w:r>
      <w:proofErr w:type="gramStart"/>
      <w:r w:rsidRPr="00AE4DB8">
        <w:rPr>
          <w:rFonts w:hint="eastAsia"/>
        </w:rPr>
        <w:t>學年度教評</w:t>
      </w:r>
      <w:proofErr w:type="gramEnd"/>
      <w:r w:rsidRPr="00AE4DB8">
        <w:rPr>
          <w:rFonts w:hint="eastAsia"/>
        </w:rPr>
        <w:t>會第7次會議，該次會議應出席11人，實際出席6人，達法定出席人數；會議審查104學年度續聘名冊，並議決「照案通過」，惟此名冊並未包含</w:t>
      </w:r>
      <w:r w:rsidR="00242B24" w:rsidRPr="00AE4DB8">
        <w:rPr>
          <w:rFonts w:hint="eastAsia"/>
        </w:rPr>
        <w:t>黃君</w:t>
      </w:r>
      <w:r w:rsidRPr="00AE4DB8">
        <w:rPr>
          <w:rFonts w:hint="eastAsia"/>
        </w:rPr>
        <w:t>在內之數名教師。</w:t>
      </w:r>
    </w:p>
    <w:p w:rsidR="004E4538" w:rsidRPr="00AE4DB8" w:rsidRDefault="004E4538" w:rsidP="00495BCB">
      <w:pPr>
        <w:pStyle w:val="5"/>
        <w:widowControl/>
        <w:overflowPunct/>
        <w:autoSpaceDE/>
        <w:autoSpaceDN/>
        <w:ind w:left="1985" w:hanging="851"/>
        <w:jc w:val="left"/>
      </w:pPr>
      <w:r w:rsidRPr="00AE4DB8">
        <w:rPr>
          <w:rFonts w:hint="eastAsia"/>
        </w:rPr>
        <w:t>同年</w:t>
      </w:r>
      <w:r w:rsidRPr="00AE4DB8">
        <w:t>7月3日</w:t>
      </w:r>
      <w:r w:rsidRPr="00AE4DB8">
        <w:rPr>
          <w:rFonts w:hint="eastAsia"/>
        </w:rPr>
        <w:t>該校欲召開教評會審查「以</w:t>
      </w:r>
      <w:r w:rsidRPr="00AE4DB8">
        <w:t>教師法第14條不予續聘李</w:t>
      </w:r>
      <w:r w:rsidR="000E55CB">
        <w:rPr>
          <w:rFonts w:hint="eastAsia"/>
        </w:rPr>
        <w:t>○○</w:t>
      </w:r>
      <w:r w:rsidRPr="00AE4DB8">
        <w:t>教師、陳</w:t>
      </w:r>
      <w:r w:rsidR="000E55CB">
        <w:rPr>
          <w:rFonts w:hint="eastAsia"/>
        </w:rPr>
        <w:t>○○</w:t>
      </w:r>
      <w:r w:rsidRPr="00AE4DB8">
        <w:t>教師、</w:t>
      </w:r>
      <w:r w:rsidR="00551A5B" w:rsidRPr="00AE4DB8">
        <w:t>黃君</w:t>
      </w:r>
      <w:r w:rsidRPr="00AE4DB8">
        <w:rPr>
          <w:rFonts w:hint="eastAsia"/>
        </w:rPr>
        <w:t>；因超額</w:t>
      </w:r>
      <w:proofErr w:type="gramStart"/>
      <w:r w:rsidRPr="00AE4DB8">
        <w:rPr>
          <w:rFonts w:hint="eastAsia"/>
        </w:rPr>
        <w:t>不</w:t>
      </w:r>
      <w:proofErr w:type="gramEnd"/>
      <w:r w:rsidRPr="00AE4DB8">
        <w:rPr>
          <w:rFonts w:hint="eastAsia"/>
        </w:rPr>
        <w:t>續聘</w:t>
      </w:r>
      <w:proofErr w:type="gramStart"/>
      <w:r w:rsidRPr="00AE4DB8">
        <w:t>廖</w:t>
      </w:r>
      <w:proofErr w:type="gramEnd"/>
      <w:r w:rsidR="000E55CB">
        <w:rPr>
          <w:rFonts w:hint="eastAsia"/>
        </w:rPr>
        <w:t>○○</w:t>
      </w:r>
      <w:r w:rsidRPr="00AE4DB8">
        <w:t>教師、王</w:t>
      </w:r>
      <w:r w:rsidR="00650C86">
        <w:rPr>
          <w:rFonts w:hint="eastAsia"/>
        </w:rPr>
        <w:t>○○</w:t>
      </w:r>
      <w:r w:rsidRPr="00AE4DB8">
        <w:t>教師、陳</w:t>
      </w:r>
      <w:r w:rsidR="000E55CB">
        <w:rPr>
          <w:rFonts w:hint="eastAsia"/>
        </w:rPr>
        <w:t>○○</w:t>
      </w:r>
      <w:r w:rsidRPr="00AE4DB8">
        <w:t>教師</w:t>
      </w:r>
      <w:r w:rsidRPr="00AE4DB8">
        <w:rPr>
          <w:rFonts w:hint="eastAsia"/>
        </w:rPr>
        <w:t>」，惟因校內教師反映該校教評會不合法，故未做成會議紀錄。</w:t>
      </w:r>
    </w:p>
    <w:p w:rsidR="004E4538" w:rsidRPr="00AE4DB8" w:rsidRDefault="004E4538" w:rsidP="00BF6841">
      <w:pPr>
        <w:pStyle w:val="5"/>
        <w:widowControl/>
        <w:overflowPunct/>
        <w:autoSpaceDE/>
        <w:autoSpaceDN/>
        <w:ind w:left="1985" w:hanging="851"/>
      </w:pPr>
      <w:r w:rsidRPr="00AE4DB8">
        <w:rPr>
          <w:rFonts w:hint="eastAsia"/>
        </w:rPr>
        <w:t>同年7月17</w:t>
      </w:r>
      <w:r w:rsidR="00C62101" w:rsidRPr="00AE4DB8">
        <w:rPr>
          <w:rFonts w:hint="eastAsia"/>
        </w:rPr>
        <w:t>日新北市</w:t>
      </w:r>
      <w:r w:rsidRPr="00AE4DB8">
        <w:rPr>
          <w:rFonts w:hint="eastAsia"/>
        </w:rPr>
        <w:t>教育局以新</w:t>
      </w:r>
      <w:proofErr w:type="gramStart"/>
      <w:r w:rsidRPr="00AE4DB8">
        <w:rPr>
          <w:rFonts w:hint="eastAsia"/>
        </w:rPr>
        <w:t>北教中字</w:t>
      </w:r>
      <w:proofErr w:type="gramEnd"/>
      <w:r w:rsidRPr="00AE4DB8">
        <w:rPr>
          <w:rFonts w:hint="eastAsia"/>
        </w:rPr>
        <w:t>第1041312549號函，告知及人中學「本局接獲民眾陳情貴校有不當資遣及</w:t>
      </w:r>
      <w:proofErr w:type="gramStart"/>
      <w:r w:rsidRPr="00AE4DB8">
        <w:rPr>
          <w:rFonts w:hint="eastAsia"/>
        </w:rPr>
        <w:t>不</w:t>
      </w:r>
      <w:proofErr w:type="gramEnd"/>
      <w:r w:rsidRPr="00AE4DB8">
        <w:rPr>
          <w:rFonts w:hint="eastAsia"/>
        </w:rPr>
        <w:t>續聘教師，且教師評審委員</w:t>
      </w:r>
      <w:r w:rsidR="002C6364" w:rsidRPr="00AE4DB8">
        <w:rPr>
          <w:rFonts w:hint="eastAsia"/>
        </w:rPr>
        <w:t>會組成及審議過程違法之情事，請貴校依上開規定辦理相關事宜」等語；</w:t>
      </w:r>
      <w:r w:rsidRPr="00AE4DB8">
        <w:rPr>
          <w:rFonts w:hint="eastAsia"/>
        </w:rPr>
        <w:t>7月29日</w:t>
      </w:r>
      <w:r w:rsidR="002C6364" w:rsidRPr="00AE4DB8">
        <w:rPr>
          <w:rFonts w:hint="eastAsia"/>
        </w:rPr>
        <w:t>，</w:t>
      </w:r>
      <w:r w:rsidRPr="00AE4DB8">
        <w:rPr>
          <w:rFonts w:hint="eastAsia"/>
        </w:rPr>
        <w:t>該校</w:t>
      </w:r>
      <w:r w:rsidRPr="00AE4DB8">
        <w:t>召開「推舉本校教師評審委員會議」辦理教評會委員補選事宜</w:t>
      </w:r>
      <w:r w:rsidRPr="00AE4DB8">
        <w:rPr>
          <w:rFonts w:hint="eastAsia"/>
        </w:rPr>
        <w:t>。</w:t>
      </w:r>
    </w:p>
    <w:p w:rsidR="00A46168" w:rsidRPr="00AE4DB8" w:rsidRDefault="00B52ADF" w:rsidP="00B52ADF">
      <w:pPr>
        <w:pStyle w:val="4"/>
      </w:pPr>
      <w:r w:rsidRPr="00AE4DB8">
        <w:rPr>
          <w:rFonts w:hint="eastAsia"/>
        </w:rPr>
        <w:t>「</w:t>
      </w:r>
      <w:r w:rsidRPr="00AE4DB8">
        <w:t>高級中等以下學校教師評審委員會設置辦法</w:t>
      </w:r>
      <w:r w:rsidRPr="00AE4DB8">
        <w:rPr>
          <w:rFonts w:hint="eastAsia"/>
        </w:rPr>
        <w:t>」第3條規定：「本會置委員5人至19人，其組成方式如下：一、當然委員：包括校長、家長會代表、教師會代表各1人。校長因故出缺時，以代理校長為當然委員；學校尚未成立教師會者，不置教師會代表。二、選舉委員：由全體教師選</w:t>
      </w:r>
      <w:r w:rsidRPr="00AE4DB8">
        <w:rPr>
          <w:rFonts w:hint="eastAsia"/>
        </w:rPr>
        <w:t> </w:t>
      </w:r>
      <w:r w:rsidRPr="00AE4DB8">
        <w:rPr>
          <w:rFonts w:hint="eastAsia"/>
        </w:rPr>
        <w:t>(推)</w:t>
      </w:r>
      <w:r w:rsidRPr="00AE4DB8">
        <w:rPr>
          <w:rFonts w:hint="eastAsia"/>
        </w:rPr>
        <w:t> </w:t>
      </w:r>
      <w:r w:rsidRPr="00AE4DB8">
        <w:rPr>
          <w:rFonts w:hint="eastAsia"/>
        </w:rPr>
        <w:t>舉</w:t>
      </w:r>
      <w:r w:rsidRPr="00AE4DB8">
        <w:rPr>
          <w:rFonts w:hint="eastAsia"/>
        </w:rPr>
        <w:lastRenderedPageBreak/>
        <w:t>之。本會委員</w:t>
      </w:r>
      <w:proofErr w:type="gramStart"/>
      <w:r w:rsidRPr="00AE4DB8">
        <w:rPr>
          <w:rFonts w:hint="eastAsia"/>
        </w:rPr>
        <w:t>中未兼行政</w:t>
      </w:r>
      <w:proofErr w:type="gramEnd"/>
      <w:r w:rsidRPr="00AE4DB8">
        <w:rPr>
          <w:rFonts w:hint="eastAsia"/>
        </w:rPr>
        <w:t>或董事之教師不得少於委員總額之2分之1</w:t>
      </w:r>
      <w:r w:rsidR="005D4326" w:rsidRPr="00AE4DB8">
        <w:rPr>
          <w:rFonts w:hAnsi="標楷體" w:hint="eastAsia"/>
        </w:rPr>
        <w:t>…</w:t>
      </w:r>
      <w:proofErr w:type="gramStart"/>
      <w:r w:rsidR="005D4326" w:rsidRPr="00AE4DB8">
        <w:rPr>
          <w:rFonts w:hAnsi="標楷體" w:hint="eastAsia"/>
        </w:rPr>
        <w:t>…</w:t>
      </w:r>
      <w:proofErr w:type="gramEnd"/>
      <w:r w:rsidR="005D4326" w:rsidRPr="00AE4DB8">
        <w:rPr>
          <w:rFonts w:hint="eastAsia"/>
        </w:rPr>
        <w:t>。</w:t>
      </w:r>
      <w:r w:rsidRPr="00AE4DB8">
        <w:rPr>
          <w:rFonts w:hint="eastAsia"/>
        </w:rPr>
        <w:t>」惟該校103學年度之原教評會，係按其98年6月30日期末校務會議通過修正之「新北市私立及人高級中學教師評審委員會設置辦法」籌組，該辦法並未規定教師會代表為教評會當然委員，已有疑義。該校雖於104年5月21日校務會議</w:t>
      </w:r>
      <w:proofErr w:type="gramStart"/>
      <w:r w:rsidRPr="00AE4DB8">
        <w:rPr>
          <w:rFonts w:hint="eastAsia"/>
        </w:rPr>
        <w:t>修正其教評</w:t>
      </w:r>
      <w:proofErr w:type="gramEnd"/>
      <w:r w:rsidRPr="00AE4DB8">
        <w:rPr>
          <w:rFonts w:hint="eastAsia"/>
        </w:rPr>
        <w:t>會辦法，增納學校教師會代表為教評會委員，</w:t>
      </w:r>
      <w:proofErr w:type="gramStart"/>
      <w:r w:rsidRPr="00AE4DB8">
        <w:rPr>
          <w:rFonts w:hint="eastAsia"/>
        </w:rPr>
        <w:t>惟又修正</w:t>
      </w:r>
      <w:proofErr w:type="gramEnd"/>
      <w:r w:rsidRPr="00AE4DB8">
        <w:rPr>
          <w:rFonts w:hint="eastAsia"/>
        </w:rPr>
        <w:t>規定：「選舉委員：人數8人由『校務會議』就全體教師中選(推)舉之」，亦與教育部所定前開辦法未符。</w:t>
      </w:r>
      <w:proofErr w:type="gramStart"/>
      <w:r w:rsidRPr="00AE4DB8">
        <w:rPr>
          <w:rFonts w:hint="eastAsia"/>
        </w:rPr>
        <w:t>併</w:t>
      </w:r>
      <w:proofErr w:type="gramEnd"/>
      <w:r w:rsidRPr="00AE4DB8">
        <w:rPr>
          <w:rFonts w:hint="eastAsia"/>
        </w:rPr>
        <w:t>有及人中學主管人員到本院接受詢問時稱：「當時是找網路上的教評會組織章程，我們參考其他學校的版本來規劃流程，後來才發現組織有問題。」</w:t>
      </w:r>
      <w:r w:rsidR="00C24BD8" w:rsidRPr="00AE4DB8">
        <w:rPr>
          <w:rFonts w:hint="eastAsia"/>
        </w:rPr>
        <w:t>等語</w:t>
      </w:r>
      <w:r w:rsidRPr="00AE4DB8">
        <w:rPr>
          <w:rFonts w:hint="eastAsia"/>
        </w:rPr>
        <w:t>，益證該校</w:t>
      </w:r>
      <w:r w:rsidRPr="00AE4DB8">
        <w:rPr>
          <w:rFonts w:hAnsi="標楷體" w:hint="eastAsia"/>
        </w:rPr>
        <w:t>103</w:t>
      </w:r>
      <w:proofErr w:type="gramStart"/>
      <w:r w:rsidRPr="00AE4DB8">
        <w:rPr>
          <w:rFonts w:hAnsi="標楷體" w:hint="eastAsia"/>
        </w:rPr>
        <w:t>學年度教評</w:t>
      </w:r>
      <w:proofErr w:type="gramEnd"/>
      <w:r w:rsidRPr="00AE4DB8">
        <w:rPr>
          <w:rFonts w:hAnsi="標楷體" w:hint="eastAsia"/>
        </w:rPr>
        <w:t>會之組成適法性，自始有</w:t>
      </w:r>
      <w:proofErr w:type="gramStart"/>
      <w:r w:rsidRPr="00AE4DB8">
        <w:rPr>
          <w:rFonts w:hAnsi="標楷體" w:hint="eastAsia"/>
        </w:rPr>
        <w:t>疑</w:t>
      </w:r>
      <w:proofErr w:type="gramEnd"/>
      <w:r w:rsidRPr="00AE4DB8">
        <w:rPr>
          <w:rFonts w:hAnsi="標楷體" w:hint="eastAsia"/>
        </w:rPr>
        <w:t>，</w:t>
      </w:r>
      <w:r w:rsidRPr="00AE4DB8">
        <w:rPr>
          <w:rFonts w:hint="eastAsia"/>
        </w:rPr>
        <w:t>辦理案關教師聘任事宜之基礎，有欠正當。</w:t>
      </w:r>
    </w:p>
    <w:p w:rsidR="006F5DDB" w:rsidRPr="00AE4DB8" w:rsidRDefault="006F5DDB" w:rsidP="00E04A14">
      <w:pPr>
        <w:pStyle w:val="3"/>
        <w:ind w:left="1418" w:hanging="709"/>
        <w:rPr>
          <w:bCs w:val="0"/>
        </w:rPr>
      </w:pPr>
      <w:r w:rsidRPr="00AE4DB8">
        <w:rPr>
          <w:rFonts w:hint="eastAsia"/>
        </w:rPr>
        <w:t>茲以前開及人中學教評會之運作情形，至104年7月31日本案相關教師聘約屆滿後，該校仍無法完成教評會審議(查)程序，竟</w:t>
      </w:r>
      <w:proofErr w:type="gramStart"/>
      <w:r w:rsidRPr="00AE4DB8">
        <w:rPr>
          <w:rFonts w:hint="eastAsia"/>
        </w:rPr>
        <w:t>遽</w:t>
      </w:r>
      <w:proofErr w:type="gramEnd"/>
      <w:r w:rsidRPr="00AE4DB8">
        <w:rPr>
          <w:rFonts w:hint="eastAsia"/>
        </w:rPr>
        <w:t>自104年8月1日起終止黃君在內之聘任狀態爭議中教師的薪資與公</w:t>
      </w:r>
      <w:r w:rsidR="005D4326" w:rsidRPr="00AE4DB8">
        <w:rPr>
          <w:rFonts w:hint="eastAsia"/>
        </w:rPr>
        <w:t>保、</w:t>
      </w:r>
      <w:r w:rsidRPr="00AE4DB8">
        <w:rPr>
          <w:rFonts w:hint="eastAsia"/>
        </w:rPr>
        <w:t>健保；對此，該校</w:t>
      </w:r>
      <w:r w:rsidR="00E04A14" w:rsidRPr="00AE4DB8">
        <w:rPr>
          <w:rFonts w:hint="eastAsia"/>
        </w:rPr>
        <w:t>表示係依據民法第101條「因條件成就而受</w:t>
      </w:r>
      <w:proofErr w:type="gramStart"/>
      <w:r w:rsidR="00E04A14" w:rsidRPr="00AE4DB8">
        <w:rPr>
          <w:rFonts w:hint="eastAsia"/>
        </w:rPr>
        <w:t>不</w:t>
      </w:r>
      <w:proofErr w:type="gramEnd"/>
      <w:r w:rsidR="00E04A14" w:rsidRPr="00AE4DB8">
        <w:rPr>
          <w:rFonts w:hint="eastAsia"/>
        </w:rPr>
        <w:t>利益之當事人，如以不正當行為阻其條件之成就者，視為條件已成就」，渠等教師聘約屆期視為</w:t>
      </w:r>
      <w:proofErr w:type="gramStart"/>
      <w:r w:rsidR="00E04A14" w:rsidRPr="00AE4DB8">
        <w:rPr>
          <w:rFonts w:hint="eastAsia"/>
        </w:rPr>
        <w:t>不</w:t>
      </w:r>
      <w:proofErr w:type="gramEnd"/>
      <w:r w:rsidR="00E04A14" w:rsidRPr="00AE4DB8">
        <w:rPr>
          <w:rFonts w:hint="eastAsia"/>
        </w:rPr>
        <w:t>續聘，又稱「本案相關教師之所以</w:t>
      </w:r>
      <w:proofErr w:type="gramStart"/>
      <w:r w:rsidR="00E04A14" w:rsidRPr="00AE4DB8">
        <w:rPr>
          <w:rFonts w:hint="eastAsia"/>
        </w:rPr>
        <w:t>非經教評</w:t>
      </w:r>
      <w:proofErr w:type="gramEnd"/>
      <w:r w:rsidR="00E04A14" w:rsidRPr="00AE4DB8">
        <w:rPr>
          <w:rFonts w:hint="eastAsia"/>
        </w:rPr>
        <w:t>會程序『</w:t>
      </w:r>
      <w:proofErr w:type="gramStart"/>
      <w:r w:rsidR="00E04A14" w:rsidRPr="00AE4DB8">
        <w:rPr>
          <w:rFonts w:hint="eastAsia"/>
        </w:rPr>
        <w:t>不</w:t>
      </w:r>
      <w:proofErr w:type="gramEnd"/>
      <w:r w:rsidR="00E04A14" w:rsidRPr="00AE4DB8">
        <w:rPr>
          <w:rFonts w:hint="eastAsia"/>
        </w:rPr>
        <w:t>續聘』，係因該校教評會遭陳訴人等癱瘓而無法開會議決任何有關解聘、停聘或</w:t>
      </w:r>
      <w:proofErr w:type="gramStart"/>
      <w:r w:rsidR="00E04A14" w:rsidRPr="00AE4DB8">
        <w:rPr>
          <w:rFonts w:hint="eastAsia"/>
        </w:rPr>
        <w:t>不</w:t>
      </w:r>
      <w:proofErr w:type="gramEnd"/>
      <w:r w:rsidR="00E04A14" w:rsidRPr="00AE4DB8">
        <w:rPr>
          <w:rFonts w:hint="eastAsia"/>
        </w:rPr>
        <w:t>續聘或資遣之事，又本案既非以教師</w:t>
      </w:r>
      <w:r w:rsidR="00CC6A41">
        <w:rPr>
          <w:rFonts w:hint="eastAsia"/>
        </w:rPr>
        <w:t>法</w:t>
      </w:r>
      <w:r w:rsidR="00E04A14" w:rsidRPr="00AE4DB8">
        <w:rPr>
          <w:rFonts w:hint="eastAsia"/>
        </w:rPr>
        <w:t>第14條之1第1項所定『學校教師評審委員會依第14條規</w:t>
      </w:r>
      <w:proofErr w:type="gramStart"/>
      <w:r w:rsidR="00E04A14" w:rsidRPr="00AE4DB8">
        <w:rPr>
          <w:rFonts w:hint="eastAsia"/>
        </w:rPr>
        <w:t>定作</w:t>
      </w:r>
      <w:proofErr w:type="gramEnd"/>
      <w:r w:rsidR="00E04A14" w:rsidRPr="00AE4DB8">
        <w:rPr>
          <w:rFonts w:hint="eastAsia"/>
        </w:rPr>
        <w:t>成之決議』而</w:t>
      </w:r>
      <w:r w:rsidR="00CC6A41">
        <w:rPr>
          <w:rFonts w:hint="eastAsia"/>
        </w:rPr>
        <w:t>為，當無同</w:t>
      </w:r>
      <w:r w:rsidR="00E04A14" w:rsidRPr="00AE4DB8">
        <w:rPr>
          <w:rFonts w:hint="eastAsia"/>
        </w:rPr>
        <w:t>法第14條之1第2項『應予暫時繼續聘任</w:t>
      </w:r>
      <w:r w:rsidR="00076F55" w:rsidRPr="00AE4DB8">
        <w:rPr>
          <w:rFonts w:hint="eastAsia"/>
        </w:rPr>
        <w:t>』</w:t>
      </w:r>
      <w:r w:rsidR="00E04A14" w:rsidRPr="00AE4DB8">
        <w:rPr>
          <w:rFonts w:hint="eastAsia"/>
        </w:rPr>
        <w:t>規定之適用</w:t>
      </w:r>
      <w:r w:rsidR="00076F55" w:rsidRPr="00AE4DB8">
        <w:rPr>
          <w:rFonts w:hint="eastAsia"/>
        </w:rPr>
        <w:t>」</w:t>
      </w:r>
      <w:r w:rsidR="00E04A14" w:rsidRPr="00AE4DB8">
        <w:rPr>
          <w:rFonts w:hint="eastAsia"/>
        </w:rPr>
        <w:t>云云。</w:t>
      </w:r>
      <w:r w:rsidR="00E04A14" w:rsidRPr="00AE4DB8">
        <w:rPr>
          <w:rFonts w:hAnsi="標楷體" w:hint="eastAsia"/>
        </w:rPr>
        <w:t>惟按</w:t>
      </w:r>
      <w:r w:rsidR="00E04A14" w:rsidRPr="00AE4DB8">
        <w:rPr>
          <w:rFonts w:hint="eastAsia"/>
        </w:rPr>
        <w:t>優先適用特別法</w:t>
      </w:r>
      <w:r w:rsidR="00E04A14" w:rsidRPr="00AE4DB8">
        <w:rPr>
          <w:rFonts w:hint="eastAsia"/>
        </w:rPr>
        <w:lastRenderedPageBreak/>
        <w:t>之法理(中央法規標準法第16條參照)，</w:t>
      </w:r>
      <w:proofErr w:type="gramStart"/>
      <w:r w:rsidR="00E04A14" w:rsidRPr="00AE4DB8">
        <w:rPr>
          <w:rFonts w:hint="eastAsia"/>
        </w:rPr>
        <w:t>併</w:t>
      </w:r>
      <w:proofErr w:type="gramEnd"/>
      <w:r w:rsidR="00E04A14" w:rsidRPr="00AE4DB8">
        <w:rPr>
          <w:rFonts w:hint="eastAsia"/>
        </w:rPr>
        <w:t>有新北市教育局主管</w:t>
      </w:r>
      <w:r w:rsidR="00CC6A41">
        <w:rPr>
          <w:rFonts w:hint="eastAsia"/>
        </w:rPr>
        <w:t>人員到院接受詢問時表示：「學校的律師可能認為教師為勞工，就是</w:t>
      </w:r>
      <w:proofErr w:type="gramStart"/>
      <w:r w:rsidR="00CC6A41">
        <w:rPr>
          <w:rFonts w:hint="eastAsia"/>
        </w:rPr>
        <w:t>契僱</w:t>
      </w:r>
      <w:proofErr w:type="gramEnd"/>
      <w:r w:rsidR="00E04A14" w:rsidRPr="00AE4DB8">
        <w:rPr>
          <w:rFonts w:hint="eastAsia"/>
        </w:rPr>
        <w:t>關係，所以以民法角度來認定，但是教師法是特別法，所以教師的聘任應該要以教師法來完成。」等語同證，及人中學認定渠等教師聘約屆期視為</w:t>
      </w:r>
      <w:proofErr w:type="gramStart"/>
      <w:r w:rsidR="00E04A14" w:rsidRPr="00AE4DB8">
        <w:rPr>
          <w:rFonts w:hint="eastAsia"/>
        </w:rPr>
        <w:t>不</w:t>
      </w:r>
      <w:proofErr w:type="gramEnd"/>
      <w:r w:rsidR="00E04A14" w:rsidRPr="00AE4DB8">
        <w:rPr>
          <w:rFonts w:hint="eastAsia"/>
        </w:rPr>
        <w:t>續聘之說法，不足為</w:t>
      </w:r>
      <w:proofErr w:type="gramStart"/>
      <w:r w:rsidR="00E04A14" w:rsidRPr="00AE4DB8">
        <w:rPr>
          <w:rFonts w:hint="eastAsia"/>
        </w:rPr>
        <w:t>採</w:t>
      </w:r>
      <w:proofErr w:type="gramEnd"/>
      <w:r w:rsidR="007B062F" w:rsidRPr="00AE4DB8">
        <w:rPr>
          <w:rFonts w:hint="eastAsia"/>
        </w:rPr>
        <w:t>。</w:t>
      </w:r>
    </w:p>
    <w:p w:rsidR="006F5DDB" w:rsidRPr="00AE4DB8" w:rsidRDefault="006F5DDB" w:rsidP="006F5DDB">
      <w:pPr>
        <w:pStyle w:val="3"/>
        <w:ind w:left="1418" w:hanging="709"/>
        <w:rPr>
          <w:bCs w:val="0"/>
        </w:rPr>
      </w:pPr>
      <w:r w:rsidRPr="00AE4DB8">
        <w:rPr>
          <w:rFonts w:hint="eastAsia"/>
        </w:rPr>
        <w:t>其次，新北市教育局說明</w:t>
      </w:r>
      <w:r w:rsidR="005D4326" w:rsidRPr="00AE4DB8">
        <w:rPr>
          <w:rFonts w:hint="eastAsia"/>
        </w:rPr>
        <w:t>，資遣抑或</w:t>
      </w:r>
      <w:proofErr w:type="gramStart"/>
      <w:r w:rsidR="005D4326" w:rsidRPr="00AE4DB8">
        <w:rPr>
          <w:rFonts w:hint="eastAsia"/>
        </w:rPr>
        <w:t>不</w:t>
      </w:r>
      <w:proofErr w:type="gramEnd"/>
      <w:r w:rsidR="005D4326" w:rsidRPr="00AE4DB8">
        <w:rPr>
          <w:rFonts w:hint="eastAsia"/>
        </w:rPr>
        <w:t>續聘皆應由學校教評會</w:t>
      </w:r>
      <w:r w:rsidRPr="00AE4DB8">
        <w:rPr>
          <w:rFonts w:hint="eastAsia"/>
        </w:rPr>
        <w:t>就個案事實依法進行討論及決議，並</w:t>
      </w:r>
      <w:proofErr w:type="gramStart"/>
      <w:r w:rsidRPr="00AE4DB8">
        <w:rPr>
          <w:rFonts w:hAnsi="標楷體" w:hint="eastAsia"/>
        </w:rPr>
        <w:t>踐行</w:t>
      </w:r>
      <w:proofErr w:type="gramEnd"/>
      <w:r w:rsidRPr="00AE4DB8">
        <w:rPr>
          <w:rFonts w:hAnsi="標楷體" w:hint="eastAsia"/>
        </w:rPr>
        <w:t>函報主管教育行政機關核准之程序，且本案</w:t>
      </w:r>
      <w:r w:rsidRPr="00AE4DB8">
        <w:rPr>
          <w:rFonts w:hAnsi="標楷體" w:hint="eastAsia"/>
          <w:szCs w:val="32"/>
        </w:rPr>
        <w:t>無論係「</w:t>
      </w:r>
      <w:proofErr w:type="gramStart"/>
      <w:r w:rsidRPr="00AE4DB8">
        <w:rPr>
          <w:rFonts w:hAnsi="標楷體" w:hint="eastAsia"/>
          <w:szCs w:val="32"/>
        </w:rPr>
        <w:t>不</w:t>
      </w:r>
      <w:proofErr w:type="gramEnd"/>
      <w:r w:rsidRPr="00AE4DB8">
        <w:rPr>
          <w:rFonts w:hAnsi="標楷體" w:hint="eastAsia"/>
          <w:szCs w:val="32"/>
        </w:rPr>
        <w:t>續聘案」或「資遣案」，均未經相關程序審議；</w:t>
      </w:r>
      <w:r w:rsidRPr="00AE4DB8">
        <w:rPr>
          <w:rFonts w:hAnsi="標楷體" w:hint="eastAsia"/>
        </w:rPr>
        <w:t>由及人中學104年3月30日及4月8日召開教評會之案由「教師資遣原因認定審查事項」觀之，可</w:t>
      </w:r>
      <w:r w:rsidR="005D4326" w:rsidRPr="00AE4DB8">
        <w:rPr>
          <w:rFonts w:hAnsi="標楷體" w:hint="eastAsia"/>
        </w:rPr>
        <w:t>知該校當時即預計以「資遣」方式精簡人力，</w:t>
      </w:r>
      <w:proofErr w:type="gramStart"/>
      <w:r w:rsidR="005D4326" w:rsidRPr="00AE4DB8">
        <w:rPr>
          <w:rFonts w:hAnsi="標楷體" w:hint="eastAsia"/>
        </w:rPr>
        <w:t>該校既未</w:t>
      </w:r>
      <w:proofErr w:type="gramEnd"/>
      <w:r w:rsidR="005D4326" w:rsidRPr="00AE4DB8">
        <w:rPr>
          <w:rFonts w:hAnsi="標楷體" w:hint="eastAsia"/>
        </w:rPr>
        <w:t>召開教評</w:t>
      </w:r>
      <w:r w:rsidRPr="00AE4DB8">
        <w:rPr>
          <w:rFonts w:hAnsi="標楷體" w:hint="eastAsia"/>
        </w:rPr>
        <w:t>會，針對本案相關教師符合教師法第14條</w:t>
      </w:r>
      <w:proofErr w:type="gramStart"/>
      <w:r w:rsidRPr="00AE4DB8">
        <w:rPr>
          <w:rFonts w:hAnsi="標楷體" w:hint="eastAsia"/>
        </w:rPr>
        <w:t>第1項何款情形</w:t>
      </w:r>
      <w:proofErr w:type="gramEnd"/>
      <w:r w:rsidRPr="00AE4DB8">
        <w:rPr>
          <w:rFonts w:hAnsi="標楷體" w:hint="eastAsia"/>
        </w:rPr>
        <w:t>進行討論，</w:t>
      </w:r>
      <w:proofErr w:type="gramStart"/>
      <w:r w:rsidRPr="00AE4DB8">
        <w:rPr>
          <w:rFonts w:hAnsi="標楷體" w:hint="eastAsia"/>
        </w:rPr>
        <w:t>亦未函報</w:t>
      </w:r>
      <w:proofErr w:type="gramEnd"/>
      <w:r w:rsidRPr="00AE4DB8">
        <w:rPr>
          <w:rFonts w:hAnsi="標楷體" w:hint="eastAsia"/>
        </w:rPr>
        <w:t>會議紀錄獲該局核准，實</w:t>
      </w:r>
      <w:proofErr w:type="gramStart"/>
      <w:r w:rsidRPr="00AE4DB8">
        <w:rPr>
          <w:rFonts w:hAnsi="標楷體" w:hint="eastAsia"/>
        </w:rPr>
        <w:t>難謂屬</w:t>
      </w:r>
      <w:proofErr w:type="gramEnd"/>
      <w:r w:rsidRPr="00AE4DB8">
        <w:rPr>
          <w:rFonts w:hAnsi="標楷體" w:hint="eastAsia"/>
        </w:rPr>
        <w:t>「</w:t>
      </w:r>
      <w:proofErr w:type="gramStart"/>
      <w:r w:rsidRPr="00AE4DB8">
        <w:rPr>
          <w:rFonts w:hAnsi="標楷體" w:hint="eastAsia"/>
        </w:rPr>
        <w:t>不</w:t>
      </w:r>
      <w:proofErr w:type="gramEnd"/>
      <w:r w:rsidRPr="00AE4DB8">
        <w:rPr>
          <w:rFonts w:hAnsi="標楷體" w:hint="eastAsia"/>
        </w:rPr>
        <w:t>續聘案」；是</w:t>
      </w:r>
      <w:proofErr w:type="gramStart"/>
      <w:r w:rsidRPr="00AE4DB8">
        <w:rPr>
          <w:rFonts w:hAnsi="標楷體" w:hint="eastAsia"/>
        </w:rPr>
        <w:t>以</w:t>
      </w:r>
      <w:proofErr w:type="gramEnd"/>
      <w:r w:rsidRPr="00AE4DB8">
        <w:rPr>
          <w:rFonts w:hAnsi="標楷體" w:hint="eastAsia"/>
        </w:rPr>
        <w:t>，該局表示本案為「資遣案」、</w:t>
      </w:r>
      <w:r w:rsidRPr="00AE4DB8">
        <w:rPr>
          <w:rFonts w:hint="eastAsia"/>
        </w:rPr>
        <w:t>「目前聘任狀態應為『繼續聘任』」等。</w:t>
      </w:r>
      <w:r w:rsidR="005D4326" w:rsidRPr="00AE4DB8">
        <w:rPr>
          <w:rFonts w:hint="eastAsia"/>
        </w:rPr>
        <w:t>又</w:t>
      </w:r>
      <w:r w:rsidRPr="00AE4DB8">
        <w:rPr>
          <w:rFonts w:hint="eastAsia"/>
        </w:rPr>
        <w:t>黃君等5名教師業向新北市政府教師申訴評議委員會申訴</w:t>
      </w:r>
      <w:r w:rsidRPr="00AE4DB8">
        <w:rPr>
          <w:rStyle w:val="aff3"/>
        </w:rPr>
        <w:footnoteReference w:id="1"/>
      </w:r>
      <w:r w:rsidRPr="00AE4DB8">
        <w:rPr>
          <w:rFonts w:hint="eastAsia"/>
        </w:rPr>
        <w:t>，並經申訴評議決定</w:t>
      </w:r>
      <w:r w:rsidRPr="00AE4DB8">
        <w:rPr>
          <w:rStyle w:val="aff3"/>
        </w:rPr>
        <w:footnoteReference w:id="2"/>
      </w:r>
      <w:r w:rsidRPr="00AE4DB8">
        <w:rPr>
          <w:rFonts w:hint="eastAsia"/>
        </w:rPr>
        <w:t>「</w:t>
      </w:r>
      <w:r w:rsidRPr="00AE4DB8">
        <w:rPr>
          <w:rFonts w:hAnsi="標楷體" w:hint="eastAsia"/>
          <w:szCs w:val="48"/>
        </w:rPr>
        <w:t>申訴有理由，原措施撤銷，原措施學校應自104年8月1日起，為申訴人恢復公教人員保險及全民健康保險。其餘申訴不受理</w:t>
      </w:r>
      <w:r w:rsidRPr="00AE4DB8">
        <w:rPr>
          <w:rFonts w:hint="eastAsia"/>
        </w:rPr>
        <w:t>」，新北市政府教師申訴評議委員</w:t>
      </w:r>
      <w:r w:rsidRPr="00AE4DB8">
        <w:rPr>
          <w:rFonts w:hint="eastAsia"/>
        </w:rPr>
        <w:lastRenderedPageBreak/>
        <w:t>會評議書略以</w:t>
      </w:r>
      <w:r w:rsidRPr="00AE4DB8">
        <w:rPr>
          <w:rStyle w:val="aff3"/>
        </w:rPr>
        <w:footnoteReference w:id="3"/>
      </w:r>
      <w:r w:rsidRPr="00AE4DB8">
        <w:rPr>
          <w:rFonts w:hint="eastAsia"/>
        </w:rPr>
        <w:t>，</w:t>
      </w:r>
      <w:r w:rsidRPr="00AE4DB8">
        <w:rPr>
          <w:rFonts w:hAnsi="標楷體" w:hint="eastAsia"/>
        </w:rPr>
        <w:t>申訴人與及人中學之聘任關係，尚未經校內教評會做出決定，並報經主管教育行政機關核准前，學校應予「</w:t>
      </w:r>
      <w:r w:rsidR="00151938" w:rsidRPr="00AE4DB8">
        <w:rPr>
          <w:rFonts w:hint="eastAsia"/>
        </w:rPr>
        <w:t>暫時繼續聘任」；</w:t>
      </w:r>
      <w:r w:rsidRPr="00AE4DB8">
        <w:rPr>
          <w:rFonts w:hint="eastAsia"/>
        </w:rPr>
        <w:t>及人中學</w:t>
      </w:r>
      <w:r w:rsidRPr="00AE4DB8">
        <w:rPr>
          <w:rFonts w:hAnsi="標楷體" w:hint="eastAsia"/>
          <w:bCs w:val="0"/>
        </w:rPr>
        <w:t>續向</w:t>
      </w:r>
      <w:r w:rsidR="00CC6A41">
        <w:rPr>
          <w:rFonts w:hAnsi="標楷體" w:hint="eastAsia"/>
          <w:bCs w:val="0"/>
        </w:rPr>
        <w:t>教育部中央教師申訴評議委員會(下稱</w:t>
      </w:r>
      <w:proofErr w:type="gramStart"/>
      <w:r w:rsidR="00F633F7" w:rsidRPr="00AE4DB8">
        <w:rPr>
          <w:rFonts w:hAnsi="標楷體"/>
          <w:bCs w:val="0"/>
        </w:rPr>
        <w:t>中央申評會</w:t>
      </w:r>
      <w:proofErr w:type="gramEnd"/>
      <w:r w:rsidR="00CC6A41">
        <w:rPr>
          <w:rFonts w:hAnsi="標楷體" w:hint="eastAsia"/>
          <w:bCs w:val="0"/>
        </w:rPr>
        <w:t>)</w:t>
      </w:r>
      <w:r w:rsidRPr="00AE4DB8">
        <w:rPr>
          <w:rFonts w:hAnsi="標楷體" w:hint="eastAsia"/>
          <w:bCs w:val="0"/>
        </w:rPr>
        <w:t>提起再申訴，再申訴評議決定為「再申訴駁回」</w:t>
      </w:r>
      <w:r w:rsidRPr="00AE4DB8">
        <w:rPr>
          <w:rStyle w:val="aff3"/>
          <w:rFonts w:hAnsi="標楷體"/>
          <w:bCs w:val="0"/>
        </w:rPr>
        <w:footnoteReference w:id="4"/>
      </w:r>
      <w:r w:rsidRPr="00AE4DB8">
        <w:rPr>
          <w:rFonts w:hAnsi="標楷體" w:hint="eastAsia"/>
          <w:bCs w:val="0"/>
        </w:rPr>
        <w:t>，再申訴評議決定理由略</w:t>
      </w:r>
      <w:proofErr w:type="gramStart"/>
      <w:r w:rsidRPr="00AE4DB8">
        <w:rPr>
          <w:rFonts w:hAnsi="標楷體" w:hint="eastAsia"/>
          <w:bCs w:val="0"/>
        </w:rPr>
        <w:t>以</w:t>
      </w:r>
      <w:proofErr w:type="gramEnd"/>
      <w:r w:rsidRPr="00AE4DB8">
        <w:rPr>
          <w:rFonts w:hAnsi="標楷體" w:hint="eastAsia"/>
          <w:bCs w:val="0"/>
        </w:rPr>
        <w:t>，及人中學</w:t>
      </w:r>
      <w:proofErr w:type="gramStart"/>
      <w:r w:rsidRPr="00AE4DB8">
        <w:rPr>
          <w:rFonts w:hAnsi="標楷體" w:hint="eastAsia"/>
          <w:bCs w:val="0"/>
        </w:rPr>
        <w:t>並未就渠等</w:t>
      </w:r>
      <w:proofErr w:type="gramEnd"/>
      <w:r w:rsidRPr="00AE4DB8">
        <w:rPr>
          <w:rFonts w:hAnsi="標楷體" w:hint="eastAsia"/>
          <w:bCs w:val="0"/>
        </w:rPr>
        <w:t>教師解聘、</w:t>
      </w:r>
      <w:proofErr w:type="gramStart"/>
      <w:r w:rsidRPr="00AE4DB8">
        <w:rPr>
          <w:rFonts w:hAnsi="標楷體" w:hint="eastAsia"/>
          <w:bCs w:val="0"/>
        </w:rPr>
        <w:t>不</w:t>
      </w:r>
      <w:proofErr w:type="gramEnd"/>
      <w:r w:rsidRPr="00AE4DB8">
        <w:rPr>
          <w:rFonts w:hAnsi="標楷體" w:hint="eastAsia"/>
          <w:bCs w:val="0"/>
        </w:rPr>
        <w:t>續聘或資遣案提請教評會審議，縱其與教師聘約於104年7月31日屆滿，仍應「繼續聘任」</w:t>
      </w:r>
      <w:r w:rsidR="0087766D" w:rsidRPr="00AE4DB8">
        <w:rPr>
          <w:rFonts w:hint="eastAsia"/>
        </w:rPr>
        <w:t>。</w:t>
      </w:r>
      <w:proofErr w:type="gramStart"/>
      <w:r w:rsidR="0087766D" w:rsidRPr="00AE4DB8">
        <w:rPr>
          <w:rFonts w:hint="eastAsia"/>
        </w:rPr>
        <w:t>均證本</w:t>
      </w:r>
      <w:proofErr w:type="gramEnd"/>
      <w:r w:rsidR="0087766D" w:rsidRPr="00AE4DB8">
        <w:rPr>
          <w:rFonts w:hint="eastAsia"/>
        </w:rPr>
        <w:t>案及人中學確</w:t>
      </w:r>
      <w:proofErr w:type="gramStart"/>
      <w:r w:rsidR="0087766D" w:rsidRPr="00AE4DB8">
        <w:rPr>
          <w:rFonts w:hint="eastAsia"/>
        </w:rPr>
        <w:t>未就渠等</w:t>
      </w:r>
      <w:proofErr w:type="gramEnd"/>
      <w:r w:rsidR="0087766D" w:rsidRPr="00AE4DB8">
        <w:rPr>
          <w:rFonts w:hint="eastAsia"/>
        </w:rPr>
        <w:t>教師身分變更事宜完成教評會同意</w:t>
      </w:r>
      <w:r w:rsidRPr="00AE4DB8">
        <w:rPr>
          <w:rFonts w:hint="eastAsia"/>
        </w:rPr>
        <w:t>以及報請主管機關核准等法定程序，核與教師法規定未符。</w:t>
      </w:r>
    </w:p>
    <w:p w:rsidR="006F5DDB" w:rsidRPr="00AE4DB8" w:rsidRDefault="006F5DDB" w:rsidP="006F5DDB">
      <w:pPr>
        <w:pStyle w:val="3"/>
        <w:ind w:left="1418" w:hanging="709"/>
        <w:rPr>
          <w:bCs w:val="0"/>
        </w:rPr>
      </w:pPr>
      <w:r w:rsidRPr="00AE4DB8">
        <w:rPr>
          <w:rFonts w:hint="eastAsia"/>
        </w:rPr>
        <w:t>至本案其餘陳訴：「及人中學自104年8月1日起對案關教師所為之『退出</w:t>
      </w:r>
      <w:r w:rsidRPr="00AE4DB8">
        <w:rPr>
          <w:rFonts w:hAnsi="標楷體" w:hint="eastAsia"/>
          <w:szCs w:val="48"/>
        </w:rPr>
        <w:t>公教人員保險及全民健康保險</w:t>
      </w:r>
      <w:r w:rsidR="001F320E" w:rsidRPr="00AE4DB8">
        <w:rPr>
          <w:rFonts w:hint="eastAsia"/>
        </w:rPr>
        <w:t>』措施，並有『積欠薪資』等情，</w:t>
      </w:r>
      <w:proofErr w:type="gramStart"/>
      <w:r w:rsidR="001F320E" w:rsidRPr="00AE4DB8">
        <w:rPr>
          <w:rFonts w:hint="eastAsia"/>
        </w:rPr>
        <w:t>致渠權益</w:t>
      </w:r>
      <w:proofErr w:type="gramEnd"/>
      <w:r w:rsidR="001F320E" w:rsidRPr="00AE4DB8">
        <w:rPr>
          <w:rFonts w:hint="eastAsia"/>
        </w:rPr>
        <w:t>受損」</w:t>
      </w:r>
      <w:r w:rsidR="00386006" w:rsidRPr="00AE4DB8">
        <w:rPr>
          <w:rFonts w:hint="eastAsia"/>
        </w:rPr>
        <w:t>一節</w:t>
      </w:r>
      <w:r w:rsidRPr="00AE4DB8">
        <w:rPr>
          <w:rFonts w:hint="eastAsia"/>
        </w:rPr>
        <w:t>，</w:t>
      </w:r>
      <w:r w:rsidRPr="00AE4DB8">
        <w:rPr>
          <w:rFonts w:hAnsi="標楷體" w:hint="eastAsia"/>
          <w:bCs w:val="0"/>
        </w:rPr>
        <w:t>本案教師</w:t>
      </w:r>
      <w:r w:rsidR="00DD4205">
        <w:rPr>
          <w:rFonts w:hAnsi="標楷體" w:hint="eastAsia"/>
          <w:bCs w:val="0"/>
        </w:rPr>
        <w:t>聘任關係</w:t>
      </w:r>
      <w:r w:rsidRPr="00AE4DB8">
        <w:rPr>
          <w:rFonts w:hAnsi="標楷體" w:hint="eastAsia"/>
          <w:bCs w:val="0"/>
        </w:rPr>
        <w:t>繼續</w:t>
      </w:r>
      <w:r w:rsidR="00DD4205">
        <w:rPr>
          <w:rFonts w:hAnsi="標楷體" w:hint="eastAsia"/>
          <w:bCs w:val="0"/>
        </w:rPr>
        <w:t>有效之狀態</w:t>
      </w:r>
      <w:r w:rsidRPr="00AE4DB8">
        <w:rPr>
          <w:rFonts w:hAnsi="標楷體" w:hint="eastAsia"/>
          <w:bCs w:val="0"/>
        </w:rPr>
        <w:t>既如前述，則後續允宜由新北市教育局積極協助及人中學為合法妥適之處理：</w:t>
      </w:r>
    </w:p>
    <w:p w:rsidR="006760E7" w:rsidRPr="00AE4DB8" w:rsidRDefault="00151938" w:rsidP="00151938">
      <w:pPr>
        <w:pStyle w:val="4"/>
        <w:rPr>
          <w:bCs/>
        </w:rPr>
      </w:pPr>
      <w:r w:rsidRPr="00AE4DB8">
        <w:rPr>
          <w:rFonts w:hint="eastAsia"/>
        </w:rPr>
        <w:t>依據公教人員保險法與全民健康保險法規定，私立學校教師聘任期間應受參加保險之保障，其服務學校應依法分擔保險經費並辦理投保事宜，</w:t>
      </w:r>
      <w:proofErr w:type="gramStart"/>
      <w:r w:rsidRPr="00AE4DB8">
        <w:rPr>
          <w:rFonts w:hint="eastAsia"/>
        </w:rPr>
        <w:t>迨</w:t>
      </w:r>
      <w:proofErr w:type="gramEnd"/>
      <w:r w:rsidRPr="00AE4DB8">
        <w:rPr>
          <w:rFonts w:hint="eastAsia"/>
        </w:rPr>
        <w:t>屬無疑；且參酌</w:t>
      </w:r>
      <w:proofErr w:type="gramStart"/>
      <w:r w:rsidRPr="00AE4DB8">
        <w:rPr>
          <w:rFonts w:hAnsi="標楷體"/>
          <w:bCs/>
        </w:rPr>
        <w:t>中央申評會</w:t>
      </w:r>
      <w:proofErr w:type="gramEnd"/>
      <w:r w:rsidRPr="00AE4DB8">
        <w:rPr>
          <w:rFonts w:hAnsi="標楷體" w:hint="eastAsia"/>
          <w:bCs/>
        </w:rPr>
        <w:t>再申訴評議決定理由「</w:t>
      </w:r>
      <w:r w:rsidRPr="00AE4DB8">
        <w:rPr>
          <w:rFonts w:hint="eastAsia"/>
        </w:rPr>
        <w:t>公教人員保險與</w:t>
      </w:r>
      <w:r w:rsidRPr="00AE4DB8">
        <w:rPr>
          <w:rFonts w:hAnsi="標楷體" w:hint="eastAsia"/>
          <w:szCs w:val="48"/>
        </w:rPr>
        <w:t>全民健康保險性質上屬學校及教師間聘任契約中之法定附隨義務，自不允許學校於契約有效履行過程中無正當理由而未依規定未教師投保</w:t>
      </w:r>
      <w:r w:rsidRPr="00AE4DB8">
        <w:rPr>
          <w:rFonts w:hAnsi="標楷體" w:hint="eastAsia"/>
          <w:bCs/>
        </w:rPr>
        <w:t>」等；本案</w:t>
      </w:r>
      <w:r w:rsidRPr="00AE4DB8">
        <w:rPr>
          <w:rFonts w:hAnsi="標楷體" w:hint="eastAsia"/>
          <w:szCs w:val="48"/>
        </w:rPr>
        <w:t>及人中學教師於繼續聘任</w:t>
      </w:r>
      <w:proofErr w:type="gramStart"/>
      <w:r w:rsidRPr="00AE4DB8">
        <w:rPr>
          <w:rFonts w:hAnsi="標楷體" w:hint="eastAsia"/>
          <w:szCs w:val="48"/>
        </w:rPr>
        <w:t>期間，</w:t>
      </w:r>
      <w:proofErr w:type="gramEnd"/>
      <w:r w:rsidRPr="00AE4DB8">
        <w:rPr>
          <w:rFonts w:hAnsi="標楷體" w:hint="eastAsia"/>
          <w:szCs w:val="48"/>
        </w:rPr>
        <w:t>及人中學負</w:t>
      </w:r>
      <w:proofErr w:type="gramStart"/>
      <w:r w:rsidRPr="00AE4DB8">
        <w:rPr>
          <w:rFonts w:hAnsi="標楷體" w:hint="eastAsia"/>
          <w:szCs w:val="48"/>
        </w:rPr>
        <w:t>有令渠等</w:t>
      </w:r>
      <w:proofErr w:type="gramEnd"/>
      <w:r w:rsidRPr="00AE4DB8">
        <w:rPr>
          <w:rFonts w:hAnsi="標楷體" w:hint="eastAsia"/>
          <w:szCs w:val="48"/>
        </w:rPr>
        <w:t>參加公教人員保險及全民健康保險之義務。</w:t>
      </w:r>
      <w:r w:rsidRPr="00AE4DB8">
        <w:rPr>
          <w:rFonts w:hint="eastAsia"/>
        </w:rPr>
        <w:t>及人中學主管人員到</w:t>
      </w:r>
      <w:r w:rsidRPr="00AE4DB8">
        <w:rPr>
          <w:rFonts w:hint="eastAsia"/>
        </w:rPr>
        <w:lastRenderedPageBreak/>
        <w:t>本院接受詢問時稱：「公健保部分，因為確實沒有在本校任教的事實，無法為其投保。健保局認為要有薪資與工作事實。」之說法，顯係立於該校逕自認定之「不予續聘」基礎上，按其衍生的「教師104年8月1日後無工作事實、無領受薪資」結果，作為渠等喪失保險資格之理由，倒果為因，難謂正當。</w:t>
      </w:r>
    </w:p>
    <w:p w:rsidR="006760E7" w:rsidRPr="00AE4DB8" w:rsidRDefault="001F320E" w:rsidP="00151938">
      <w:pPr>
        <w:pStyle w:val="4"/>
      </w:pPr>
      <w:r w:rsidRPr="00AE4DB8">
        <w:rPr>
          <w:rFonts w:hint="eastAsia"/>
        </w:rPr>
        <w:t>關於渠等教師訴請及人中學</w:t>
      </w:r>
      <w:r w:rsidRPr="00AE4DB8">
        <w:rPr>
          <w:rFonts w:hAnsi="標楷體" w:hint="eastAsia"/>
        </w:rPr>
        <w:t>發給</w:t>
      </w:r>
      <w:r w:rsidRPr="00AE4DB8">
        <w:rPr>
          <w:rFonts w:hint="eastAsia"/>
        </w:rPr>
        <w:t>薪資</w:t>
      </w:r>
      <w:r w:rsidR="00386006" w:rsidRPr="00AE4DB8">
        <w:rPr>
          <w:rFonts w:hint="eastAsia"/>
        </w:rPr>
        <w:t>一節</w:t>
      </w:r>
      <w:r w:rsidR="006760E7" w:rsidRPr="00AE4DB8">
        <w:rPr>
          <w:rFonts w:hint="eastAsia"/>
        </w:rPr>
        <w:t>，私立學校</w:t>
      </w:r>
      <w:proofErr w:type="gramStart"/>
      <w:r w:rsidR="006760E7" w:rsidRPr="00AE4DB8">
        <w:rPr>
          <w:rFonts w:hint="eastAsia"/>
        </w:rPr>
        <w:t>依聘約支</w:t>
      </w:r>
      <w:proofErr w:type="gramEnd"/>
      <w:r w:rsidR="006760E7" w:rsidRPr="00AE4DB8">
        <w:rPr>
          <w:rFonts w:hint="eastAsia"/>
        </w:rPr>
        <w:t>給教師薪給，為法所明定(教師待遇條例第23條參照)，又教育部針對教師法第</w:t>
      </w:r>
      <w:r w:rsidR="006760E7" w:rsidRPr="00AE4DB8">
        <w:t>14</w:t>
      </w:r>
      <w:r w:rsidR="006760E7" w:rsidRPr="00AE4DB8">
        <w:rPr>
          <w:rFonts w:hint="eastAsia"/>
        </w:rPr>
        <w:t>條之</w:t>
      </w:r>
      <w:r w:rsidR="006760E7" w:rsidRPr="00AE4DB8">
        <w:t>1</w:t>
      </w:r>
      <w:r w:rsidR="006760E7" w:rsidRPr="00AE4DB8">
        <w:rPr>
          <w:rFonts w:hint="eastAsia"/>
        </w:rPr>
        <w:t>第</w:t>
      </w:r>
      <w:r w:rsidR="006760E7" w:rsidRPr="00AE4DB8">
        <w:t>2</w:t>
      </w:r>
      <w:r w:rsidR="006760E7" w:rsidRPr="00AE4DB8">
        <w:rPr>
          <w:rFonts w:hint="eastAsia"/>
        </w:rPr>
        <w:t>項規定，於</w:t>
      </w:r>
      <w:r w:rsidR="006760E7" w:rsidRPr="00AE4DB8">
        <w:rPr>
          <w:rFonts w:hAnsi="標楷體"/>
        </w:rPr>
        <w:t>101</w:t>
      </w:r>
      <w:r w:rsidR="006760E7" w:rsidRPr="00AE4DB8">
        <w:rPr>
          <w:rFonts w:hAnsi="標楷體" w:hint="eastAsia"/>
        </w:rPr>
        <w:t>年</w:t>
      </w:r>
      <w:r w:rsidR="006760E7" w:rsidRPr="00AE4DB8">
        <w:rPr>
          <w:rFonts w:hAnsi="標楷體"/>
        </w:rPr>
        <w:t>5</w:t>
      </w:r>
      <w:r w:rsidR="006760E7" w:rsidRPr="00AE4DB8">
        <w:rPr>
          <w:rFonts w:hAnsi="標楷體" w:hint="eastAsia"/>
        </w:rPr>
        <w:t>月</w:t>
      </w:r>
      <w:r w:rsidR="006760E7" w:rsidRPr="00AE4DB8">
        <w:rPr>
          <w:rFonts w:hAnsi="標楷體"/>
        </w:rPr>
        <w:t>21</w:t>
      </w:r>
      <w:r w:rsidR="006760E7" w:rsidRPr="00AE4DB8">
        <w:rPr>
          <w:rFonts w:hAnsi="標楷體" w:hint="eastAsia"/>
        </w:rPr>
        <w:t>日以</w:t>
      </w:r>
      <w:proofErr w:type="gramStart"/>
      <w:r w:rsidR="006760E7" w:rsidRPr="00AE4DB8">
        <w:rPr>
          <w:rFonts w:hAnsi="標楷體" w:hint="eastAsia"/>
        </w:rPr>
        <w:t>臺</w:t>
      </w:r>
      <w:proofErr w:type="gramEnd"/>
      <w:r w:rsidR="006760E7" w:rsidRPr="00AE4DB8">
        <w:rPr>
          <w:rFonts w:hAnsi="標楷體" w:hint="eastAsia"/>
        </w:rPr>
        <w:t>人</w:t>
      </w:r>
      <w:r w:rsidR="006760E7" w:rsidRPr="00AE4DB8">
        <w:rPr>
          <w:rFonts w:hAnsi="標楷體"/>
        </w:rPr>
        <w:t>(</w:t>
      </w:r>
      <w:r w:rsidR="006760E7" w:rsidRPr="00AE4DB8">
        <w:rPr>
          <w:rFonts w:hAnsi="標楷體" w:hint="eastAsia"/>
        </w:rPr>
        <w:t>二</w:t>
      </w:r>
      <w:r w:rsidR="006760E7" w:rsidRPr="00AE4DB8">
        <w:rPr>
          <w:rFonts w:hAnsi="標楷體"/>
        </w:rPr>
        <w:t>)</w:t>
      </w:r>
      <w:r w:rsidR="006760E7" w:rsidRPr="00AE4DB8">
        <w:rPr>
          <w:rFonts w:hAnsi="標楷體" w:hint="eastAsia"/>
        </w:rPr>
        <w:t>字第</w:t>
      </w:r>
      <w:r w:rsidR="006760E7" w:rsidRPr="00AE4DB8">
        <w:rPr>
          <w:rFonts w:hAnsi="標楷體"/>
        </w:rPr>
        <w:t>1010076271</w:t>
      </w:r>
      <w:r w:rsidR="006760E7" w:rsidRPr="00AE4DB8">
        <w:rPr>
          <w:rFonts w:hAnsi="標楷體" w:hint="eastAsia"/>
        </w:rPr>
        <w:t>號函釋：｢學校依教師法第</w:t>
      </w:r>
      <w:r w:rsidR="006760E7" w:rsidRPr="00AE4DB8">
        <w:rPr>
          <w:rFonts w:hAnsi="標楷體"/>
        </w:rPr>
        <w:t>14</w:t>
      </w:r>
      <w:r w:rsidR="006760E7" w:rsidRPr="00AE4DB8">
        <w:rPr>
          <w:rFonts w:hAnsi="標楷體" w:hint="eastAsia"/>
        </w:rPr>
        <w:t>條之</w:t>
      </w:r>
      <w:r w:rsidR="006760E7" w:rsidRPr="00AE4DB8">
        <w:rPr>
          <w:rFonts w:hAnsi="標楷體"/>
        </w:rPr>
        <w:t>1</w:t>
      </w:r>
      <w:r w:rsidR="006760E7" w:rsidRPr="00AE4DB8">
        <w:rPr>
          <w:rFonts w:hAnsi="標楷體" w:hint="eastAsia"/>
        </w:rPr>
        <w:t>第</w:t>
      </w:r>
      <w:r w:rsidR="006760E7" w:rsidRPr="00AE4DB8">
        <w:rPr>
          <w:rFonts w:hAnsi="標楷體"/>
        </w:rPr>
        <w:t>2</w:t>
      </w:r>
      <w:r w:rsidR="006760E7" w:rsidRPr="00AE4DB8">
        <w:rPr>
          <w:rFonts w:hAnsi="標楷體" w:hint="eastAsia"/>
        </w:rPr>
        <w:t>項規定，暫時繼續聘任教師，其暫時繼續聘任之聘期，應自前次聘約期滿之次日起至該教師解聘、停聘、不續聘案經主管教育行政機關核准並由學校以書面通知送達當事人之日止，至其薪津則按其所支標準繼續發給，本部</w:t>
      </w:r>
      <w:r w:rsidR="006760E7" w:rsidRPr="00AE4DB8">
        <w:rPr>
          <w:rFonts w:hAnsi="標楷體"/>
        </w:rPr>
        <w:t>88</w:t>
      </w:r>
      <w:r w:rsidR="006760E7" w:rsidRPr="00AE4DB8">
        <w:rPr>
          <w:rFonts w:hAnsi="標楷體" w:hint="eastAsia"/>
        </w:rPr>
        <w:t>年</w:t>
      </w:r>
      <w:r w:rsidR="006760E7" w:rsidRPr="00AE4DB8">
        <w:rPr>
          <w:rFonts w:hAnsi="標楷體"/>
        </w:rPr>
        <w:t>9</w:t>
      </w:r>
      <w:r w:rsidR="006760E7" w:rsidRPr="00AE4DB8">
        <w:rPr>
          <w:rFonts w:hAnsi="標楷體" w:hint="eastAsia"/>
        </w:rPr>
        <w:t>月</w:t>
      </w:r>
      <w:r w:rsidR="006760E7" w:rsidRPr="00AE4DB8">
        <w:rPr>
          <w:rFonts w:hAnsi="標楷體"/>
        </w:rPr>
        <w:t>2</w:t>
      </w:r>
      <w:r w:rsidR="006760E7" w:rsidRPr="00AE4DB8">
        <w:rPr>
          <w:rFonts w:hAnsi="標楷體" w:hint="eastAsia"/>
        </w:rPr>
        <w:t>日台</w:t>
      </w:r>
      <w:r w:rsidR="006760E7" w:rsidRPr="00AE4DB8">
        <w:rPr>
          <w:rFonts w:hAnsi="標楷體"/>
        </w:rPr>
        <w:t>(88)</w:t>
      </w:r>
      <w:r w:rsidR="006760E7" w:rsidRPr="00AE4DB8">
        <w:rPr>
          <w:rFonts w:hAnsi="標楷體" w:hint="eastAsia"/>
        </w:rPr>
        <w:t>人</w:t>
      </w:r>
      <w:r w:rsidR="006760E7" w:rsidRPr="00AE4DB8">
        <w:rPr>
          <w:rFonts w:hAnsi="標楷體"/>
        </w:rPr>
        <w:t>(</w:t>
      </w:r>
      <w:r w:rsidR="006760E7" w:rsidRPr="00AE4DB8">
        <w:rPr>
          <w:rFonts w:hAnsi="標楷體" w:hint="eastAsia"/>
        </w:rPr>
        <w:t>二</w:t>
      </w:r>
      <w:r w:rsidR="006760E7" w:rsidRPr="00AE4DB8">
        <w:rPr>
          <w:rFonts w:hAnsi="標楷體"/>
        </w:rPr>
        <w:t>)</w:t>
      </w:r>
      <w:r w:rsidR="006760E7" w:rsidRPr="00AE4DB8">
        <w:rPr>
          <w:rFonts w:hAnsi="標楷體" w:hint="eastAsia"/>
        </w:rPr>
        <w:t>字第</w:t>
      </w:r>
      <w:r w:rsidR="006760E7" w:rsidRPr="00AE4DB8">
        <w:rPr>
          <w:rFonts w:hAnsi="標楷體"/>
        </w:rPr>
        <w:t>88099674</w:t>
      </w:r>
      <w:r w:rsidR="006760E7" w:rsidRPr="00AE4DB8">
        <w:rPr>
          <w:rFonts w:hAnsi="標楷體" w:hint="eastAsia"/>
        </w:rPr>
        <w:t>號書函自即日起停止適用。｣</w:t>
      </w:r>
      <w:r w:rsidR="006760E7" w:rsidRPr="00AE4DB8">
        <w:rPr>
          <w:rFonts w:hint="eastAsia"/>
        </w:rPr>
        <w:t>雖是針對教師解聘、停聘、不續聘案經主管教育行政機關核准並由學校以書面通知送達當事人之日止之期間，與本案目前「繼續聘任」狀態不盡相同，惟其函釋意旨仍在於教師領受薪給之權益保障應完整及於聘任期間，後續處理宜併同參酌考量。</w:t>
      </w:r>
    </w:p>
    <w:p w:rsidR="006760E7" w:rsidRPr="00AE4DB8" w:rsidRDefault="006760E7" w:rsidP="00151938">
      <w:pPr>
        <w:pStyle w:val="4"/>
      </w:pPr>
      <w:r w:rsidRPr="00AE4DB8">
        <w:rPr>
          <w:rFonts w:hAnsi="標楷體" w:hint="eastAsia"/>
          <w:bCs/>
        </w:rPr>
        <w:t>本案於本(105)年5月25日詢問及人中學主管人員時，</w:t>
      </w:r>
      <w:proofErr w:type="gramStart"/>
      <w:r w:rsidRPr="00AE4DB8">
        <w:rPr>
          <w:rFonts w:hAnsi="標楷體" w:hint="eastAsia"/>
          <w:bCs/>
        </w:rPr>
        <w:t>渠稱</w:t>
      </w:r>
      <w:proofErr w:type="gramEnd"/>
      <w:r w:rsidRPr="00AE4DB8">
        <w:rPr>
          <w:rFonts w:hAnsi="標楷體" w:hint="eastAsia"/>
          <w:bCs/>
        </w:rPr>
        <w:t>「本案目前剩下4位教師聘任狀態尚有爭議，即陳</w:t>
      </w:r>
      <w:r w:rsidR="000E55CB">
        <w:rPr>
          <w:rFonts w:hAnsi="標楷體" w:hint="eastAsia"/>
          <w:bCs/>
        </w:rPr>
        <w:t>○○</w:t>
      </w:r>
      <w:r w:rsidRPr="00AE4DB8">
        <w:rPr>
          <w:rFonts w:hAnsi="標楷體" w:hint="eastAsia"/>
          <w:bCs/>
        </w:rPr>
        <w:t>、陳</w:t>
      </w:r>
      <w:r w:rsidR="000E55CB">
        <w:rPr>
          <w:rFonts w:hAnsi="標楷體" w:hint="eastAsia"/>
          <w:bCs/>
        </w:rPr>
        <w:t>○○</w:t>
      </w:r>
      <w:r w:rsidRPr="00AE4DB8">
        <w:rPr>
          <w:rFonts w:hAnsi="標楷體" w:hint="eastAsia"/>
          <w:bCs/>
        </w:rPr>
        <w:t>、</w:t>
      </w:r>
      <w:r w:rsidR="00551A5B" w:rsidRPr="00AE4DB8">
        <w:rPr>
          <w:rFonts w:hAnsi="標楷體" w:hint="eastAsia"/>
          <w:bCs/>
        </w:rPr>
        <w:t>黃</w:t>
      </w:r>
      <w:r w:rsidR="006A5584">
        <w:rPr>
          <w:rFonts w:hAnsi="標楷體" w:hint="eastAsia"/>
          <w:bCs/>
        </w:rPr>
        <w:t>○○</w:t>
      </w:r>
      <w:r w:rsidRPr="00AE4DB8">
        <w:rPr>
          <w:rFonts w:hAnsi="標楷體" w:hint="eastAsia"/>
          <w:bCs/>
        </w:rPr>
        <w:t>、李</w:t>
      </w:r>
      <w:r w:rsidR="000E55CB">
        <w:rPr>
          <w:rFonts w:hAnsi="標楷體" w:hint="eastAsia"/>
          <w:bCs/>
        </w:rPr>
        <w:t>○○</w:t>
      </w:r>
      <w:r w:rsidRPr="00AE4DB8">
        <w:rPr>
          <w:rFonts w:hAnsi="標楷體" w:hint="eastAsia"/>
          <w:bCs/>
        </w:rPr>
        <w:t>等4人」等語</w:t>
      </w:r>
      <w:r w:rsidRPr="00AE4DB8">
        <w:rPr>
          <w:rStyle w:val="aff3"/>
          <w:rFonts w:hAnsi="標楷體"/>
          <w:bCs/>
        </w:rPr>
        <w:footnoteReference w:id="5"/>
      </w:r>
      <w:r w:rsidRPr="00AE4DB8">
        <w:rPr>
          <w:rFonts w:hAnsi="標楷體" w:hint="eastAsia"/>
          <w:bCs/>
        </w:rPr>
        <w:t>；本案歷時1年餘，</w:t>
      </w:r>
      <w:r w:rsidRPr="00AE4DB8">
        <w:rPr>
          <w:rFonts w:hint="eastAsia"/>
        </w:rPr>
        <w:t>已有部分原亦不</w:t>
      </w:r>
      <w:r w:rsidRPr="00AE4DB8">
        <w:rPr>
          <w:rFonts w:hint="eastAsia"/>
        </w:rPr>
        <w:lastRenderedPageBreak/>
        <w:t>服及人中學措施之教師辦理離職或退休之情形，其</w:t>
      </w:r>
      <w:proofErr w:type="gramStart"/>
      <w:r w:rsidRPr="00AE4DB8">
        <w:rPr>
          <w:rFonts w:hint="eastAsia"/>
        </w:rPr>
        <w:t>有無類此</w:t>
      </w:r>
      <w:proofErr w:type="gramEnd"/>
      <w:r w:rsidRPr="00AE4DB8">
        <w:rPr>
          <w:rFonts w:hint="eastAsia"/>
        </w:rPr>
        <w:t>契約屆滿仍繼續聘任情事，後續</w:t>
      </w:r>
      <w:proofErr w:type="gramStart"/>
      <w:r w:rsidRPr="00AE4DB8">
        <w:rPr>
          <w:rFonts w:hint="eastAsia"/>
        </w:rPr>
        <w:t>併</w:t>
      </w:r>
      <w:proofErr w:type="gramEnd"/>
      <w:r w:rsidRPr="00AE4DB8">
        <w:rPr>
          <w:rFonts w:hint="eastAsia"/>
        </w:rPr>
        <w:t>允注意處理，以維護其權益</w:t>
      </w:r>
      <w:r w:rsidRPr="00AE4DB8">
        <w:rPr>
          <w:rFonts w:hAnsi="標楷體" w:hint="eastAsia"/>
          <w:bCs/>
        </w:rPr>
        <w:t>。</w:t>
      </w:r>
    </w:p>
    <w:p w:rsidR="006760E7" w:rsidRPr="00AE4DB8" w:rsidRDefault="006760E7" w:rsidP="00151938">
      <w:pPr>
        <w:pStyle w:val="4"/>
        <w:rPr>
          <w:rFonts w:hAnsi="標楷體"/>
          <w:bCs/>
          <w:szCs w:val="48"/>
        </w:rPr>
      </w:pPr>
      <w:r w:rsidRPr="00AE4DB8">
        <w:rPr>
          <w:rFonts w:hint="eastAsia"/>
        </w:rPr>
        <w:t>私立學校教師與學校間之聘任關係性質，學說與實務多</w:t>
      </w:r>
      <w:proofErr w:type="gramStart"/>
      <w:r w:rsidRPr="00AE4DB8">
        <w:rPr>
          <w:rFonts w:hint="eastAsia"/>
        </w:rPr>
        <w:t>採</w:t>
      </w:r>
      <w:proofErr w:type="gramEnd"/>
      <w:r w:rsidRPr="00AE4DB8">
        <w:rPr>
          <w:rFonts w:hint="eastAsia"/>
        </w:rPr>
        <w:t>私法契約說之看法，是以教師救濟途徑與方式，係向普通法院提起民事訴訟，如同新北市政府教師申訴評議委員會評議書指出「至於申訴人請求依法續聘並補發薪資</w:t>
      </w:r>
      <w:proofErr w:type="gramStart"/>
      <w:r w:rsidRPr="00AE4DB8">
        <w:rPr>
          <w:rFonts w:hint="eastAsia"/>
        </w:rPr>
        <w:t>ㄧ</w:t>
      </w:r>
      <w:proofErr w:type="gramEnd"/>
      <w:r w:rsidRPr="00AE4DB8">
        <w:rPr>
          <w:rFonts w:hint="eastAsia"/>
        </w:rPr>
        <w:t>節，因涉及私法上給付爭議，本會不得越俎代庖，扮演民事法院角色，該部分不予受理」之意見，以及新北市教育局主管人員至本院接受詢問時表示：「本局建議當事人與工會</w:t>
      </w:r>
      <w:proofErr w:type="gramStart"/>
      <w:r w:rsidRPr="00AE4DB8">
        <w:rPr>
          <w:rFonts w:hint="eastAsia"/>
        </w:rPr>
        <w:t>循</w:t>
      </w:r>
      <w:proofErr w:type="gramEnd"/>
      <w:r w:rsidRPr="00AE4DB8">
        <w:rPr>
          <w:rFonts w:hint="eastAsia"/>
        </w:rPr>
        <w:t>法律途徑，是最快的處理方式，但是他們不接受」等語，見解近似；</w:t>
      </w:r>
      <w:proofErr w:type="gramStart"/>
      <w:r w:rsidRPr="00AE4DB8">
        <w:rPr>
          <w:rFonts w:hint="eastAsia"/>
        </w:rPr>
        <w:t>惟</w:t>
      </w:r>
      <w:proofErr w:type="gramEnd"/>
      <w:r w:rsidRPr="00AE4DB8">
        <w:rPr>
          <w:rFonts w:hint="eastAsia"/>
        </w:rPr>
        <w:t>行政機關權限尚非全無定</w:t>
      </w:r>
      <w:proofErr w:type="gramStart"/>
      <w:r w:rsidRPr="00AE4DB8">
        <w:rPr>
          <w:rFonts w:hint="eastAsia"/>
        </w:rPr>
        <w:t>紛</w:t>
      </w:r>
      <w:proofErr w:type="gramEnd"/>
      <w:r w:rsidRPr="00AE4DB8">
        <w:rPr>
          <w:rFonts w:hint="eastAsia"/>
        </w:rPr>
        <w:t>止爭之功能，本案新北市教育局</w:t>
      </w:r>
      <w:proofErr w:type="gramStart"/>
      <w:r w:rsidRPr="00AE4DB8">
        <w:rPr>
          <w:rFonts w:hint="eastAsia"/>
        </w:rPr>
        <w:t>已肯認渠</w:t>
      </w:r>
      <w:proofErr w:type="gramEnd"/>
      <w:r w:rsidRPr="00AE4DB8">
        <w:rPr>
          <w:rFonts w:hint="eastAsia"/>
        </w:rPr>
        <w:t>等教師繼續聘任狀態，且後續及人中學如欲變更渠等聘任關係，處理程序於教師法中已</w:t>
      </w:r>
      <w:proofErr w:type="gramStart"/>
      <w:r w:rsidRPr="00AE4DB8">
        <w:rPr>
          <w:rFonts w:hint="eastAsia"/>
        </w:rPr>
        <w:t>明確律</w:t>
      </w:r>
      <w:proofErr w:type="gramEnd"/>
      <w:r w:rsidRPr="00AE4DB8">
        <w:rPr>
          <w:rFonts w:hint="eastAsia"/>
        </w:rPr>
        <w:t>定，則陳訴人等循司法途徑解決雖為可</w:t>
      </w:r>
      <w:proofErr w:type="gramStart"/>
      <w:r w:rsidRPr="00AE4DB8">
        <w:rPr>
          <w:rFonts w:hint="eastAsia"/>
        </w:rPr>
        <w:t>採</w:t>
      </w:r>
      <w:proofErr w:type="gramEnd"/>
      <w:r w:rsidRPr="00AE4DB8">
        <w:rPr>
          <w:rFonts w:hint="eastAsia"/>
        </w:rPr>
        <w:t>，卻非</w:t>
      </w:r>
      <w:r w:rsidR="001F32D1" w:rsidRPr="00AE4DB8">
        <w:rPr>
          <w:rFonts w:hint="eastAsia"/>
        </w:rPr>
        <w:t>唯一；換言之，本案是否已充分考量司法爭</w:t>
      </w:r>
      <w:proofErr w:type="gramStart"/>
      <w:r w:rsidR="001F32D1" w:rsidRPr="00AE4DB8">
        <w:rPr>
          <w:rFonts w:hint="eastAsia"/>
        </w:rPr>
        <w:t>訟</w:t>
      </w:r>
      <w:proofErr w:type="gramEnd"/>
      <w:r w:rsidR="001F32D1" w:rsidRPr="00AE4DB8">
        <w:rPr>
          <w:rFonts w:hint="eastAsia"/>
        </w:rPr>
        <w:t>增加學校與教師負擔之</w:t>
      </w:r>
      <w:r w:rsidRPr="00AE4DB8">
        <w:rPr>
          <w:rFonts w:hint="eastAsia"/>
        </w:rPr>
        <w:t>情形？</w:t>
      </w:r>
      <w:proofErr w:type="gramStart"/>
      <w:r w:rsidRPr="00AE4DB8">
        <w:rPr>
          <w:rFonts w:hint="eastAsia"/>
        </w:rPr>
        <w:t>採</w:t>
      </w:r>
      <w:proofErr w:type="gramEnd"/>
      <w:r w:rsidRPr="00AE4DB8">
        <w:rPr>
          <w:rFonts w:hint="eastAsia"/>
        </w:rPr>
        <w:t>司法途徑</w:t>
      </w:r>
      <w:proofErr w:type="gramStart"/>
      <w:r w:rsidRPr="00AE4DB8">
        <w:rPr>
          <w:rFonts w:hint="eastAsia"/>
        </w:rPr>
        <w:t>解決究否最為</w:t>
      </w:r>
      <w:proofErr w:type="gramEnd"/>
      <w:r w:rsidRPr="00AE4DB8">
        <w:rPr>
          <w:rFonts w:hint="eastAsia"/>
        </w:rPr>
        <w:t>妥適？仍有斟酌餘地，</w:t>
      </w:r>
      <w:proofErr w:type="gramStart"/>
      <w:r w:rsidRPr="00AE4DB8">
        <w:rPr>
          <w:rFonts w:hint="eastAsia"/>
        </w:rPr>
        <w:t>亦允參採</w:t>
      </w:r>
      <w:proofErr w:type="gramEnd"/>
      <w:r w:rsidRPr="00AE4DB8">
        <w:rPr>
          <w:rFonts w:hint="eastAsia"/>
        </w:rPr>
        <w:t>協處。</w:t>
      </w:r>
    </w:p>
    <w:p w:rsidR="004E4538" w:rsidRPr="00AE4DB8" w:rsidRDefault="004E4538" w:rsidP="00921E22">
      <w:pPr>
        <w:pStyle w:val="3"/>
        <w:ind w:left="1418" w:hanging="709"/>
        <w:rPr>
          <w:rFonts w:hAnsi="標楷體"/>
          <w:bCs w:val="0"/>
          <w:szCs w:val="48"/>
        </w:rPr>
      </w:pPr>
      <w:r w:rsidRPr="00AE4DB8">
        <w:rPr>
          <w:rFonts w:hint="eastAsia"/>
        </w:rPr>
        <w:t>綜上，</w:t>
      </w:r>
      <w:r w:rsidRPr="00AE4DB8">
        <w:rPr>
          <w:rFonts w:hAnsi="標楷體" w:hint="eastAsia"/>
          <w:bCs w:val="0"/>
          <w:szCs w:val="48"/>
        </w:rPr>
        <w:t>教師法及其施行細則就教師身分變更事宜定有嚴格處理程序，並有公私一體適用之原則，顯示立法者對於教師權益保障之意旨，本案及人中學未能</w:t>
      </w:r>
      <w:proofErr w:type="gramStart"/>
      <w:r w:rsidR="00526E98" w:rsidRPr="00AE4DB8">
        <w:rPr>
          <w:rFonts w:hAnsi="標楷體" w:hint="eastAsia"/>
          <w:bCs w:val="0"/>
          <w:szCs w:val="48"/>
        </w:rPr>
        <w:t>踐行</w:t>
      </w:r>
      <w:proofErr w:type="gramEnd"/>
      <w:r w:rsidRPr="00AE4DB8">
        <w:rPr>
          <w:rFonts w:hAnsi="標楷體" w:hint="eastAsia"/>
          <w:bCs w:val="0"/>
          <w:szCs w:val="48"/>
        </w:rPr>
        <w:t>教師法所定程序前，</w:t>
      </w:r>
      <w:r w:rsidR="00864277">
        <w:rPr>
          <w:rFonts w:hAnsi="標楷體" w:hint="eastAsia"/>
          <w:bCs w:val="0"/>
          <w:szCs w:val="48"/>
        </w:rPr>
        <w:t>陳訴人等</w:t>
      </w:r>
      <w:r w:rsidR="00526E98" w:rsidRPr="00AE4DB8">
        <w:rPr>
          <w:rFonts w:hAnsi="標楷體" w:hint="eastAsia"/>
          <w:bCs w:val="0"/>
          <w:szCs w:val="48"/>
        </w:rPr>
        <w:t>之</w:t>
      </w:r>
      <w:r w:rsidRPr="00AE4DB8">
        <w:rPr>
          <w:rFonts w:hAnsi="標楷體" w:hint="eastAsia"/>
          <w:bCs w:val="0"/>
          <w:szCs w:val="48"/>
        </w:rPr>
        <w:t>聘任</w:t>
      </w:r>
      <w:r w:rsidR="00526E98" w:rsidRPr="00AE4DB8">
        <w:rPr>
          <w:rFonts w:hAnsi="標楷體" w:hint="eastAsia"/>
          <w:bCs w:val="0"/>
          <w:szCs w:val="48"/>
        </w:rPr>
        <w:t>關係</w:t>
      </w:r>
      <w:r w:rsidR="00C33DD2" w:rsidRPr="00AE4DB8">
        <w:rPr>
          <w:rFonts w:hAnsi="標楷體" w:hint="eastAsia"/>
          <w:bCs w:val="0"/>
          <w:szCs w:val="48"/>
        </w:rPr>
        <w:t>仍屬繼續有</w:t>
      </w:r>
      <w:r w:rsidR="00526E98" w:rsidRPr="00AE4DB8">
        <w:rPr>
          <w:rFonts w:hAnsi="標楷體" w:hint="eastAsia"/>
          <w:bCs w:val="0"/>
          <w:szCs w:val="48"/>
        </w:rPr>
        <w:t>效</w:t>
      </w:r>
      <w:r w:rsidRPr="00AE4DB8">
        <w:rPr>
          <w:rFonts w:hAnsi="標楷體" w:hint="eastAsia"/>
          <w:bCs w:val="0"/>
          <w:szCs w:val="48"/>
        </w:rPr>
        <w:t>，</w:t>
      </w:r>
      <w:r w:rsidR="00526E98" w:rsidRPr="00AE4DB8">
        <w:rPr>
          <w:rFonts w:hAnsi="標楷體" w:hint="eastAsia"/>
          <w:bCs w:val="0"/>
          <w:szCs w:val="48"/>
        </w:rPr>
        <w:t>該校</w:t>
      </w:r>
      <w:proofErr w:type="gramStart"/>
      <w:r w:rsidR="00526E98" w:rsidRPr="00AE4DB8">
        <w:rPr>
          <w:rFonts w:hAnsi="標楷體" w:hint="eastAsia"/>
          <w:bCs w:val="0"/>
          <w:szCs w:val="48"/>
        </w:rPr>
        <w:t>遽</w:t>
      </w:r>
      <w:proofErr w:type="gramEnd"/>
      <w:r w:rsidR="00526E98" w:rsidRPr="00AE4DB8">
        <w:rPr>
          <w:rFonts w:hAnsi="標楷體" w:hint="eastAsia"/>
          <w:bCs w:val="0"/>
          <w:szCs w:val="48"/>
        </w:rPr>
        <w:t>自終止其薪資與公健保情事，</w:t>
      </w:r>
      <w:r w:rsidRPr="00AE4DB8">
        <w:rPr>
          <w:rFonts w:hAnsi="標楷體" w:hint="eastAsia"/>
          <w:bCs w:val="0"/>
          <w:szCs w:val="48"/>
        </w:rPr>
        <w:t>足堪認定</w:t>
      </w:r>
      <w:r w:rsidR="0087766D" w:rsidRPr="00AE4DB8">
        <w:rPr>
          <w:rFonts w:hAnsi="標楷體" w:hint="eastAsia"/>
          <w:bCs w:val="0"/>
          <w:szCs w:val="48"/>
        </w:rPr>
        <w:t>影響教師權益</w:t>
      </w:r>
      <w:r w:rsidR="00EF009B" w:rsidRPr="00AE4DB8">
        <w:rPr>
          <w:rFonts w:hAnsi="標楷體" w:hint="eastAsia"/>
          <w:bCs w:val="0"/>
          <w:szCs w:val="48"/>
        </w:rPr>
        <w:t>，作法殊屬不當</w:t>
      </w:r>
      <w:r w:rsidR="0030186E" w:rsidRPr="00AE4DB8">
        <w:rPr>
          <w:rFonts w:hAnsi="標楷體" w:hint="eastAsia"/>
        </w:rPr>
        <w:t>；</w:t>
      </w:r>
      <w:r w:rsidR="0030186E" w:rsidRPr="00AE4DB8">
        <w:rPr>
          <w:rFonts w:hint="eastAsia"/>
        </w:rPr>
        <w:t>新北市教育局既有核准</w:t>
      </w:r>
      <w:r w:rsidR="0030186E" w:rsidRPr="00AE4DB8">
        <w:rPr>
          <w:rFonts w:hAnsi="標楷體" w:hint="eastAsia"/>
        </w:rPr>
        <w:t>教師聘任狀態變更案件之</w:t>
      </w:r>
      <w:r w:rsidR="0030186E" w:rsidRPr="00AE4DB8">
        <w:rPr>
          <w:rFonts w:hint="eastAsia"/>
        </w:rPr>
        <w:t>權限，</w:t>
      </w:r>
      <w:r w:rsidR="0030186E" w:rsidRPr="00AE4DB8">
        <w:rPr>
          <w:rFonts w:hAnsi="標楷體" w:hint="eastAsia"/>
        </w:rPr>
        <w:t>應就</w:t>
      </w:r>
      <w:r w:rsidR="0030186E" w:rsidRPr="00AE4DB8">
        <w:rPr>
          <w:rFonts w:hAnsi="標楷體" w:hint="eastAsia"/>
        </w:rPr>
        <w:lastRenderedPageBreak/>
        <w:t>本案所涉之問題、法律規定及影響層面</w:t>
      </w:r>
      <w:proofErr w:type="gramStart"/>
      <w:r w:rsidR="0030186E" w:rsidRPr="00AE4DB8">
        <w:rPr>
          <w:rFonts w:hAnsi="標楷體" w:hint="eastAsia"/>
        </w:rPr>
        <w:t>釐</w:t>
      </w:r>
      <w:proofErr w:type="gramEnd"/>
      <w:r w:rsidR="0030186E" w:rsidRPr="00AE4DB8">
        <w:rPr>
          <w:rFonts w:hAnsi="標楷體" w:hint="eastAsia"/>
        </w:rPr>
        <w:t>清，</w:t>
      </w:r>
      <w:r w:rsidR="006760E7" w:rsidRPr="00AE4DB8">
        <w:rPr>
          <w:rFonts w:hAnsi="標楷體" w:hint="eastAsia"/>
          <w:bCs w:val="0"/>
          <w:szCs w:val="48"/>
        </w:rPr>
        <w:t>後續允宜</w:t>
      </w:r>
      <w:r w:rsidR="00C33DD2" w:rsidRPr="00AE4DB8">
        <w:rPr>
          <w:rFonts w:hAnsi="標楷體" w:hint="eastAsia"/>
          <w:bCs w:val="0"/>
          <w:szCs w:val="48"/>
        </w:rPr>
        <w:t>積極協助及人中學為適法妥當</w:t>
      </w:r>
      <w:r w:rsidR="006760E7" w:rsidRPr="00AE4DB8">
        <w:rPr>
          <w:rFonts w:hAnsi="標楷體" w:hint="eastAsia"/>
          <w:bCs w:val="0"/>
          <w:szCs w:val="48"/>
        </w:rPr>
        <w:t>處理</w:t>
      </w:r>
      <w:r w:rsidRPr="00AE4DB8">
        <w:rPr>
          <w:rFonts w:hAnsi="標楷體" w:hint="eastAsia"/>
          <w:bCs w:val="0"/>
          <w:szCs w:val="48"/>
        </w:rPr>
        <w:t>。</w:t>
      </w:r>
    </w:p>
    <w:p w:rsidR="004501B1" w:rsidRPr="00AE4DB8" w:rsidRDefault="004501B1" w:rsidP="004501B1">
      <w:pPr>
        <w:pStyle w:val="2"/>
        <w:ind w:left="993" w:hanging="709"/>
        <w:rPr>
          <w:rFonts w:hAnsi="標楷體"/>
          <w:b/>
          <w:szCs w:val="52"/>
        </w:rPr>
      </w:pPr>
      <w:bookmarkStart w:id="59" w:name="_Toc454528061"/>
      <w:r w:rsidRPr="00AE4DB8">
        <w:rPr>
          <w:rFonts w:hint="eastAsia"/>
          <w:b/>
          <w:szCs w:val="36"/>
        </w:rPr>
        <w:t>新北市教育局自104年6月</w:t>
      </w:r>
      <w:r w:rsidR="00F01D44" w:rsidRPr="00AE4DB8">
        <w:rPr>
          <w:rFonts w:hint="eastAsia"/>
          <w:b/>
          <w:szCs w:val="36"/>
        </w:rPr>
        <w:t>初即獲知及人中學</w:t>
      </w:r>
      <w:r w:rsidRPr="00AE4DB8">
        <w:rPr>
          <w:rFonts w:hint="eastAsia"/>
          <w:b/>
          <w:szCs w:val="36"/>
        </w:rPr>
        <w:t>教評會組織適法性有疑</w:t>
      </w:r>
      <w:r w:rsidR="000C6B03">
        <w:rPr>
          <w:rFonts w:hint="eastAsia"/>
          <w:b/>
          <w:szCs w:val="36"/>
        </w:rPr>
        <w:t>慮</w:t>
      </w:r>
      <w:r w:rsidRPr="00AE4DB8">
        <w:rPr>
          <w:rFonts w:hint="eastAsia"/>
          <w:b/>
          <w:szCs w:val="36"/>
        </w:rPr>
        <w:t>之陳訴，竟未</w:t>
      </w:r>
      <w:r w:rsidR="0087766D" w:rsidRPr="00AE4DB8">
        <w:rPr>
          <w:rFonts w:hint="eastAsia"/>
          <w:b/>
          <w:szCs w:val="36"/>
        </w:rPr>
        <w:t>積極</w:t>
      </w:r>
      <w:r w:rsidR="00F01D44" w:rsidRPr="00AE4DB8">
        <w:rPr>
          <w:rFonts w:hAnsi="標楷體" w:hint="eastAsia"/>
          <w:b/>
          <w:szCs w:val="52"/>
        </w:rPr>
        <w:t>確實查證</w:t>
      </w:r>
      <w:r w:rsidRPr="00AE4DB8">
        <w:rPr>
          <w:rFonts w:hint="eastAsia"/>
          <w:b/>
          <w:szCs w:val="36"/>
        </w:rPr>
        <w:t>處理，貽誤先機，</w:t>
      </w:r>
      <w:proofErr w:type="gramStart"/>
      <w:r w:rsidR="00F01D44" w:rsidRPr="00AE4DB8">
        <w:rPr>
          <w:rFonts w:hAnsi="標楷體" w:hint="eastAsia"/>
          <w:b/>
          <w:szCs w:val="52"/>
        </w:rPr>
        <w:t>難謂妥適</w:t>
      </w:r>
      <w:proofErr w:type="gramEnd"/>
      <w:r w:rsidR="00F01D44" w:rsidRPr="00AE4DB8">
        <w:rPr>
          <w:rFonts w:hAnsi="標楷體" w:hint="eastAsia"/>
          <w:b/>
          <w:szCs w:val="52"/>
        </w:rPr>
        <w:t>，允應</w:t>
      </w:r>
      <w:r w:rsidR="0030186E" w:rsidRPr="00AE4DB8">
        <w:rPr>
          <w:rFonts w:hAnsi="標楷體" w:hint="eastAsia"/>
          <w:b/>
          <w:szCs w:val="52"/>
        </w:rPr>
        <w:t>深刻</w:t>
      </w:r>
      <w:r w:rsidR="00F01D44" w:rsidRPr="00AE4DB8">
        <w:rPr>
          <w:rFonts w:hAnsi="標楷體" w:hint="eastAsia"/>
          <w:b/>
          <w:szCs w:val="52"/>
        </w:rPr>
        <w:t>檢討</w:t>
      </w:r>
      <w:r w:rsidR="00C33DD2" w:rsidRPr="00AE4DB8">
        <w:rPr>
          <w:rFonts w:hAnsi="標楷體" w:hint="eastAsia"/>
          <w:b/>
          <w:szCs w:val="52"/>
        </w:rPr>
        <w:t>改善</w:t>
      </w:r>
      <w:r w:rsidR="0030186E" w:rsidRPr="00AE4DB8">
        <w:rPr>
          <w:rFonts w:hAnsi="標楷體" w:hint="eastAsia"/>
          <w:b/>
          <w:szCs w:val="52"/>
        </w:rPr>
        <w:t>。</w:t>
      </w:r>
      <w:bookmarkEnd w:id="59"/>
    </w:p>
    <w:p w:rsidR="004501B1" w:rsidRPr="00AE4DB8" w:rsidRDefault="00361CAB" w:rsidP="004501B1">
      <w:pPr>
        <w:pStyle w:val="3"/>
        <w:ind w:left="1418" w:hanging="709"/>
        <w:rPr>
          <w:rFonts w:hAnsi="標楷體"/>
          <w:szCs w:val="52"/>
        </w:rPr>
      </w:pPr>
      <w:r w:rsidRPr="00AE4DB8">
        <w:rPr>
          <w:rFonts w:hAnsi="標楷體" w:hint="eastAsia"/>
        </w:rPr>
        <w:t>教師法規定教師之解聘、停聘、</w:t>
      </w:r>
      <w:proofErr w:type="gramStart"/>
      <w:r w:rsidRPr="00AE4DB8">
        <w:rPr>
          <w:rFonts w:hAnsi="標楷體" w:hint="eastAsia"/>
        </w:rPr>
        <w:t>不</w:t>
      </w:r>
      <w:proofErr w:type="gramEnd"/>
      <w:r w:rsidRPr="00AE4DB8">
        <w:rPr>
          <w:rFonts w:hAnsi="標楷體" w:hint="eastAsia"/>
        </w:rPr>
        <w:t>續聘或資遣，須經學校教評</w:t>
      </w:r>
      <w:r w:rsidR="002E6936" w:rsidRPr="00AE4DB8">
        <w:rPr>
          <w:rFonts w:hAnsi="標楷體" w:hint="eastAsia"/>
        </w:rPr>
        <w:t>會審議(查)通過並報主管教育行政機關核准，相關法令規定前已述及。教評會制度之設計，乃欲藉此</w:t>
      </w:r>
      <w:r w:rsidR="002E6936" w:rsidRPr="00AE4DB8">
        <w:rPr>
          <w:rFonts w:hAnsi="標楷體"/>
        </w:rPr>
        <w:t>適當組成、立場公正</w:t>
      </w:r>
      <w:r w:rsidR="002E6936" w:rsidRPr="00AE4DB8">
        <w:rPr>
          <w:rFonts w:hAnsi="標楷體" w:hint="eastAsia"/>
        </w:rPr>
        <w:t>且具</w:t>
      </w:r>
      <w:r w:rsidR="002E6936" w:rsidRPr="00AE4DB8">
        <w:rPr>
          <w:rFonts w:hAnsi="標楷體"/>
        </w:rPr>
        <w:t>專業知識</w:t>
      </w:r>
      <w:r w:rsidR="002E6936" w:rsidRPr="00AE4DB8">
        <w:rPr>
          <w:rFonts w:hAnsi="標楷體" w:hint="eastAsia"/>
        </w:rPr>
        <w:t>之組織，協助認定判斷</w:t>
      </w:r>
      <w:proofErr w:type="gramStart"/>
      <w:r w:rsidR="002E6936" w:rsidRPr="00AE4DB8">
        <w:rPr>
          <w:rFonts w:hAnsi="標楷體" w:hint="eastAsia"/>
        </w:rPr>
        <w:t>個案究否符合</w:t>
      </w:r>
      <w:proofErr w:type="gramEnd"/>
      <w:r w:rsidR="002E6936" w:rsidRPr="00AE4DB8">
        <w:rPr>
          <w:rFonts w:hAnsi="標楷體" w:hint="eastAsia"/>
        </w:rPr>
        <w:t>法律</w:t>
      </w:r>
      <w:r w:rsidR="00386006" w:rsidRPr="00AE4DB8">
        <w:rPr>
          <w:rFonts w:hAnsi="標楷體" w:hint="eastAsia"/>
        </w:rPr>
        <w:t>規定要件</w:t>
      </w:r>
      <w:r w:rsidR="000C6B03">
        <w:rPr>
          <w:rFonts w:hAnsi="標楷體" w:hint="eastAsia"/>
        </w:rPr>
        <w:t>；教評會</w:t>
      </w:r>
      <w:r w:rsidR="0087766D" w:rsidRPr="00AE4DB8">
        <w:rPr>
          <w:rFonts w:hAnsi="標楷體" w:hint="eastAsia"/>
        </w:rPr>
        <w:t>實具</w:t>
      </w:r>
      <w:r w:rsidR="006C22AB" w:rsidRPr="00AE4DB8">
        <w:rPr>
          <w:rFonts w:hAnsi="標楷體" w:hint="eastAsia"/>
        </w:rPr>
        <w:t>保障</w:t>
      </w:r>
      <w:r w:rsidR="0087766D" w:rsidRPr="00AE4DB8">
        <w:rPr>
          <w:rFonts w:hAnsi="標楷體"/>
        </w:rPr>
        <w:t>教師權益</w:t>
      </w:r>
      <w:r w:rsidR="006C22AB" w:rsidRPr="00AE4DB8">
        <w:rPr>
          <w:rFonts w:hAnsi="標楷體" w:hint="eastAsia"/>
        </w:rPr>
        <w:t>之功能</w:t>
      </w:r>
      <w:r w:rsidR="002E6936" w:rsidRPr="00AE4DB8">
        <w:rPr>
          <w:rFonts w:hAnsi="標楷體" w:hint="eastAsia"/>
        </w:rPr>
        <w:t>，其運作</w:t>
      </w:r>
      <w:proofErr w:type="gramStart"/>
      <w:r w:rsidR="002E6936" w:rsidRPr="00AE4DB8">
        <w:rPr>
          <w:rFonts w:hAnsi="標楷體" w:hint="eastAsia"/>
        </w:rPr>
        <w:t>攸</w:t>
      </w:r>
      <w:proofErr w:type="gramEnd"/>
      <w:r w:rsidR="002E6936" w:rsidRPr="00AE4DB8">
        <w:rPr>
          <w:rFonts w:hAnsi="標楷體"/>
        </w:rPr>
        <w:t>關教師權益</w:t>
      </w:r>
      <w:r w:rsidR="002E6936" w:rsidRPr="00AE4DB8">
        <w:rPr>
          <w:rFonts w:hAnsi="標楷體" w:hint="eastAsia"/>
        </w:rPr>
        <w:t>、</w:t>
      </w:r>
      <w:r w:rsidR="002E6936" w:rsidRPr="00AE4DB8">
        <w:rPr>
          <w:rFonts w:hAnsi="標楷體"/>
        </w:rPr>
        <w:t>行政作業有效性</w:t>
      </w:r>
      <w:r w:rsidR="002E6936" w:rsidRPr="00AE4DB8">
        <w:rPr>
          <w:rFonts w:hAnsi="標楷體" w:hint="eastAsia"/>
        </w:rPr>
        <w:t>以及校園和諧關係，其組成之適法性，係重要而基本之要求，學校應依法籌組辦理之，主管教育行政機關亦應有監督輔導學校之責任</w:t>
      </w:r>
      <w:r w:rsidR="00151938" w:rsidRPr="00AE4DB8">
        <w:rPr>
          <w:rFonts w:hAnsi="標楷體" w:hint="eastAsia"/>
        </w:rPr>
        <w:t>。</w:t>
      </w:r>
    </w:p>
    <w:p w:rsidR="004501B1" w:rsidRPr="00AE4DB8" w:rsidRDefault="004501B1" w:rsidP="004501B1">
      <w:pPr>
        <w:pStyle w:val="3"/>
        <w:ind w:left="1418" w:hanging="709"/>
        <w:rPr>
          <w:rFonts w:hAnsi="標楷體"/>
          <w:szCs w:val="52"/>
        </w:rPr>
      </w:pPr>
      <w:r w:rsidRPr="00AE4DB8">
        <w:rPr>
          <w:rFonts w:hint="eastAsia"/>
        </w:rPr>
        <w:t>及人中學針對學校教評會成員請假或辭職不出席會議之情形，以解除教評會委員職務並補選之方式處理，然</w:t>
      </w:r>
      <w:proofErr w:type="gramStart"/>
      <w:r w:rsidRPr="00AE4DB8">
        <w:rPr>
          <w:rFonts w:hint="eastAsia"/>
        </w:rPr>
        <w:t>因其教評</w:t>
      </w:r>
      <w:proofErr w:type="gramEnd"/>
      <w:r w:rsidRPr="00AE4DB8">
        <w:rPr>
          <w:rFonts w:hint="eastAsia"/>
        </w:rPr>
        <w:t>會辦法與組成情形有</w:t>
      </w:r>
      <w:proofErr w:type="gramStart"/>
      <w:r w:rsidRPr="00AE4DB8">
        <w:rPr>
          <w:rFonts w:hint="eastAsia"/>
        </w:rPr>
        <w:t>前開違誤</w:t>
      </w:r>
      <w:proofErr w:type="gramEnd"/>
      <w:r w:rsidRPr="00AE4DB8">
        <w:rPr>
          <w:rFonts w:hint="eastAsia"/>
        </w:rPr>
        <w:t>爭議，反而使校內紛爭更加沸騰，已如前述；</w:t>
      </w:r>
      <w:proofErr w:type="gramStart"/>
      <w:r w:rsidRPr="00AE4DB8">
        <w:rPr>
          <w:rFonts w:hAnsi="標楷體" w:hint="eastAsia"/>
          <w:szCs w:val="52"/>
        </w:rPr>
        <w:t>惟</w:t>
      </w:r>
      <w:r w:rsidR="00FB52E4" w:rsidRPr="00AE4DB8">
        <w:rPr>
          <w:rFonts w:hAnsi="標楷體" w:hint="eastAsia"/>
          <w:szCs w:val="52"/>
        </w:rPr>
        <w:t>查</w:t>
      </w:r>
      <w:r w:rsidRPr="00AE4DB8">
        <w:rPr>
          <w:rFonts w:hAnsi="標楷體" w:hint="eastAsia"/>
          <w:szCs w:val="52"/>
        </w:rPr>
        <w:t>新</w:t>
      </w:r>
      <w:proofErr w:type="gramEnd"/>
      <w:r w:rsidRPr="00AE4DB8">
        <w:rPr>
          <w:rFonts w:hAnsi="標楷體" w:hint="eastAsia"/>
          <w:szCs w:val="52"/>
        </w:rPr>
        <w:t>北市教育</w:t>
      </w:r>
      <w:r w:rsidR="00106B3A" w:rsidRPr="00AE4DB8">
        <w:rPr>
          <w:rFonts w:hAnsi="標楷體" w:hint="eastAsia"/>
          <w:szCs w:val="52"/>
        </w:rPr>
        <w:t>局</w:t>
      </w:r>
      <w:r w:rsidRPr="00AE4DB8">
        <w:rPr>
          <w:rFonts w:hint="eastAsia"/>
        </w:rPr>
        <w:t>接獲本案關於該校</w:t>
      </w:r>
      <w:r w:rsidRPr="00AE4DB8">
        <w:rPr>
          <w:rFonts w:hAnsi="標楷體" w:hint="eastAsia"/>
          <w:szCs w:val="52"/>
        </w:rPr>
        <w:t>教評會組織適法性問題之陳訴後，</w:t>
      </w:r>
      <w:proofErr w:type="gramStart"/>
      <w:r w:rsidRPr="00AE4DB8">
        <w:rPr>
          <w:rFonts w:hAnsi="標楷體" w:hint="eastAsia"/>
          <w:szCs w:val="52"/>
        </w:rPr>
        <w:t>雖均有回應</w:t>
      </w:r>
      <w:proofErr w:type="gramEnd"/>
      <w:r w:rsidRPr="00AE4DB8">
        <w:rPr>
          <w:rFonts w:hAnsi="標楷體" w:hint="eastAsia"/>
          <w:szCs w:val="52"/>
        </w:rPr>
        <w:t>，卻未確實查證，概片面轉述及人中學說法答</w:t>
      </w:r>
      <w:r w:rsidR="00864277">
        <w:rPr>
          <w:rFonts w:hAnsi="標楷體" w:hint="eastAsia"/>
          <w:szCs w:val="52"/>
        </w:rPr>
        <w:t>復</w:t>
      </w:r>
      <w:r w:rsidRPr="00AE4DB8">
        <w:rPr>
          <w:rFonts w:hAnsi="標楷體" w:hint="eastAsia"/>
          <w:szCs w:val="52"/>
        </w:rPr>
        <w:t>陳情人，肇致處理程序一再拖延，實難謂有效負責</w:t>
      </w:r>
      <w:r w:rsidRPr="00AE4DB8">
        <w:rPr>
          <w:rFonts w:hint="eastAsia"/>
        </w:rPr>
        <w:t>；例如：</w:t>
      </w:r>
    </w:p>
    <w:p w:rsidR="004501B1" w:rsidRPr="00AE4DB8" w:rsidRDefault="004501B1" w:rsidP="00151938">
      <w:pPr>
        <w:pStyle w:val="4"/>
        <w:rPr>
          <w:rFonts w:hAnsi="標楷體"/>
          <w:bCs/>
          <w:szCs w:val="52"/>
        </w:rPr>
      </w:pPr>
      <w:r w:rsidRPr="00AE4DB8">
        <w:rPr>
          <w:rFonts w:hint="eastAsia"/>
        </w:rPr>
        <w:t>該局於104年6月4日初</w:t>
      </w:r>
      <w:r w:rsidRPr="00AE4DB8">
        <w:rPr>
          <w:rFonts w:hAnsi="標楷體" w:hint="eastAsia"/>
          <w:bCs/>
          <w:szCs w:val="52"/>
        </w:rPr>
        <w:t>接獲本案陳情(</w:t>
      </w:r>
      <w:r w:rsidRPr="00AE4DB8">
        <w:t>人民陳情案</w:t>
      </w:r>
      <w:proofErr w:type="gramStart"/>
      <w:r w:rsidRPr="00AE4DB8">
        <w:t>案</w:t>
      </w:r>
      <w:proofErr w:type="gramEnd"/>
      <w:r w:rsidRPr="00AE4DB8">
        <w:t>號：電1040604002)</w:t>
      </w:r>
      <w:r w:rsidRPr="00AE4DB8">
        <w:rPr>
          <w:rFonts w:hint="eastAsia"/>
        </w:rPr>
        <w:t>，陳情內容略</w:t>
      </w:r>
      <w:proofErr w:type="gramStart"/>
      <w:r w:rsidRPr="00AE4DB8">
        <w:rPr>
          <w:rFonts w:hint="eastAsia"/>
        </w:rPr>
        <w:t>以</w:t>
      </w:r>
      <w:proofErr w:type="gramEnd"/>
      <w:r w:rsidRPr="00AE4DB8">
        <w:rPr>
          <w:rFonts w:hint="eastAsia"/>
        </w:rPr>
        <w:t>，該校校務會議修訂之教師評審委員會設置辦法，係規定以校務會議代表進行教評會委員補選，未符合法令；104年6月9日及人中學提交陳情</w:t>
      </w:r>
      <w:r w:rsidR="00864277">
        <w:rPr>
          <w:rFonts w:hint="eastAsia"/>
        </w:rPr>
        <w:t>回復文件</w:t>
      </w:r>
      <w:r w:rsidRPr="00AE4DB8">
        <w:rPr>
          <w:rFonts w:hint="eastAsia"/>
        </w:rPr>
        <w:t>傳真予新北市教育局承辦人員，其內容略</w:t>
      </w:r>
      <w:proofErr w:type="gramStart"/>
      <w:r w:rsidRPr="00AE4DB8">
        <w:rPr>
          <w:rFonts w:hint="eastAsia"/>
        </w:rPr>
        <w:t>以</w:t>
      </w:r>
      <w:proofErr w:type="gramEnd"/>
      <w:r w:rsidRPr="00AE4DB8">
        <w:rPr>
          <w:rFonts w:hint="eastAsia"/>
        </w:rPr>
        <w:t>，該校教評會選舉委員確實係自全體教師中選出，並</w:t>
      </w:r>
      <w:r w:rsidRPr="00AE4DB8">
        <w:rPr>
          <w:rFonts w:hint="eastAsia"/>
        </w:rPr>
        <w:lastRenderedPageBreak/>
        <w:t>無疑義等。</w:t>
      </w:r>
      <w:proofErr w:type="gramStart"/>
      <w:r w:rsidRPr="00AE4DB8">
        <w:rPr>
          <w:rFonts w:hint="eastAsia"/>
        </w:rPr>
        <w:t>翌</w:t>
      </w:r>
      <w:proofErr w:type="gramEnd"/>
      <w:r w:rsidRPr="00AE4DB8">
        <w:rPr>
          <w:rFonts w:hint="eastAsia"/>
        </w:rPr>
        <w:t>(10)日新北市教育局依據及人中學上開文件，回復陳情人</w:t>
      </w:r>
      <w:r w:rsidRPr="00AE4DB8">
        <w:rPr>
          <w:rStyle w:val="aff3"/>
        </w:rPr>
        <w:footnoteReference w:id="6"/>
      </w:r>
      <w:r w:rsidRPr="00AE4DB8">
        <w:rPr>
          <w:rFonts w:hint="eastAsia"/>
        </w:rPr>
        <w:t>表示「</w:t>
      </w:r>
      <w:r w:rsidR="00B625C9" w:rsidRPr="00AE4DB8">
        <w:rPr>
          <w:rFonts w:hint="eastAsia"/>
        </w:rPr>
        <w:t>…</w:t>
      </w:r>
      <w:proofErr w:type="gramStart"/>
      <w:r w:rsidR="00B625C9" w:rsidRPr="00AE4DB8">
        <w:rPr>
          <w:rFonts w:hint="eastAsia"/>
        </w:rPr>
        <w:t>…</w:t>
      </w:r>
      <w:proofErr w:type="gramEnd"/>
      <w:r w:rsidRPr="00AE4DB8">
        <w:rPr>
          <w:rFonts w:hint="eastAsia"/>
        </w:rPr>
        <w:t>有關該校訂定之『教師評審委員會設置辦法』是否有違反『高級中等以下學校教師評審委員會設置辦法』第3條一節，本局已請校方</w:t>
      </w:r>
      <w:proofErr w:type="gramStart"/>
      <w:r w:rsidRPr="00AE4DB8">
        <w:rPr>
          <w:rFonts w:hint="eastAsia"/>
        </w:rPr>
        <w:t>釐</w:t>
      </w:r>
      <w:proofErr w:type="gramEnd"/>
      <w:r w:rsidRPr="00AE4DB8">
        <w:rPr>
          <w:rFonts w:hint="eastAsia"/>
        </w:rPr>
        <w:t>清，並應依相關規定辦理。」等。陳情</w:t>
      </w:r>
      <w:r w:rsidRPr="00AE4DB8">
        <w:rPr>
          <w:rFonts w:hAnsi="標楷體" w:hint="eastAsia"/>
          <w:bCs/>
          <w:szCs w:val="52"/>
        </w:rPr>
        <w:t>內容已明確指出該校教評會與法令規定未符之處，</w:t>
      </w:r>
      <w:proofErr w:type="gramStart"/>
      <w:r w:rsidR="00864277" w:rsidRPr="00AE4DB8">
        <w:rPr>
          <w:rFonts w:hAnsi="標楷體" w:hint="eastAsia"/>
          <w:bCs/>
          <w:szCs w:val="52"/>
        </w:rPr>
        <w:t>詎</w:t>
      </w:r>
      <w:proofErr w:type="gramEnd"/>
      <w:r w:rsidRPr="00AE4DB8">
        <w:rPr>
          <w:rFonts w:hAnsi="標楷體" w:hint="eastAsia"/>
          <w:bCs/>
          <w:szCs w:val="52"/>
        </w:rPr>
        <w:t>該局僅轉述及人中學說法，實未詳就該校內部規定與運作情形查證，而未能儘早發現該校教評會組成之適法性問題。</w:t>
      </w:r>
    </w:p>
    <w:p w:rsidR="004501B1" w:rsidRPr="00AE4DB8" w:rsidRDefault="004501B1" w:rsidP="00151938">
      <w:pPr>
        <w:pStyle w:val="4"/>
      </w:pPr>
      <w:r w:rsidRPr="00AE4DB8">
        <w:rPr>
          <w:rFonts w:hint="eastAsia"/>
        </w:rPr>
        <w:t>及人中學教師會於104年6月8日</w:t>
      </w:r>
      <w:r w:rsidRPr="00AE4DB8">
        <w:rPr>
          <w:rStyle w:val="aff3"/>
        </w:rPr>
        <w:footnoteReference w:id="7"/>
      </w:r>
      <w:r w:rsidRPr="00AE4DB8">
        <w:rPr>
          <w:rFonts w:hint="eastAsia"/>
        </w:rPr>
        <w:t>函請該局確認該校</w:t>
      </w:r>
      <w:r w:rsidRPr="00AE4DB8">
        <w:t>補選教師評審委員會委員</w:t>
      </w:r>
      <w:r w:rsidRPr="00AE4DB8">
        <w:rPr>
          <w:rFonts w:hint="eastAsia"/>
        </w:rPr>
        <w:t>方式是否</w:t>
      </w:r>
      <w:r w:rsidRPr="00AE4DB8">
        <w:t>未</w:t>
      </w:r>
      <w:r w:rsidRPr="00AE4DB8">
        <w:rPr>
          <w:rFonts w:hint="eastAsia"/>
        </w:rPr>
        <w:t>符</w:t>
      </w:r>
      <w:r w:rsidRPr="00AE4DB8">
        <w:t>高級中等以下學校教師評審委員會設置辦法</w:t>
      </w:r>
      <w:r w:rsidRPr="00AE4DB8">
        <w:rPr>
          <w:rFonts w:hint="eastAsia"/>
        </w:rPr>
        <w:t>，</w:t>
      </w:r>
      <w:r w:rsidRPr="00AE4DB8">
        <w:rPr>
          <w:rFonts w:hAnsi="標楷體" w:hint="eastAsia"/>
          <w:szCs w:val="52"/>
        </w:rPr>
        <w:t>該局於6月17日</w:t>
      </w:r>
      <w:proofErr w:type="gramStart"/>
      <w:r w:rsidRPr="00AE4DB8">
        <w:rPr>
          <w:rFonts w:hAnsi="標楷體" w:hint="eastAsia"/>
          <w:szCs w:val="52"/>
        </w:rPr>
        <w:t>函復該校</w:t>
      </w:r>
      <w:proofErr w:type="gramEnd"/>
      <w:r w:rsidRPr="00AE4DB8">
        <w:rPr>
          <w:rFonts w:hAnsi="標楷體" w:hint="eastAsia"/>
          <w:szCs w:val="52"/>
        </w:rPr>
        <w:t>教師會：「及人高中訂定之『教師評審委員會設置辦法』是否有違反「高級中等以下學校教師評審委員會設置辦法」第3條規定一節，本局已請</w:t>
      </w:r>
      <w:r w:rsidRPr="00AE4DB8">
        <w:rPr>
          <w:kern w:val="0"/>
        </w:rPr>
        <w:t>校方</w:t>
      </w:r>
      <w:proofErr w:type="gramStart"/>
      <w:r w:rsidRPr="00AE4DB8">
        <w:rPr>
          <w:kern w:val="0"/>
        </w:rPr>
        <w:t>釐</w:t>
      </w:r>
      <w:proofErr w:type="gramEnd"/>
      <w:r w:rsidRPr="00AE4DB8">
        <w:rPr>
          <w:kern w:val="0"/>
        </w:rPr>
        <w:t>清</w:t>
      </w:r>
      <w:r w:rsidRPr="00AE4DB8">
        <w:rPr>
          <w:rFonts w:hint="eastAsia"/>
          <w:kern w:val="0"/>
        </w:rPr>
        <w:t>，並應依相關</w:t>
      </w:r>
      <w:r w:rsidRPr="00AE4DB8">
        <w:t>規定辦理</w:t>
      </w:r>
      <w:r w:rsidRPr="00AE4DB8">
        <w:rPr>
          <w:rFonts w:hAnsi="標楷體" w:hint="eastAsia"/>
          <w:szCs w:val="52"/>
        </w:rPr>
        <w:t>」(該局新</w:t>
      </w:r>
      <w:proofErr w:type="gramStart"/>
      <w:r w:rsidRPr="00AE4DB8">
        <w:rPr>
          <w:rFonts w:hAnsi="標楷體" w:hint="eastAsia"/>
          <w:szCs w:val="52"/>
        </w:rPr>
        <w:t>北教中字</w:t>
      </w:r>
      <w:proofErr w:type="gramEnd"/>
      <w:r w:rsidRPr="00AE4DB8">
        <w:rPr>
          <w:rFonts w:hAnsi="標楷體" w:hint="eastAsia"/>
          <w:szCs w:val="52"/>
        </w:rPr>
        <w:t>第1041078083號函影本在卷可</w:t>
      </w:r>
      <w:proofErr w:type="gramStart"/>
      <w:r w:rsidRPr="00AE4DB8">
        <w:rPr>
          <w:rFonts w:hAnsi="標楷體" w:hint="eastAsia"/>
          <w:szCs w:val="52"/>
        </w:rPr>
        <w:t>稽</w:t>
      </w:r>
      <w:proofErr w:type="gramEnd"/>
      <w:r w:rsidRPr="00AE4DB8">
        <w:rPr>
          <w:rFonts w:hAnsi="標楷體" w:hint="eastAsia"/>
          <w:szCs w:val="52"/>
        </w:rPr>
        <w:t>)，其函復內容仍未具體確認該校教評會委員選舉方式之適法性，語焉不詳，處理僅為形式。</w:t>
      </w:r>
    </w:p>
    <w:p w:rsidR="004501B1" w:rsidRPr="00AE4DB8" w:rsidRDefault="004501B1" w:rsidP="00151938">
      <w:pPr>
        <w:pStyle w:val="4"/>
      </w:pPr>
      <w:r w:rsidRPr="00AE4DB8">
        <w:rPr>
          <w:rFonts w:hint="eastAsia"/>
        </w:rPr>
        <w:t>104年7月3日新北市政府</w:t>
      </w:r>
      <w:r w:rsidRPr="00AE4DB8">
        <w:t>人民陳情案件(案號：電1040</w:t>
      </w:r>
      <w:r w:rsidRPr="00AE4DB8">
        <w:rPr>
          <w:rFonts w:hint="eastAsia"/>
        </w:rPr>
        <w:t>703745</w:t>
      </w:r>
      <w:r w:rsidRPr="00AE4DB8">
        <w:t>)</w:t>
      </w:r>
      <w:r w:rsidRPr="00AE4DB8">
        <w:rPr>
          <w:rFonts w:hint="eastAsia"/>
        </w:rPr>
        <w:t>陳訴內容略</w:t>
      </w:r>
      <w:proofErr w:type="gramStart"/>
      <w:r w:rsidRPr="00AE4DB8">
        <w:rPr>
          <w:rFonts w:hint="eastAsia"/>
        </w:rPr>
        <w:t>以</w:t>
      </w:r>
      <w:proofErr w:type="gramEnd"/>
      <w:r w:rsidRPr="00AE4DB8">
        <w:rPr>
          <w:rFonts w:hint="eastAsia"/>
        </w:rPr>
        <w:t>，</w:t>
      </w:r>
      <w:r w:rsidRPr="00AE4DB8">
        <w:t>及人中學無故</w:t>
      </w:r>
      <w:proofErr w:type="gramStart"/>
      <w:r w:rsidRPr="00AE4DB8">
        <w:t>不</w:t>
      </w:r>
      <w:proofErr w:type="gramEnd"/>
      <w:r w:rsidRPr="00AE4DB8">
        <w:t>續聘李</w:t>
      </w:r>
      <w:r w:rsidR="000E55CB">
        <w:rPr>
          <w:rFonts w:hint="eastAsia"/>
        </w:rPr>
        <w:t>○○</w:t>
      </w:r>
      <w:r w:rsidRPr="00AE4DB8">
        <w:t>、陳</w:t>
      </w:r>
      <w:r w:rsidR="000E55CB">
        <w:rPr>
          <w:rFonts w:hint="eastAsia"/>
        </w:rPr>
        <w:t>○○</w:t>
      </w:r>
      <w:r w:rsidRPr="00AE4DB8">
        <w:t>、黃君等3位教師，無故資遣</w:t>
      </w:r>
      <w:proofErr w:type="gramStart"/>
      <w:r w:rsidRPr="00AE4DB8">
        <w:t>廖</w:t>
      </w:r>
      <w:proofErr w:type="gramEnd"/>
      <w:r w:rsidR="000E55CB">
        <w:rPr>
          <w:rFonts w:hint="eastAsia"/>
        </w:rPr>
        <w:t>○○</w:t>
      </w:r>
      <w:r w:rsidRPr="00AE4DB8">
        <w:t>、王</w:t>
      </w:r>
      <w:r w:rsidR="00650C86">
        <w:rPr>
          <w:rFonts w:hint="eastAsia"/>
        </w:rPr>
        <w:t>○○</w:t>
      </w:r>
      <w:r w:rsidRPr="00AE4DB8">
        <w:t>、</w:t>
      </w:r>
      <w:proofErr w:type="gramStart"/>
      <w:r w:rsidRPr="00AE4DB8">
        <w:t>鍾</w:t>
      </w:r>
      <w:proofErr w:type="gramEnd"/>
      <w:r w:rsidR="00650C86">
        <w:rPr>
          <w:rFonts w:hint="eastAsia"/>
        </w:rPr>
        <w:t>○○</w:t>
      </w:r>
      <w:r w:rsidRPr="00AE4DB8">
        <w:t>等3位教師，以及解雇沙</w:t>
      </w:r>
      <w:r w:rsidR="00650C86">
        <w:rPr>
          <w:rFonts w:hint="eastAsia"/>
        </w:rPr>
        <w:t>○○</w:t>
      </w:r>
      <w:r w:rsidRPr="00AE4DB8">
        <w:t>1位職員</w:t>
      </w:r>
      <w:r w:rsidRPr="00AE4DB8">
        <w:rPr>
          <w:rFonts w:hint="eastAsia"/>
        </w:rPr>
        <w:t>。同年月13日該局就陳情人所訴回復</w:t>
      </w:r>
      <w:r w:rsidRPr="00AE4DB8">
        <w:rPr>
          <w:rStyle w:val="aff3"/>
        </w:rPr>
        <w:footnoteReference w:id="8"/>
      </w:r>
      <w:r w:rsidRPr="00AE4DB8">
        <w:rPr>
          <w:rFonts w:hint="eastAsia"/>
        </w:rPr>
        <w:t>表示「校方表示李</w:t>
      </w:r>
      <w:r w:rsidR="000E55CB">
        <w:rPr>
          <w:rFonts w:hint="eastAsia"/>
        </w:rPr>
        <w:t>○○</w:t>
      </w:r>
      <w:r w:rsidRPr="00AE4DB8">
        <w:rPr>
          <w:rFonts w:hint="eastAsia"/>
        </w:rPr>
        <w:t>、陳</w:t>
      </w:r>
      <w:r w:rsidR="000E55CB">
        <w:rPr>
          <w:rFonts w:hint="eastAsia"/>
        </w:rPr>
        <w:t>○○</w:t>
      </w:r>
      <w:r w:rsidRPr="00AE4DB8">
        <w:rPr>
          <w:rFonts w:hint="eastAsia"/>
        </w:rPr>
        <w:t>、黃君各自或共同涉及阻礙學校召開教評會及校務會議</w:t>
      </w:r>
      <w:r w:rsidRPr="00AE4DB8">
        <w:rPr>
          <w:rFonts w:hint="eastAsia"/>
        </w:rPr>
        <w:lastRenderedPageBreak/>
        <w:t>等不當行為，乃屬違反聘約情節重大等情事。另校方表示103學年度學生人數銳減</w:t>
      </w:r>
      <w:r w:rsidR="00B625C9" w:rsidRPr="00AE4DB8">
        <w:rPr>
          <w:rFonts w:hint="eastAsia"/>
        </w:rPr>
        <w:t>…</w:t>
      </w:r>
      <w:proofErr w:type="gramStart"/>
      <w:r w:rsidR="00B625C9" w:rsidRPr="00AE4DB8">
        <w:rPr>
          <w:rFonts w:hint="eastAsia"/>
        </w:rPr>
        <w:t>…</w:t>
      </w:r>
      <w:proofErr w:type="gramEnd"/>
      <w:r w:rsidRPr="00AE4DB8">
        <w:rPr>
          <w:rFonts w:hint="eastAsia"/>
        </w:rPr>
        <w:t>本府</w:t>
      </w:r>
      <w:proofErr w:type="gramStart"/>
      <w:r w:rsidRPr="00AE4DB8">
        <w:rPr>
          <w:rFonts w:hint="eastAsia"/>
        </w:rPr>
        <w:t>教育局將督導學校確依教師</w:t>
      </w:r>
      <w:proofErr w:type="gramEnd"/>
      <w:r w:rsidRPr="00AE4DB8">
        <w:rPr>
          <w:rFonts w:hint="eastAsia"/>
        </w:rPr>
        <w:t>法等相關規定辦理</w:t>
      </w:r>
      <w:proofErr w:type="gramStart"/>
      <w:r w:rsidRPr="00AE4DB8">
        <w:rPr>
          <w:rFonts w:hint="eastAsia"/>
        </w:rPr>
        <w:t>不</w:t>
      </w:r>
      <w:proofErr w:type="gramEnd"/>
      <w:r w:rsidRPr="00AE4DB8">
        <w:rPr>
          <w:rFonts w:hint="eastAsia"/>
        </w:rPr>
        <w:t>續聘及資遣事宜」等，該局之處理方式仍無異於前述，僅片面轉述及人中學說法，未為負責任之處理。</w:t>
      </w:r>
    </w:p>
    <w:p w:rsidR="004501B1" w:rsidRPr="00AE4DB8" w:rsidRDefault="004501B1" w:rsidP="00151938">
      <w:pPr>
        <w:pStyle w:val="4"/>
      </w:pPr>
      <w:r w:rsidRPr="00AE4DB8">
        <w:rPr>
          <w:rFonts w:hint="eastAsia"/>
        </w:rPr>
        <w:t>104年7月9日新北市政府</w:t>
      </w:r>
      <w:r w:rsidRPr="00AE4DB8">
        <w:t>人民陳情案件(案號：電1040</w:t>
      </w:r>
      <w:r w:rsidRPr="00AE4DB8">
        <w:rPr>
          <w:rFonts w:hint="eastAsia"/>
        </w:rPr>
        <w:t>709316</w:t>
      </w:r>
      <w:r w:rsidRPr="00AE4DB8">
        <w:t>)</w:t>
      </w:r>
      <w:r w:rsidRPr="00AE4DB8">
        <w:rPr>
          <w:rFonts w:hint="eastAsia"/>
        </w:rPr>
        <w:t>陳訴內容略</w:t>
      </w:r>
      <w:proofErr w:type="gramStart"/>
      <w:r w:rsidRPr="00AE4DB8">
        <w:rPr>
          <w:rFonts w:hint="eastAsia"/>
        </w:rPr>
        <w:t>以</w:t>
      </w:r>
      <w:proofErr w:type="gramEnd"/>
      <w:r w:rsidRPr="00AE4DB8">
        <w:rPr>
          <w:rFonts w:hint="eastAsia"/>
        </w:rPr>
        <w:t>，及人中學</w:t>
      </w:r>
      <w:r w:rsidRPr="00AE4DB8">
        <w:t>教評</w:t>
      </w:r>
      <w:proofErr w:type="gramStart"/>
      <w:r w:rsidRPr="00AE4DB8">
        <w:t>會</w:t>
      </w:r>
      <w:r w:rsidRPr="00AE4DB8">
        <w:rPr>
          <w:rFonts w:hint="eastAsia"/>
        </w:rPr>
        <w:t>未兼行政</w:t>
      </w:r>
      <w:proofErr w:type="gramEnd"/>
      <w:r w:rsidRPr="00AE4DB8">
        <w:rPr>
          <w:rFonts w:hint="eastAsia"/>
        </w:rPr>
        <w:t>或董事之教師少於委員總額2分之1</w:t>
      </w:r>
      <w:r w:rsidRPr="00AE4DB8">
        <w:t>違法</w:t>
      </w:r>
      <w:r w:rsidRPr="00AE4DB8">
        <w:rPr>
          <w:rFonts w:hint="eastAsia"/>
        </w:rPr>
        <w:t>。同年月13日及人中學提交陳情</w:t>
      </w:r>
      <w:r w:rsidR="00864277">
        <w:rPr>
          <w:rFonts w:hint="eastAsia"/>
        </w:rPr>
        <w:t>回復文件</w:t>
      </w:r>
      <w:r w:rsidRPr="00AE4DB8">
        <w:rPr>
          <w:rStyle w:val="aff3"/>
        </w:rPr>
        <w:footnoteReference w:id="9"/>
      </w:r>
      <w:r w:rsidRPr="00AE4DB8">
        <w:rPr>
          <w:rFonts w:hint="eastAsia"/>
        </w:rPr>
        <w:t>表示「目前</w:t>
      </w:r>
      <w:proofErr w:type="gramStart"/>
      <w:r w:rsidRPr="00AE4DB8">
        <w:rPr>
          <w:rFonts w:hint="eastAsia"/>
        </w:rPr>
        <w:t>本校未兼行政</w:t>
      </w:r>
      <w:proofErr w:type="gramEnd"/>
      <w:r w:rsidRPr="00AE4DB8">
        <w:rPr>
          <w:rFonts w:hint="eastAsia"/>
        </w:rPr>
        <w:t>職務教師有5位，另家長代表1人，未接學校</w:t>
      </w:r>
      <w:proofErr w:type="gramStart"/>
      <w:r w:rsidRPr="00AE4DB8">
        <w:rPr>
          <w:rFonts w:hint="eastAsia"/>
        </w:rPr>
        <w:t>行政職共6位</w:t>
      </w:r>
      <w:proofErr w:type="gramEnd"/>
      <w:r w:rsidRPr="00AE4DB8">
        <w:rPr>
          <w:rFonts w:hint="eastAsia"/>
        </w:rPr>
        <w:t>委員，教評會委員總額11</w:t>
      </w:r>
      <w:r w:rsidR="00DC552A" w:rsidRPr="00AE4DB8">
        <w:rPr>
          <w:rFonts w:hint="eastAsia"/>
        </w:rPr>
        <w:t>員，</w:t>
      </w:r>
      <w:proofErr w:type="gramStart"/>
      <w:r w:rsidR="00DC552A" w:rsidRPr="00AE4DB8">
        <w:rPr>
          <w:rFonts w:hint="eastAsia"/>
        </w:rPr>
        <w:t>未兼行政</w:t>
      </w:r>
      <w:proofErr w:type="gramEnd"/>
      <w:r w:rsidR="00DC552A" w:rsidRPr="00AE4DB8">
        <w:rPr>
          <w:rFonts w:hint="eastAsia"/>
        </w:rPr>
        <w:t>職人員比例已過半」云云，明顯曲解相關規定。惟該局</w:t>
      </w:r>
      <w:r w:rsidRPr="00AE4DB8">
        <w:rPr>
          <w:rFonts w:hint="eastAsia"/>
        </w:rPr>
        <w:t>於同年月15日轉述回復</w:t>
      </w:r>
      <w:r w:rsidRPr="00AE4DB8">
        <w:rPr>
          <w:rStyle w:val="aff3"/>
        </w:rPr>
        <w:footnoteReference w:id="10"/>
      </w:r>
      <w:r w:rsidRPr="00AE4DB8">
        <w:rPr>
          <w:rFonts w:hint="eastAsia"/>
        </w:rPr>
        <w:t>：「本局將督導該</w:t>
      </w:r>
      <w:proofErr w:type="gramStart"/>
      <w:r w:rsidRPr="00AE4DB8">
        <w:rPr>
          <w:rFonts w:hint="eastAsia"/>
        </w:rPr>
        <w:t>校確依</w:t>
      </w:r>
      <w:proofErr w:type="gramEnd"/>
      <w:r w:rsidRPr="00AE4DB8">
        <w:rPr>
          <w:rFonts w:hint="eastAsia"/>
        </w:rPr>
        <w:t>高級中等以下學校教師評審委員</w:t>
      </w:r>
      <w:r w:rsidR="00DC552A" w:rsidRPr="00AE4DB8">
        <w:rPr>
          <w:rFonts w:hint="eastAsia"/>
        </w:rPr>
        <w:t>會設置辦法等相關規定辦理學校召開教師評審委員會等相關事宜。」亦</w:t>
      </w:r>
      <w:r w:rsidRPr="00AE4DB8">
        <w:rPr>
          <w:rFonts w:hint="eastAsia"/>
        </w:rPr>
        <w:t>未</w:t>
      </w:r>
      <w:r w:rsidR="00DC552A" w:rsidRPr="00AE4DB8">
        <w:rPr>
          <w:rFonts w:hint="eastAsia"/>
        </w:rPr>
        <w:t>明確答復</w:t>
      </w:r>
      <w:r w:rsidRPr="00AE4DB8">
        <w:rPr>
          <w:rFonts w:hint="eastAsia"/>
        </w:rPr>
        <w:t>。</w:t>
      </w:r>
    </w:p>
    <w:p w:rsidR="004501B1" w:rsidRPr="00AE4DB8" w:rsidRDefault="004501B1" w:rsidP="00151938">
      <w:pPr>
        <w:pStyle w:val="4"/>
        <w:rPr>
          <w:rFonts w:hAnsi="標楷體"/>
          <w:szCs w:val="52"/>
        </w:rPr>
      </w:pPr>
      <w:r w:rsidRPr="00AE4DB8">
        <w:rPr>
          <w:rFonts w:hint="eastAsia"/>
        </w:rPr>
        <w:t>104年7月17</w:t>
      </w:r>
      <w:r w:rsidR="00C62101" w:rsidRPr="00AE4DB8">
        <w:rPr>
          <w:rFonts w:hint="eastAsia"/>
        </w:rPr>
        <w:t>日新北市</w:t>
      </w:r>
      <w:r w:rsidRPr="00AE4DB8">
        <w:rPr>
          <w:rFonts w:hint="eastAsia"/>
        </w:rPr>
        <w:t>教育局以新</w:t>
      </w:r>
      <w:proofErr w:type="gramStart"/>
      <w:r w:rsidRPr="00AE4DB8">
        <w:rPr>
          <w:rFonts w:hint="eastAsia"/>
        </w:rPr>
        <w:t>北教中字</w:t>
      </w:r>
      <w:proofErr w:type="gramEnd"/>
      <w:r w:rsidRPr="00AE4DB8">
        <w:rPr>
          <w:rFonts w:hint="eastAsia"/>
        </w:rPr>
        <w:t>第1041312549號函，告知及人中學「本局接獲民眾陳情貴校有不當資遣及</w:t>
      </w:r>
      <w:proofErr w:type="gramStart"/>
      <w:r w:rsidRPr="00AE4DB8">
        <w:rPr>
          <w:rFonts w:hint="eastAsia"/>
        </w:rPr>
        <w:t>不</w:t>
      </w:r>
      <w:proofErr w:type="gramEnd"/>
      <w:r w:rsidRPr="00AE4DB8">
        <w:rPr>
          <w:rFonts w:hint="eastAsia"/>
        </w:rPr>
        <w:t>續聘教師，且教師評審委員會組成及審議過程違法之情事，請貴校依上開規定辦理相關事宜」等，然以</w:t>
      </w:r>
      <w:r w:rsidRPr="00AE4DB8">
        <w:rPr>
          <w:rFonts w:hAnsi="標楷體" w:hint="eastAsia"/>
          <w:szCs w:val="52"/>
        </w:rPr>
        <w:t>104年6月4日</w:t>
      </w:r>
      <w:proofErr w:type="gramStart"/>
      <w:r w:rsidRPr="00AE4DB8">
        <w:rPr>
          <w:rFonts w:hAnsi="標楷體" w:hint="eastAsia"/>
          <w:szCs w:val="52"/>
        </w:rPr>
        <w:t>迄</w:t>
      </w:r>
      <w:proofErr w:type="gramEnd"/>
      <w:r w:rsidRPr="00AE4DB8">
        <w:rPr>
          <w:rFonts w:hAnsi="標楷體" w:hint="eastAsia"/>
          <w:szCs w:val="52"/>
        </w:rPr>
        <w:t>至此際之1個月餘</w:t>
      </w:r>
      <w:proofErr w:type="gramStart"/>
      <w:r w:rsidRPr="00AE4DB8">
        <w:rPr>
          <w:rFonts w:hAnsi="標楷體" w:hint="eastAsia"/>
          <w:szCs w:val="52"/>
        </w:rPr>
        <w:t>期間，</w:t>
      </w:r>
      <w:proofErr w:type="gramEnd"/>
      <w:r w:rsidRPr="00AE4DB8">
        <w:rPr>
          <w:rFonts w:hAnsi="標楷體" w:hint="eastAsia"/>
          <w:szCs w:val="52"/>
        </w:rPr>
        <w:t>及人中學仍分別於該年6月22日、7月3日規劃召開教評會，顯示該校可能對於教評會之組成錯誤未有具體認知，亦難即時採取適法之修正作法；據此，該局人員到本院接受詢問時陳稱：「在6月就已經發文給學校教師</w:t>
      </w:r>
      <w:r w:rsidRPr="00AE4DB8">
        <w:rPr>
          <w:rFonts w:hAnsi="標楷體" w:hint="eastAsia"/>
          <w:szCs w:val="52"/>
        </w:rPr>
        <w:lastRenderedPageBreak/>
        <w:t>會，表示請學校依法組成教評會」等語，惟以前述該局6月份歷次陳情回復之內容觀之，</w:t>
      </w:r>
      <w:proofErr w:type="gramStart"/>
      <w:r w:rsidRPr="00AE4DB8">
        <w:rPr>
          <w:rFonts w:hAnsi="標楷體" w:hint="eastAsia"/>
          <w:szCs w:val="52"/>
        </w:rPr>
        <w:t>實難肯認</w:t>
      </w:r>
      <w:proofErr w:type="gramEnd"/>
      <w:r w:rsidRPr="00AE4DB8">
        <w:rPr>
          <w:rFonts w:hAnsi="標楷體" w:hint="eastAsia"/>
          <w:szCs w:val="52"/>
        </w:rPr>
        <w:t>該局</w:t>
      </w:r>
      <w:r w:rsidRPr="00AE4DB8">
        <w:rPr>
          <w:rFonts w:hint="eastAsia"/>
        </w:rPr>
        <w:t>對該校已明確指示處理改善之意見；</w:t>
      </w:r>
      <w:r w:rsidR="00DC552A" w:rsidRPr="00AE4DB8">
        <w:rPr>
          <w:rFonts w:hint="eastAsia"/>
        </w:rPr>
        <w:t>退</w:t>
      </w:r>
      <w:proofErr w:type="gramStart"/>
      <w:r w:rsidR="00DC552A" w:rsidRPr="00AE4DB8">
        <w:rPr>
          <w:rFonts w:hint="eastAsia"/>
        </w:rPr>
        <w:t>萬步言</w:t>
      </w:r>
      <w:proofErr w:type="gramEnd"/>
      <w:r w:rsidR="00DC552A" w:rsidRPr="00AE4DB8">
        <w:rPr>
          <w:rFonts w:hint="eastAsia"/>
        </w:rPr>
        <w:t>，</w:t>
      </w:r>
      <w:r w:rsidRPr="00AE4DB8">
        <w:rPr>
          <w:rFonts w:hint="eastAsia"/>
        </w:rPr>
        <w:t>依法組織教</w:t>
      </w:r>
      <w:proofErr w:type="gramStart"/>
      <w:r w:rsidRPr="00AE4DB8">
        <w:rPr>
          <w:rFonts w:hint="eastAsia"/>
        </w:rPr>
        <w:t>評會</w:t>
      </w:r>
      <w:r w:rsidR="00DC552A" w:rsidRPr="00AE4DB8">
        <w:rPr>
          <w:rFonts w:hint="eastAsia"/>
        </w:rPr>
        <w:t>縱</w:t>
      </w:r>
      <w:r w:rsidRPr="00AE4DB8">
        <w:rPr>
          <w:rFonts w:hint="eastAsia"/>
        </w:rPr>
        <w:t>為</w:t>
      </w:r>
      <w:proofErr w:type="gramEnd"/>
      <w:r w:rsidRPr="00AE4DB8">
        <w:rPr>
          <w:rFonts w:hint="eastAsia"/>
        </w:rPr>
        <w:t>學校職責，</w:t>
      </w:r>
      <w:proofErr w:type="gramStart"/>
      <w:r w:rsidR="00DC552A" w:rsidRPr="00AE4DB8">
        <w:rPr>
          <w:rFonts w:hint="eastAsia"/>
        </w:rPr>
        <w:t>然</w:t>
      </w:r>
      <w:r w:rsidRPr="00AE4DB8">
        <w:rPr>
          <w:rFonts w:hint="eastAsia"/>
        </w:rPr>
        <w:t>本案</w:t>
      </w:r>
      <w:proofErr w:type="gramEnd"/>
      <w:r w:rsidRPr="00AE4DB8">
        <w:rPr>
          <w:rFonts w:hint="eastAsia"/>
        </w:rPr>
        <w:t>陳訴意見已多次具體指出該校教評會適法性問題，新北市教育局之處理卻屢次消極答復「校方表示...</w:t>
      </w:r>
      <w:r w:rsidR="00864277" w:rsidRPr="00AE4DB8">
        <w:rPr>
          <w:rFonts w:hint="eastAsia"/>
        </w:rPr>
        <w:t>...</w:t>
      </w:r>
      <w:r w:rsidRPr="00AE4DB8">
        <w:rPr>
          <w:rFonts w:hint="eastAsia"/>
        </w:rPr>
        <w:t>」、「已請校方</w:t>
      </w:r>
      <w:proofErr w:type="gramStart"/>
      <w:r w:rsidRPr="00AE4DB8">
        <w:rPr>
          <w:rFonts w:hint="eastAsia"/>
        </w:rPr>
        <w:t>釐</w:t>
      </w:r>
      <w:proofErr w:type="gramEnd"/>
      <w:r w:rsidRPr="00AE4DB8">
        <w:rPr>
          <w:rFonts w:hint="eastAsia"/>
        </w:rPr>
        <w:t>清」、「已請校方依法辦理...</w:t>
      </w:r>
      <w:r w:rsidR="00864277" w:rsidRPr="00AE4DB8">
        <w:rPr>
          <w:rFonts w:hint="eastAsia"/>
        </w:rPr>
        <w:t>...</w:t>
      </w:r>
      <w:r w:rsidRPr="00AE4DB8">
        <w:rPr>
          <w:rFonts w:hint="eastAsia"/>
        </w:rPr>
        <w:t>」等，殊屬不當。</w:t>
      </w:r>
    </w:p>
    <w:p w:rsidR="004501B1" w:rsidRPr="00AE4DB8" w:rsidRDefault="004501B1" w:rsidP="0020148B">
      <w:pPr>
        <w:pStyle w:val="3"/>
      </w:pPr>
      <w:proofErr w:type="gramStart"/>
      <w:r w:rsidRPr="00AE4DB8">
        <w:rPr>
          <w:rFonts w:hAnsi="標楷體" w:hint="eastAsia"/>
          <w:szCs w:val="52"/>
        </w:rPr>
        <w:t>況</w:t>
      </w:r>
      <w:proofErr w:type="gramEnd"/>
      <w:r w:rsidRPr="00AE4DB8">
        <w:rPr>
          <w:rFonts w:hAnsi="標楷體" w:hint="eastAsia"/>
          <w:szCs w:val="52"/>
        </w:rPr>
        <w:t>以該局陳稱</w:t>
      </w:r>
      <w:r w:rsidR="00396925" w:rsidRPr="00AE4DB8">
        <w:rPr>
          <w:rFonts w:hAnsi="標楷體" w:hint="eastAsia"/>
          <w:szCs w:val="52"/>
        </w:rPr>
        <w:t>積極處理本案而</w:t>
      </w:r>
      <w:r w:rsidRPr="00AE4DB8">
        <w:rPr>
          <w:rFonts w:hAnsi="標楷體" w:hint="eastAsia"/>
          <w:szCs w:val="52"/>
        </w:rPr>
        <w:t>於104年8月11日、8月27日、10月2日以非正式會議方式約談教師及校方代表(包括秘書、人事主任、教務主任等)至該局說明案情、辦理進度、要求該校應依相關規定召開教評會；同年9月2日、11月30日邀集校方人員、本案當事人及全國高級中等學校產業工會代表開會</w:t>
      </w:r>
      <w:proofErr w:type="gramStart"/>
      <w:r w:rsidRPr="00AE4DB8">
        <w:rPr>
          <w:rFonts w:hAnsi="標楷體" w:hint="eastAsia"/>
          <w:szCs w:val="52"/>
        </w:rPr>
        <w:t>研</w:t>
      </w:r>
      <w:proofErr w:type="gramEnd"/>
      <w:r w:rsidRPr="00AE4DB8">
        <w:rPr>
          <w:rFonts w:hAnsi="標楷體" w:hint="eastAsia"/>
          <w:szCs w:val="52"/>
        </w:rPr>
        <w:t>商，並自104年8月19日起已11次發文糾正該校在案</w:t>
      </w:r>
      <w:r w:rsidR="00396925" w:rsidRPr="00AE4DB8">
        <w:rPr>
          <w:rFonts w:hAnsi="標楷體" w:hint="eastAsia"/>
          <w:szCs w:val="52"/>
        </w:rPr>
        <w:t>等情</w:t>
      </w:r>
      <w:r w:rsidRPr="00AE4DB8">
        <w:rPr>
          <w:rFonts w:hAnsi="標楷體" w:hint="eastAsia"/>
          <w:szCs w:val="52"/>
        </w:rPr>
        <w:t>，其處理</w:t>
      </w:r>
      <w:proofErr w:type="gramStart"/>
      <w:r w:rsidRPr="00AE4DB8">
        <w:rPr>
          <w:rFonts w:hAnsi="標楷體" w:hint="eastAsia"/>
          <w:szCs w:val="52"/>
        </w:rPr>
        <w:t>已逾渠等</w:t>
      </w:r>
      <w:proofErr w:type="gramEnd"/>
      <w:r w:rsidRPr="00AE4DB8">
        <w:rPr>
          <w:rFonts w:hAnsi="標楷體" w:hint="eastAsia"/>
          <w:szCs w:val="52"/>
        </w:rPr>
        <w:t>教師</w:t>
      </w:r>
      <w:r w:rsidR="00396925" w:rsidRPr="00AE4DB8">
        <w:rPr>
          <w:rFonts w:hAnsi="標楷體" w:hint="eastAsia"/>
          <w:szCs w:val="52"/>
        </w:rPr>
        <w:t>103</w:t>
      </w:r>
      <w:proofErr w:type="gramStart"/>
      <w:r w:rsidR="00396925" w:rsidRPr="00AE4DB8">
        <w:rPr>
          <w:rFonts w:hAnsi="標楷體" w:hint="eastAsia"/>
          <w:szCs w:val="52"/>
        </w:rPr>
        <w:t>學年度</w:t>
      </w:r>
      <w:r w:rsidRPr="00AE4DB8">
        <w:rPr>
          <w:rFonts w:hAnsi="標楷體" w:hint="eastAsia"/>
          <w:szCs w:val="52"/>
        </w:rPr>
        <w:t>聘期</w:t>
      </w:r>
      <w:proofErr w:type="gramEnd"/>
      <w:r w:rsidRPr="00AE4DB8">
        <w:rPr>
          <w:rFonts w:hAnsi="標楷體" w:hint="eastAsia"/>
          <w:szCs w:val="52"/>
        </w:rPr>
        <w:t>屆滿後。</w:t>
      </w:r>
      <w:r w:rsidR="00396925" w:rsidRPr="00AE4DB8">
        <w:rPr>
          <w:rFonts w:hAnsi="標楷體" w:hint="eastAsia"/>
          <w:szCs w:val="52"/>
        </w:rPr>
        <w:t>又</w:t>
      </w:r>
      <w:r w:rsidRPr="00AE4DB8">
        <w:rPr>
          <w:rFonts w:hAnsi="標楷體" w:hint="eastAsia"/>
          <w:szCs w:val="52"/>
        </w:rPr>
        <w:t>104學年度過後，該局雖於本(105)年4月25日</w:t>
      </w:r>
      <w:r w:rsidRPr="00AE4DB8">
        <w:rPr>
          <w:rFonts w:hint="eastAsia"/>
        </w:rPr>
        <w:t>召開私立學校諮詢會，議決</w:t>
      </w:r>
      <w:proofErr w:type="gramStart"/>
      <w:r w:rsidRPr="00AE4DB8">
        <w:rPr>
          <w:rFonts w:hint="eastAsia"/>
        </w:rPr>
        <w:t>105</w:t>
      </w:r>
      <w:proofErr w:type="gramEnd"/>
      <w:r w:rsidRPr="00AE4DB8">
        <w:rPr>
          <w:rFonts w:hint="eastAsia"/>
        </w:rPr>
        <w:t>年度扣減及人中學國中部29名招生名額、高中部106學年度27名招生名額，以及於本(105)5月10日依「教師待遇條例」第23條及「私立學校法」第55條對該</w:t>
      </w:r>
      <w:proofErr w:type="gramStart"/>
      <w:r w:rsidRPr="00AE4DB8">
        <w:rPr>
          <w:rFonts w:hint="eastAsia"/>
        </w:rPr>
        <w:t>校</w:t>
      </w:r>
      <w:r w:rsidR="007B04D4" w:rsidRPr="00AE4DB8">
        <w:rPr>
          <w:rFonts w:hint="eastAsia"/>
        </w:rPr>
        <w:t>裁罰新</w:t>
      </w:r>
      <w:proofErr w:type="gramEnd"/>
      <w:r w:rsidR="007B04D4" w:rsidRPr="00AE4DB8">
        <w:rPr>
          <w:rFonts w:hint="eastAsia"/>
        </w:rPr>
        <w:t>臺幣10萬元</w:t>
      </w:r>
      <w:r w:rsidRPr="00AE4DB8">
        <w:rPr>
          <w:rFonts w:hint="eastAsia"/>
        </w:rPr>
        <w:t>，惟目前該校罰鍰逾期未繳納，正由該局進行催繳</w:t>
      </w:r>
      <w:r w:rsidRPr="00AE4DB8">
        <w:rPr>
          <w:rStyle w:val="aff3"/>
        </w:rPr>
        <w:footnoteReference w:id="11"/>
      </w:r>
      <w:r w:rsidR="00396925" w:rsidRPr="00AE4DB8">
        <w:rPr>
          <w:rFonts w:hint="eastAsia"/>
        </w:rPr>
        <w:t>等情，</w:t>
      </w:r>
      <w:proofErr w:type="gramStart"/>
      <w:r w:rsidR="00396925" w:rsidRPr="00AE4DB8">
        <w:rPr>
          <w:rFonts w:hint="eastAsia"/>
        </w:rPr>
        <w:t>均為</w:t>
      </w:r>
      <w:r w:rsidRPr="00AE4DB8">
        <w:rPr>
          <w:rFonts w:hint="eastAsia"/>
        </w:rPr>
        <w:t>事後</w:t>
      </w:r>
      <w:proofErr w:type="gramEnd"/>
      <w:r w:rsidRPr="00AE4DB8">
        <w:rPr>
          <w:rFonts w:hint="eastAsia"/>
        </w:rPr>
        <w:t>補救，</w:t>
      </w:r>
      <w:r w:rsidR="00396925" w:rsidRPr="00AE4DB8">
        <w:rPr>
          <w:rFonts w:hint="eastAsia"/>
        </w:rPr>
        <w:t>致事倍功半，</w:t>
      </w:r>
      <w:r w:rsidRPr="00AE4DB8">
        <w:rPr>
          <w:rFonts w:hint="eastAsia"/>
        </w:rPr>
        <w:t>難謂允當</w:t>
      </w:r>
      <w:r w:rsidRPr="00AE4DB8">
        <w:rPr>
          <w:rFonts w:hAnsi="標楷體" w:hint="eastAsia"/>
          <w:szCs w:val="52"/>
        </w:rPr>
        <w:t>。</w:t>
      </w:r>
    </w:p>
    <w:p w:rsidR="004501B1" w:rsidRPr="00AE4DB8" w:rsidRDefault="004501B1" w:rsidP="000F1FB1">
      <w:pPr>
        <w:pStyle w:val="3"/>
        <w:rPr>
          <w:rFonts w:hAnsi="標楷體"/>
          <w:b/>
          <w:szCs w:val="52"/>
        </w:rPr>
      </w:pPr>
      <w:r w:rsidRPr="00AE4DB8">
        <w:rPr>
          <w:rFonts w:hint="eastAsia"/>
        </w:rPr>
        <w:t>本案調查亦發現，及人中學未組織該校教師成績考核委員會，新北市教育局對此表示，係於本院調查函</w:t>
      </w:r>
      <w:proofErr w:type="gramStart"/>
      <w:r w:rsidRPr="00AE4DB8">
        <w:rPr>
          <w:rFonts w:hint="eastAsia"/>
        </w:rPr>
        <w:t>詢</w:t>
      </w:r>
      <w:proofErr w:type="gramEnd"/>
      <w:r w:rsidRPr="00AE4DB8">
        <w:rPr>
          <w:rFonts w:hint="eastAsia"/>
        </w:rPr>
        <w:t>後始獲悉該情，該</w:t>
      </w:r>
      <w:bookmarkStart w:id="60" w:name="_GoBack"/>
      <w:bookmarkEnd w:id="60"/>
      <w:r w:rsidRPr="00AE4DB8">
        <w:rPr>
          <w:rFonts w:hint="eastAsia"/>
        </w:rPr>
        <w:t>局</w:t>
      </w:r>
      <w:r w:rsidR="00280B99" w:rsidRPr="00AE4DB8">
        <w:rPr>
          <w:rFonts w:hint="eastAsia"/>
        </w:rPr>
        <w:t>本(105)</w:t>
      </w:r>
      <w:r w:rsidRPr="00AE4DB8">
        <w:rPr>
          <w:rFonts w:hint="eastAsia"/>
        </w:rPr>
        <w:t>年4月1日</w:t>
      </w:r>
      <w:proofErr w:type="gramStart"/>
      <w:r w:rsidRPr="00AE4DB8">
        <w:rPr>
          <w:rFonts w:hint="eastAsia"/>
        </w:rPr>
        <w:t>函復本院</w:t>
      </w:r>
      <w:proofErr w:type="gramEnd"/>
      <w:r w:rsidRPr="00AE4DB8">
        <w:rPr>
          <w:rFonts w:hint="eastAsia"/>
        </w:rPr>
        <w:t>表示：「經查該校目前尚未依前開規定</w:t>
      </w:r>
      <w:r w:rsidRPr="00AE4DB8">
        <w:rPr>
          <w:rFonts w:hint="eastAsia"/>
        </w:rPr>
        <w:lastRenderedPageBreak/>
        <w:t>組成『成績考核委員會』並執行相關作業，本局將依私立學校法第55條列入</w:t>
      </w:r>
      <w:proofErr w:type="gramStart"/>
      <w:r w:rsidRPr="00AE4DB8">
        <w:rPr>
          <w:rFonts w:hint="eastAsia"/>
        </w:rPr>
        <w:t>違失議處</w:t>
      </w:r>
      <w:proofErr w:type="gramEnd"/>
      <w:r w:rsidRPr="00AE4DB8">
        <w:rPr>
          <w:rFonts w:hint="eastAsia"/>
        </w:rPr>
        <w:t>」等語，惟至同年5月17日該局再</w:t>
      </w:r>
      <w:proofErr w:type="gramStart"/>
      <w:r w:rsidRPr="00AE4DB8">
        <w:rPr>
          <w:rFonts w:hint="eastAsia"/>
        </w:rPr>
        <w:t>函復陳稱</w:t>
      </w:r>
      <w:proofErr w:type="gramEnd"/>
      <w:r w:rsidRPr="00AE4DB8">
        <w:rPr>
          <w:rFonts w:hint="eastAsia"/>
        </w:rPr>
        <w:t>：「私立學校之教師成績考核程序，係屬私立學校內部控制制度，無需報本局核備。</w:t>
      </w:r>
      <w:r w:rsidR="00B625C9" w:rsidRPr="00AE4DB8">
        <w:rPr>
          <w:rFonts w:hint="eastAsia"/>
        </w:rPr>
        <w:t>…</w:t>
      </w:r>
      <w:proofErr w:type="gramStart"/>
      <w:r w:rsidR="00B625C9" w:rsidRPr="00AE4DB8">
        <w:rPr>
          <w:rFonts w:hint="eastAsia"/>
        </w:rPr>
        <w:t>…</w:t>
      </w:r>
      <w:proofErr w:type="gramEnd"/>
      <w:r w:rsidRPr="00AE4DB8">
        <w:rPr>
          <w:rFonts w:hint="eastAsia"/>
        </w:rPr>
        <w:t>尚難以違失論處。惟為維護教師權益，本局未來亦將督導各私立學校應健全教師成績考核機制」等語，顯示該局對於所轄學校</w:t>
      </w:r>
      <w:proofErr w:type="gramStart"/>
      <w:r w:rsidRPr="00AE4DB8">
        <w:rPr>
          <w:rFonts w:hint="eastAsia"/>
        </w:rPr>
        <w:t>之督管</w:t>
      </w:r>
      <w:proofErr w:type="gramEnd"/>
      <w:r w:rsidRPr="00AE4DB8">
        <w:rPr>
          <w:rFonts w:hint="eastAsia"/>
        </w:rPr>
        <w:t>，仍有不周；復以前述該局消極處理本案陳情案件</w:t>
      </w:r>
      <w:r w:rsidR="00396925" w:rsidRPr="00AE4DB8">
        <w:rPr>
          <w:rFonts w:hint="eastAsia"/>
        </w:rPr>
        <w:t>之情形而論</w:t>
      </w:r>
      <w:r w:rsidRPr="00AE4DB8">
        <w:rPr>
          <w:rFonts w:hint="eastAsia"/>
        </w:rPr>
        <w:t>，該局陳稱「自102年接手管理改隸之私立高中職以來，均確實依據私立學校法針對學校法人及其設立學校積極進行監督與輔導，確保辦學品質，維護學生權益」云云，實難令人信服該局已</w:t>
      </w:r>
      <w:proofErr w:type="gramStart"/>
      <w:r w:rsidRPr="00AE4DB8">
        <w:rPr>
          <w:rFonts w:hint="eastAsia"/>
        </w:rPr>
        <w:t>盡督管</w:t>
      </w:r>
      <w:proofErr w:type="gramEnd"/>
      <w:r w:rsidRPr="00AE4DB8">
        <w:rPr>
          <w:rFonts w:hint="eastAsia"/>
        </w:rPr>
        <w:t>職責，亦有檢討改善餘地。</w:t>
      </w:r>
    </w:p>
    <w:p w:rsidR="000F1FB1" w:rsidRPr="00AE4DB8" w:rsidRDefault="0020148B" w:rsidP="000F1FB1">
      <w:pPr>
        <w:pStyle w:val="3"/>
        <w:rPr>
          <w:rFonts w:hAnsi="標楷體"/>
          <w:b/>
          <w:szCs w:val="52"/>
        </w:rPr>
      </w:pPr>
      <w:r w:rsidRPr="00AE4DB8">
        <w:rPr>
          <w:rFonts w:hAnsi="標楷體" w:hint="eastAsia"/>
          <w:szCs w:val="52"/>
        </w:rPr>
        <w:t>綜上，</w:t>
      </w:r>
      <w:r w:rsidR="00012CF0" w:rsidRPr="00AE4DB8">
        <w:rPr>
          <w:rFonts w:hAnsi="標楷體" w:hint="eastAsia"/>
          <w:szCs w:val="52"/>
        </w:rPr>
        <w:t>8月1日既為學年度起點，教師聘約又隨學年起訖，新北市教育局當有相當之敏感度，於</w:t>
      </w:r>
      <w:r w:rsidR="00864277">
        <w:rPr>
          <w:rFonts w:hAnsi="標楷體" w:hint="eastAsia"/>
          <w:szCs w:val="52"/>
        </w:rPr>
        <w:t>104</w:t>
      </w:r>
      <w:r w:rsidR="00012CF0" w:rsidRPr="00AE4DB8">
        <w:rPr>
          <w:rFonts w:hAnsi="標楷體" w:hint="eastAsia"/>
          <w:szCs w:val="52"/>
        </w:rPr>
        <w:t>年6月初知悉本案後，便應體認處理時效至關緊要，否則學年度屆期而教師聘任狀態未定，將影響教師權益，且令爭議更趨複雜膠著</w:t>
      </w:r>
      <w:r w:rsidRPr="00AE4DB8">
        <w:rPr>
          <w:rFonts w:hAnsi="標楷體" w:hint="eastAsia"/>
        </w:rPr>
        <w:t>。惟</w:t>
      </w:r>
      <w:r w:rsidRPr="00AE4DB8">
        <w:rPr>
          <w:rFonts w:hAnsi="標楷體" w:hint="eastAsia"/>
          <w:szCs w:val="52"/>
        </w:rPr>
        <w:t>新北市教育局接獲相關陳訴後，竟未能詳加查證瞭解處理，處理方式消極，導致爭議擴大惡化，難謂允當，</w:t>
      </w:r>
      <w:r w:rsidR="00C33DD2" w:rsidRPr="00AE4DB8">
        <w:rPr>
          <w:rFonts w:hAnsi="標楷體" w:hint="eastAsia"/>
          <w:bCs w:val="0"/>
          <w:szCs w:val="52"/>
        </w:rPr>
        <w:t>該局應確實檢討改善</w:t>
      </w:r>
      <w:r w:rsidRPr="00AE4DB8">
        <w:rPr>
          <w:rFonts w:hAnsi="標楷體" w:hint="eastAsia"/>
          <w:szCs w:val="52"/>
        </w:rPr>
        <w:t>。</w:t>
      </w:r>
    </w:p>
    <w:p w:rsidR="004E4538" w:rsidRPr="00AE4DB8" w:rsidRDefault="004E4538" w:rsidP="00A218B1">
      <w:pPr>
        <w:pStyle w:val="2"/>
        <w:ind w:left="993" w:hanging="709"/>
        <w:rPr>
          <w:rFonts w:hAnsi="標楷體"/>
          <w:b/>
          <w:szCs w:val="52"/>
        </w:rPr>
      </w:pPr>
      <w:bookmarkStart w:id="61" w:name="_Toc454528062"/>
      <w:r w:rsidRPr="00AE4DB8">
        <w:rPr>
          <w:rFonts w:hAnsi="標楷體" w:hint="eastAsia"/>
          <w:b/>
          <w:szCs w:val="52"/>
        </w:rPr>
        <w:t>及人中學</w:t>
      </w:r>
      <w:r w:rsidR="00CA1918" w:rsidRPr="00AE4DB8">
        <w:rPr>
          <w:rFonts w:hAnsi="標楷體" w:hint="eastAsia"/>
          <w:b/>
          <w:szCs w:val="52"/>
        </w:rPr>
        <w:t>處理</w:t>
      </w:r>
      <w:r w:rsidRPr="00AE4DB8">
        <w:rPr>
          <w:rFonts w:hAnsi="標楷體" w:hint="eastAsia"/>
          <w:b/>
          <w:szCs w:val="52"/>
        </w:rPr>
        <w:t>教師員額裁減事宜</w:t>
      </w:r>
      <w:r w:rsidR="00FF624C" w:rsidRPr="00AE4DB8">
        <w:rPr>
          <w:rFonts w:hAnsi="標楷體" w:hint="eastAsia"/>
          <w:b/>
          <w:szCs w:val="52"/>
        </w:rPr>
        <w:t>方面</w:t>
      </w:r>
      <w:r w:rsidRPr="00AE4DB8">
        <w:rPr>
          <w:rFonts w:hAnsi="標楷體" w:hint="eastAsia"/>
          <w:b/>
          <w:szCs w:val="52"/>
        </w:rPr>
        <w:t>，</w:t>
      </w:r>
      <w:r w:rsidR="00CA1918" w:rsidRPr="00AE4DB8">
        <w:rPr>
          <w:rFonts w:hAnsi="標楷體" w:hint="eastAsia"/>
          <w:b/>
          <w:szCs w:val="52"/>
        </w:rPr>
        <w:t>校內程序及</w:t>
      </w:r>
      <w:proofErr w:type="gramStart"/>
      <w:r w:rsidR="00CA1918" w:rsidRPr="00AE4DB8">
        <w:rPr>
          <w:rFonts w:hAnsi="標楷體" w:hint="eastAsia"/>
          <w:b/>
          <w:szCs w:val="52"/>
        </w:rPr>
        <w:t>處理方式</w:t>
      </w:r>
      <w:r w:rsidR="00024895" w:rsidRPr="00AE4DB8">
        <w:rPr>
          <w:rFonts w:hAnsi="標楷體" w:hint="eastAsia"/>
          <w:b/>
          <w:szCs w:val="52"/>
        </w:rPr>
        <w:t>均</w:t>
      </w:r>
      <w:r w:rsidR="00CA1918" w:rsidRPr="00AE4DB8">
        <w:rPr>
          <w:rFonts w:hAnsi="標楷體" w:hint="eastAsia"/>
          <w:b/>
          <w:szCs w:val="52"/>
        </w:rPr>
        <w:t>有檢討</w:t>
      </w:r>
      <w:proofErr w:type="gramEnd"/>
      <w:r w:rsidR="00CA1918" w:rsidRPr="00AE4DB8">
        <w:rPr>
          <w:rFonts w:hAnsi="標楷體" w:hint="eastAsia"/>
          <w:b/>
          <w:szCs w:val="52"/>
        </w:rPr>
        <w:t>改善空間，且</w:t>
      </w:r>
      <w:r w:rsidRPr="00AE4DB8">
        <w:rPr>
          <w:rFonts w:hAnsi="標楷體" w:hint="eastAsia"/>
          <w:b/>
          <w:szCs w:val="52"/>
        </w:rPr>
        <w:t>該校教師資遣原則規定迄今仍有疑慮，為避免重蹈覆轍，允由新北市教育局</w:t>
      </w:r>
      <w:r w:rsidRPr="00AE4DB8">
        <w:rPr>
          <w:rFonts w:hint="eastAsia"/>
          <w:b/>
          <w:szCs w:val="36"/>
        </w:rPr>
        <w:t>積極</w:t>
      </w:r>
      <w:r w:rsidR="00B52ADF" w:rsidRPr="00AE4DB8">
        <w:rPr>
          <w:rFonts w:hint="eastAsia"/>
          <w:b/>
          <w:szCs w:val="36"/>
        </w:rPr>
        <w:t>協助該校為適</w:t>
      </w:r>
      <w:r w:rsidR="00024895" w:rsidRPr="00AE4DB8">
        <w:rPr>
          <w:rFonts w:hint="eastAsia"/>
          <w:b/>
          <w:szCs w:val="36"/>
        </w:rPr>
        <w:t>法妥</w:t>
      </w:r>
      <w:r w:rsidR="00B52ADF" w:rsidRPr="00AE4DB8">
        <w:rPr>
          <w:rFonts w:hint="eastAsia"/>
          <w:b/>
          <w:szCs w:val="36"/>
        </w:rPr>
        <w:t>當</w:t>
      </w:r>
      <w:r w:rsidRPr="00AE4DB8">
        <w:rPr>
          <w:rFonts w:hint="eastAsia"/>
          <w:b/>
          <w:szCs w:val="36"/>
        </w:rPr>
        <w:t>處理。</w:t>
      </w:r>
      <w:bookmarkEnd w:id="61"/>
    </w:p>
    <w:p w:rsidR="00184312" w:rsidRPr="00AE4DB8" w:rsidRDefault="004E4538" w:rsidP="00F822FB">
      <w:pPr>
        <w:pStyle w:val="3"/>
        <w:ind w:left="1418" w:hanging="709"/>
      </w:pPr>
      <w:r w:rsidRPr="00AE4DB8">
        <w:rPr>
          <w:rFonts w:hint="eastAsia"/>
          <w:bCs w:val="0"/>
        </w:rPr>
        <w:t>高級中等以下學校教評會設置辦法第</w:t>
      </w:r>
      <w:r w:rsidRPr="00AE4DB8">
        <w:rPr>
          <w:bCs w:val="0"/>
        </w:rPr>
        <w:t>2</w:t>
      </w:r>
      <w:r w:rsidRPr="00AE4DB8">
        <w:rPr>
          <w:rFonts w:hint="eastAsia"/>
          <w:bCs w:val="0"/>
        </w:rPr>
        <w:t>條規定，高級中等以下學校教師評審委員會之任務包括教師資遣原因認定之審查事項；高級中等教育法第25條第1項規定，高級中等學校設校務會議，審議事項</w:t>
      </w:r>
      <w:r w:rsidRPr="00AE4DB8">
        <w:rPr>
          <w:rFonts w:hint="eastAsia"/>
          <w:bCs w:val="0"/>
        </w:rPr>
        <w:lastRenderedPageBreak/>
        <w:t>包括：校務發展或校園規劃等重大事項、教務、學生事務、總務及其他校內重要事項等，</w:t>
      </w:r>
      <w:proofErr w:type="gramStart"/>
      <w:r w:rsidRPr="00AE4DB8">
        <w:rPr>
          <w:rFonts w:hint="eastAsia"/>
          <w:bCs w:val="0"/>
        </w:rPr>
        <w:t>爰</w:t>
      </w:r>
      <w:proofErr w:type="gramEnd"/>
      <w:r w:rsidRPr="00AE4DB8">
        <w:rPr>
          <w:rFonts w:hint="eastAsia"/>
          <w:bCs w:val="0"/>
        </w:rPr>
        <w:t>學校教師資遣如涉及超額原因，仍應依法經學校教師評審委員會審查，至於整體超額情形是否屬「校務發</w:t>
      </w:r>
      <w:r w:rsidR="00184312" w:rsidRPr="00AE4DB8">
        <w:rPr>
          <w:rFonts w:hint="eastAsia"/>
          <w:bCs w:val="0"/>
        </w:rPr>
        <w:t>展或校園規劃等重大事項」有無納入校務會議報告之必要，尚無明文規定。</w:t>
      </w:r>
      <w:proofErr w:type="gramStart"/>
      <w:r w:rsidR="00184312" w:rsidRPr="00AE4DB8">
        <w:rPr>
          <w:rFonts w:hint="eastAsia"/>
          <w:bCs w:val="0"/>
        </w:rPr>
        <w:t>另</w:t>
      </w:r>
      <w:proofErr w:type="gramEnd"/>
      <w:r w:rsidR="00184312" w:rsidRPr="00AE4DB8">
        <w:rPr>
          <w:rFonts w:hint="eastAsia"/>
          <w:bCs w:val="0"/>
        </w:rPr>
        <w:t>，</w:t>
      </w:r>
      <w:proofErr w:type="gramStart"/>
      <w:r w:rsidR="00184312" w:rsidRPr="00AE4DB8">
        <w:rPr>
          <w:rFonts w:hint="eastAsia"/>
        </w:rPr>
        <w:t>詢</w:t>
      </w:r>
      <w:proofErr w:type="gramEnd"/>
      <w:r w:rsidR="00184312" w:rsidRPr="00AE4DB8">
        <w:rPr>
          <w:rFonts w:hint="eastAsia"/>
        </w:rPr>
        <w:t>據教育部與新北市教育局，目前公私立學校教師資遣案件之標準作業程序規範，</w:t>
      </w:r>
      <w:proofErr w:type="gramStart"/>
      <w:r w:rsidR="00184312" w:rsidRPr="00AE4DB8">
        <w:rPr>
          <w:rFonts w:hint="eastAsia"/>
        </w:rPr>
        <w:t>均係依</w:t>
      </w:r>
      <w:proofErr w:type="gramEnd"/>
      <w:r w:rsidR="00184312" w:rsidRPr="00AE4DB8">
        <w:rPr>
          <w:rFonts w:hint="eastAsia"/>
        </w:rPr>
        <w:t>教師法第</w:t>
      </w:r>
      <w:r w:rsidR="00184312" w:rsidRPr="00AE4DB8">
        <w:t>15</w:t>
      </w:r>
      <w:r w:rsidR="00184312" w:rsidRPr="00AE4DB8">
        <w:rPr>
          <w:rFonts w:hint="eastAsia"/>
        </w:rPr>
        <w:t>條</w:t>
      </w:r>
      <w:r w:rsidR="00B77866">
        <w:rPr>
          <w:rFonts w:hint="eastAsia"/>
        </w:rPr>
        <w:t>及</w:t>
      </w:r>
      <w:r w:rsidR="00184312" w:rsidRPr="00AE4DB8">
        <w:rPr>
          <w:rFonts w:hint="eastAsia"/>
        </w:rPr>
        <w:t>同法施行細第</w:t>
      </w:r>
      <w:r w:rsidR="00184312" w:rsidRPr="00AE4DB8">
        <w:t>21</w:t>
      </w:r>
      <w:r w:rsidR="00184312" w:rsidRPr="00AE4DB8">
        <w:rPr>
          <w:rFonts w:hint="eastAsia"/>
        </w:rPr>
        <w:t>條辦理，私立學校</w:t>
      </w:r>
      <w:proofErr w:type="gramStart"/>
      <w:r w:rsidR="00184312" w:rsidRPr="00AE4DB8">
        <w:rPr>
          <w:rFonts w:hint="eastAsia"/>
        </w:rPr>
        <w:t>併</w:t>
      </w:r>
      <w:proofErr w:type="gramEnd"/>
      <w:r w:rsidR="00184312" w:rsidRPr="00AE4DB8">
        <w:rPr>
          <w:rFonts w:hint="eastAsia"/>
        </w:rPr>
        <w:t>據學校法人及其所屬私立學校教職員退休撫</w:t>
      </w:r>
      <w:proofErr w:type="gramStart"/>
      <w:r w:rsidR="00184312" w:rsidRPr="00AE4DB8">
        <w:rPr>
          <w:rFonts w:hint="eastAsia"/>
        </w:rPr>
        <w:t>卹</w:t>
      </w:r>
      <w:proofErr w:type="gramEnd"/>
      <w:r w:rsidR="00184312" w:rsidRPr="00AE4DB8">
        <w:rPr>
          <w:rFonts w:hint="eastAsia"/>
        </w:rPr>
        <w:t>離職資遣條例第</w:t>
      </w:r>
      <w:r w:rsidR="00184312" w:rsidRPr="00AE4DB8">
        <w:t>22</w:t>
      </w:r>
      <w:r w:rsidR="00184312" w:rsidRPr="00AE4DB8">
        <w:rPr>
          <w:rFonts w:hint="eastAsia"/>
        </w:rPr>
        <w:t>條規定辦理。是</w:t>
      </w:r>
      <w:proofErr w:type="gramStart"/>
      <w:r w:rsidR="00184312" w:rsidRPr="00AE4DB8">
        <w:rPr>
          <w:rFonts w:hint="eastAsia"/>
        </w:rPr>
        <w:t>以</w:t>
      </w:r>
      <w:proofErr w:type="gramEnd"/>
      <w:r w:rsidR="00184312" w:rsidRPr="00AE4DB8">
        <w:rPr>
          <w:rFonts w:hint="eastAsia"/>
        </w:rPr>
        <w:t>，</w:t>
      </w:r>
      <w:r w:rsidR="00184312" w:rsidRPr="00AE4DB8">
        <w:rPr>
          <w:rFonts w:hint="eastAsia"/>
          <w:bCs w:val="0"/>
        </w:rPr>
        <w:t>學校應依前開規定處理並謀求校內共識，以避免爭議。</w:t>
      </w:r>
    </w:p>
    <w:p w:rsidR="000F1FB1" w:rsidRPr="00AE4DB8" w:rsidRDefault="00CA74BE" w:rsidP="00012CF0">
      <w:pPr>
        <w:pStyle w:val="3"/>
        <w:ind w:left="1418" w:hanging="709"/>
      </w:pPr>
      <w:proofErr w:type="gramStart"/>
      <w:r w:rsidRPr="00AE4DB8">
        <w:rPr>
          <w:rFonts w:hAnsi="標楷體" w:hint="eastAsia"/>
          <w:szCs w:val="52"/>
        </w:rPr>
        <w:t>惟</w:t>
      </w:r>
      <w:r w:rsidRPr="00AE4DB8">
        <w:rPr>
          <w:rFonts w:hAnsi="標楷體" w:hint="eastAsia"/>
          <w:bCs w:val="0"/>
          <w:szCs w:val="48"/>
        </w:rPr>
        <w:t>及人</w:t>
      </w:r>
      <w:proofErr w:type="gramEnd"/>
      <w:r w:rsidRPr="00AE4DB8">
        <w:rPr>
          <w:rFonts w:hAnsi="標楷體" w:hint="eastAsia"/>
          <w:bCs w:val="0"/>
          <w:szCs w:val="48"/>
        </w:rPr>
        <w:t>中學103學年度擬辦理資遣教師事宜之初，</w:t>
      </w:r>
      <w:r w:rsidR="00602BAE" w:rsidRPr="00AE4DB8">
        <w:rPr>
          <w:rFonts w:hAnsi="標楷體" w:hint="eastAsia"/>
          <w:szCs w:val="52"/>
        </w:rPr>
        <w:t>校內共識實未成熟，</w:t>
      </w:r>
      <w:r w:rsidRPr="00AE4DB8">
        <w:rPr>
          <w:rFonts w:hAnsi="標楷體" w:hint="eastAsia"/>
          <w:szCs w:val="52"/>
        </w:rPr>
        <w:t>查閱該校內部文件所示，</w:t>
      </w:r>
      <w:r w:rsidR="00012CF0" w:rsidRPr="00AE4DB8">
        <w:rPr>
          <w:rFonts w:hint="eastAsia"/>
        </w:rPr>
        <w:t>103</w:t>
      </w:r>
      <w:proofErr w:type="gramStart"/>
      <w:r w:rsidR="00012CF0" w:rsidRPr="00AE4DB8">
        <w:rPr>
          <w:rFonts w:hint="eastAsia"/>
        </w:rPr>
        <w:t>學年度教評</w:t>
      </w:r>
      <w:proofErr w:type="gramEnd"/>
      <w:r w:rsidR="00012CF0" w:rsidRPr="00AE4DB8">
        <w:rPr>
          <w:rFonts w:hint="eastAsia"/>
        </w:rPr>
        <w:t>會第5次會議前，</w:t>
      </w:r>
      <w:proofErr w:type="gramStart"/>
      <w:r w:rsidR="00012CF0" w:rsidRPr="00AE4DB8">
        <w:rPr>
          <w:rFonts w:hint="eastAsia"/>
        </w:rPr>
        <w:t>某教評</w:t>
      </w:r>
      <w:proofErr w:type="gramEnd"/>
      <w:r w:rsidR="00012CF0" w:rsidRPr="00AE4DB8">
        <w:rPr>
          <w:rFonts w:hint="eastAsia"/>
        </w:rPr>
        <w:t>會委員以電子郵件告知該校人事單位表示：「夥伴選我們當教評委員，應是信任我不會被人利用來通過資遣條例！所以</w:t>
      </w:r>
      <w:proofErr w:type="gramStart"/>
      <w:r w:rsidR="00012CF0" w:rsidRPr="00AE4DB8">
        <w:rPr>
          <w:rFonts w:hint="eastAsia"/>
        </w:rPr>
        <w:t>婉</w:t>
      </w:r>
      <w:proofErr w:type="gramEnd"/>
      <w:r w:rsidR="00012CF0" w:rsidRPr="00AE4DB8">
        <w:rPr>
          <w:rFonts w:hint="eastAsia"/>
        </w:rPr>
        <w:t>拒參加資遣會議」等語；</w:t>
      </w:r>
      <w:r w:rsidRPr="00AE4DB8">
        <w:rPr>
          <w:rFonts w:hint="eastAsia"/>
        </w:rPr>
        <w:t>復以</w:t>
      </w:r>
      <w:r w:rsidR="00012CF0" w:rsidRPr="00AE4DB8">
        <w:rPr>
          <w:rFonts w:hint="eastAsia"/>
        </w:rPr>
        <w:t>該校主管人員到本院接受詢問時表示，在本案發生前，該校並未定有資遣原則，並稱「討論的程序上，我們</w:t>
      </w:r>
      <w:proofErr w:type="gramStart"/>
      <w:r w:rsidR="00012CF0" w:rsidRPr="00AE4DB8">
        <w:rPr>
          <w:rFonts w:hint="eastAsia"/>
        </w:rPr>
        <w:t>先找教評</w:t>
      </w:r>
      <w:proofErr w:type="gramEnd"/>
      <w:r w:rsidR="00012CF0" w:rsidRPr="00AE4DB8">
        <w:rPr>
          <w:rFonts w:hint="eastAsia"/>
        </w:rPr>
        <w:t>會的成員來討論，教評會成員感覺自己要幫超額這件事情背書，這是問題的來源，後來才演變成現在的局面。」等語，</w:t>
      </w:r>
      <w:proofErr w:type="gramStart"/>
      <w:r w:rsidRPr="00AE4DB8">
        <w:rPr>
          <w:rFonts w:hint="eastAsia"/>
        </w:rPr>
        <w:t>均</w:t>
      </w:r>
      <w:r w:rsidR="00012CF0" w:rsidRPr="00AE4DB8">
        <w:rPr>
          <w:rFonts w:hint="eastAsia"/>
        </w:rPr>
        <w:t>足證</w:t>
      </w:r>
      <w:proofErr w:type="gramEnd"/>
      <w:r w:rsidRPr="00AE4DB8">
        <w:rPr>
          <w:rFonts w:hint="eastAsia"/>
        </w:rPr>
        <w:t>之</w:t>
      </w:r>
      <w:r w:rsidR="00012CF0" w:rsidRPr="00AE4DB8">
        <w:rPr>
          <w:rFonts w:hAnsi="標楷體" w:hint="eastAsia"/>
          <w:szCs w:val="52"/>
        </w:rPr>
        <w:t>。</w:t>
      </w:r>
      <w:r w:rsidRPr="00AE4DB8">
        <w:rPr>
          <w:rFonts w:hAnsi="標楷體" w:hint="eastAsia"/>
          <w:szCs w:val="52"/>
        </w:rPr>
        <w:t>又校方在此校內資遣原則闕如之情況下，即欲將整體超額事宜交付教評會決定，</w:t>
      </w:r>
      <w:r w:rsidRPr="00AE4DB8">
        <w:rPr>
          <w:rFonts w:hint="eastAsia"/>
        </w:rPr>
        <w:t>教評會委員認知其任務為決定資遣事宜備感壓力，進而出現以請假或辭職為由不出席會議之行為反應，</w:t>
      </w:r>
      <w:r w:rsidRPr="00AE4DB8">
        <w:rPr>
          <w:rFonts w:hAnsi="標楷體" w:hint="eastAsia"/>
          <w:szCs w:val="52"/>
        </w:rPr>
        <w:t>導致學校與教師雙方後續之溝通陷入困境，甚以存證信函為學校內部措施通知之方式，</w:t>
      </w:r>
      <w:r w:rsidR="00280B99" w:rsidRPr="00AE4DB8">
        <w:rPr>
          <w:rFonts w:hAnsi="標楷體" w:hint="eastAsia"/>
          <w:szCs w:val="52"/>
        </w:rPr>
        <w:t>前已述及，</w:t>
      </w:r>
      <w:r w:rsidRPr="00AE4DB8">
        <w:rPr>
          <w:rFonts w:hAnsi="標楷體" w:hint="eastAsia"/>
          <w:szCs w:val="52"/>
        </w:rPr>
        <w:t>在</w:t>
      </w:r>
      <w:proofErr w:type="gramStart"/>
      <w:r w:rsidRPr="00AE4DB8">
        <w:rPr>
          <w:rFonts w:hAnsi="標楷體" w:hint="eastAsia"/>
          <w:szCs w:val="52"/>
        </w:rPr>
        <w:t>在</w:t>
      </w:r>
      <w:proofErr w:type="gramEnd"/>
      <w:r w:rsidRPr="00AE4DB8">
        <w:rPr>
          <w:rFonts w:hAnsi="標楷體" w:hint="eastAsia"/>
          <w:szCs w:val="52"/>
        </w:rPr>
        <w:t>激化雙方情緒，實為本案</w:t>
      </w:r>
      <w:r w:rsidRPr="00AE4DB8">
        <w:rPr>
          <w:rFonts w:hAnsi="標楷體" w:hint="eastAsia"/>
        </w:rPr>
        <w:t>紛爭產生之癥結</w:t>
      </w:r>
      <w:r w:rsidRPr="00AE4DB8">
        <w:rPr>
          <w:rFonts w:hAnsi="標楷體" w:hint="eastAsia"/>
          <w:szCs w:val="52"/>
        </w:rPr>
        <w:t>。</w:t>
      </w:r>
    </w:p>
    <w:p w:rsidR="004E4538" w:rsidRPr="00AE4DB8" w:rsidRDefault="00012CF0" w:rsidP="00F822FB">
      <w:pPr>
        <w:pStyle w:val="3"/>
        <w:ind w:left="1418" w:hanging="709"/>
      </w:pPr>
      <w:proofErr w:type="gramStart"/>
      <w:r w:rsidRPr="00AE4DB8">
        <w:rPr>
          <w:rFonts w:hint="eastAsia"/>
        </w:rPr>
        <w:lastRenderedPageBreak/>
        <w:t>此外</w:t>
      </w:r>
      <w:r w:rsidR="00184312" w:rsidRPr="00AE4DB8">
        <w:rPr>
          <w:rFonts w:hint="eastAsia"/>
        </w:rPr>
        <w:t>，</w:t>
      </w:r>
      <w:proofErr w:type="gramEnd"/>
      <w:r w:rsidR="00184312" w:rsidRPr="00AE4DB8">
        <w:rPr>
          <w:rFonts w:hint="eastAsia"/>
        </w:rPr>
        <w:t>該校教師員額</w:t>
      </w:r>
      <w:r w:rsidR="00D078DF" w:rsidRPr="00AE4DB8">
        <w:rPr>
          <w:rFonts w:hint="eastAsia"/>
        </w:rPr>
        <w:t>浮動至104學年度開學日後，復加劇校園不安定狀態；</w:t>
      </w:r>
      <w:proofErr w:type="gramStart"/>
      <w:r w:rsidR="00D078DF" w:rsidRPr="00AE4DB8">
        <w:rPr>
          <w:rFonts w:hint="eastAsia"/>
        </w:rPr>
        <w:t>查據新</w:t>
      </w:r>
      <w:proofErr w:type="gramEnd"/>
      <w:r w:rsidR="00D078DF" w:rsidRPr="00AE4DB8">
        <w:rPr>
          <w:rFonts w:hint="eastAsia"/>
        </w:rPr>
        <w:t>北市教育局提供之資料</w:t>
      </w:r>
      <w:r w:rsidR="00D078DF" w:rsidRPr="00AE4DB8">
        <w:rPr>
          <w:vertAlign w:val="superscript"/>
        </w:rPr>
        <w:footnoteReference w:id="12"/>
      </w:r>
      <w:r w:rsidR="00D078DF" w:rsidRPr="00AE4DB8">
        <w:rPr>
          <w:rFonts w:hint="eastAsia"/>
        </w:rPr>
        <w:t>，</w:t>
      </w:r>
      <w:r w:rsidR="00D078DF" w:rsidRPr="00AE4DB8">
        <w:t>104年4月8日</w:t>
      </w:r>
      <w:r w:rsidR="00D078DF" w:rsidRPr="00AE4DB8">
        <w:rPr>
          <w:rFonts w:hint="eastAsia"/>
        </w:rPr>
        <w:t>該校103</w:t>
      </w:r>
      <w:proofErr w:type="gramStart"/>
      <w:r w:rsidR="00D078DF" w:rsidRPr="00AE4DB8">
        <w:rPr>
          <w:rFonts w:hint="eastAsia"/>
        </w:rPr>
        <w:t>學年度教評</w:t>
      </w:r>
      <w:proofErr w:type="gramEnd"/>
      <w:r w:rsidR="00D078DF" w:rsidRPr="00AE4DB8">
        <w:rPr>
          <w:rFonts w:hint="eastAsia"/>
        </w:rPr>
        <w:t>會第5次會議因未達法定出席人數，流會後該校教務主任向4名教師說明「學校規劃104學年度員額72人，預計超額14人、自然科擬增聘2人」等情，此際，該校預估104學年度教師員額為72人；再據新北市政府勞工局</w:t>
      </w:r>
      <w:r w:rsidR="00D078DF" w:rsidRPr="00AE4DB8">
        <w:t>104年</w:t>
      </w:r>
      <w:proofErr w:type="gramStart"/>
      <w:r w:rsidR="00D078DF" w:rsidRPr="00AE4DB8">
        <w:t>勞裁字</w:t>
      </w:r>
      <w:proofErr w:type="gramEnd"/>
      <w:r w:rsidR="00D078DF" w:rsidRPr="00AE4DB8">
        <w:t>第25號案</w:t>
      </w:r>
      <w:r w:rsidR="00D078DF" w:rsidRPr="00AE4DB8">
        <w:rPr>
          <w:rFonts w:hint="eastAsia"/>
        </w:rPr>
        <w:t>和解書，同</w:t>
      </w:r>
      <w:r w:rsidR="00D078DF" w:rsidRPr="00AE4DB8">
        <w:t>年9月7日</w:t>
      </w:r>
      <w:r w:rsidR="00D078DF" w:rsidRPr="00AE4DB8">
        <w:rPr>
          <w:rFonts w:hint="eastAsia"/>
        </w:rPr>
        <w:t>及人中學與</w:t>
      </w:r>
      <w:r w:rsidR="00D078DF" w:rsidRPr="00AE4DB8">
        <w:t>全國高級中等學校教育產業工會</w:t>
      </w:r>
      <w:r w:rsidR="00D078DF" w:rsidRPr="00AE4DB8">
        <w:rPr>
          <w:rFonts w:hint="eastAsia"/>
        </w:rPr>
        <w:t>訂定和解條件為「104年7月31日教師員額自72位減至65位」，該校教師員額</w:t>
      </w:r>
      <w:proofErr w:type="gramStart"/>
      <w:r w:rsidR="00D078DF" w:rsidRPr="00AE4DB8">
        <w:rPr>
          <w:rFonts w:hint="eastAsia"/>
        </w:rPr>
        <w:t>數又減至</w:t>
      </w:r>
      <w:proofErr w:type="gramEnd"/>
      <w:r w:rsidR="00D078DF" w:rsidRPr="00AE4DB8">
        <w:rPr>
          <w:rFonts w:hint="eastAsia"/>
        </w:rPr>
        <w:t>65</w:t>
      </w:r>
      <w:r w:rsidR="003F15FE" w:rsidRPr="00AE4DB8">
        <w:rPr>
          <w:rFonts w:hint="eastAsia"/>
        </w:rPr>
        <w:t>人；至本案約請相關人員到院詢問前，及人中學查復資料</w:t>
      </w:r>
      <w:r w:rsidR="00D078DF" w:rsidRPr="00AE4DB8">
        <w:rPr>
          <w:rFonts w:hint="eastAsia"/>
        </w:rPr>
        <w:t>顯示，104年9月10</w:t>
      </w:r>
      <w:r w:rsidR="003F15FE" w:rsidRPr="00AE4DB8">
        <w:rPr>
          <w:rFonts w:hint="eastAsia"/>
        </w:rPr>
        <w:t>日</w:t>
      </w:r>
      <w:r w:rsidR="00D078DF" w:rsidRPr="00AE4DB8">
        <w:rPr>
          <w:rFonts w:hint="eastAsia"/>
        </w:rPr>
        <w:t>該校教師員額為69人。依此</w:t>
      </w:r>
      <w:r w:rsidR="00F822FB" w:rsidRPr="00AE4DB8">
        <w:rPr>
          <w:rFonts w:hint="eastAsia"/>
        </w:rPr>
        <w:t>教師員額浮動情形，顯係不利該校內部溝通及維護其教師權益，容有</w:t>
      </w:r>
      <w:r w:rsidR="00280B99" w:rsidRPr="00AE4DB8">
        <w:rPr>
          <w:rFonts w:hint="eastAsia"/>
        </w:rPr>
        <w:t>改進空間</w:t>
      </w:r>
      <w:r w:rsidR="00D078DF" w:rsidRPr="00AE4DB8">
        <w:rPr>
          <w:rFonts w:hint="eastAsia"/>
        </w:rPr>
        <w:t>。</w:t>
      </w:r>
    </w:p>
    <w:p w:rsidR="004E4538" w:rsidRPr="00AE4DB8" w:rsidRDefault="00D078DF" w:rsidP="00F822FB">
      <w:pPr>
        <w:pStyle w:val="3"/>
        <w:ind w:left="1418" w:hanging="709"/>
        <w:rPr>
          <w:rFonts w:hAnsi="標楷體"/>
        </w:rPr>
      </w:pPr>
      <w:proofErr w:type="gramStart"/>
      <w:r w:rsidRPr="00AE4DB8">
        <w:rPr>
          <w:rFonts w:hint="eastAsia"/>
        </w:rPr>
        <w:t>另</w:t>
      </w:r>
      <w:proofErr w:type="gramEnd"/>
      <w:r w:rsidRPr="00AE4DB8">
        <w:rPr>
          <w:rFonts w:hint="eastAsia"/>
        </w:rPr>
        <w:t>，關於該校自</w:t>
      </w:r>
      <w:r w:rsidR="00B77866">
        <w:rPr>
          <w:rFonts w:hint="eastAsia"/>
        </w:rPr>
        <w:t>定</w:t>
      </w:r>
      <w:r w:rsidRPr="00AE4DB8">
        <w:rPr>
          <w:rFonts w:hint="eastAsia"/>
        </w:rPr>
        <w:t>資遣原則一節，</w:t>
      </w:r>
      <w:r w:rsidR="004E4538" w:rsidRPr="00AE4DB8">
        <w:rPr>
          <w:rFonts w:hint="eastAsia"/>
        </w:rPr>
        <w:t>本案</w:t>
      </w:r>
      <w:r w:rsidR="00551A5B" w:rsidRPr="00AE4DB8">
        <w:t>黃君</w:t>
      </w:r>
      <w:r w:rsidR="004E4538" w:rsidRPr="00AE4DB8">
        <w:rPr>
          <w:rFonts w:hint="eastAsia"/>
        </w:rPr>
        <w:t>、陳</w:t>
      </w:r>
      <w:r w:rsidR="000E55CB">
        <w:rPr>
          <w:rFonts w:hint="eastAsia"/>
        </w:rPr>
        <w:t>○○</w:t>
      </w:r>
      <w:r w:rsidR="004E4538" w:rsidRPr="00AE4DB8">
        <w:rPr>
          <w:rFonts w:hint="eastAsia"/>
        </w:rPr>
        <w:t>及李</w:t>
      </w:r>
      <w:r w:rsidR="000E55CB">
        <w:rPr>
          <w:rFonts w:hint="eastAsia"/>
        </w:rPr>
        <w:t>○○</w:t>
      </w:r>
      <w:r w:rsidR="004E4538" w:rsidRPr="00AE4DB8">
        <w:t>3位教師</w:t>
      </w:r>
      <w:r w:rsidR="004E4538" w:rsidRPr="00AE4DB8">
        <w:rPr>
          <w:rFonts w:hint="eastAsia"/>
        </w:rPr>
        <w:t>於104年6月10日</w:t>
      </w:r>
      <w:r w:rsidR="004E4538" w:rsidRPr="00AE4DB8">
        <w:t>向新北市</w:t>
      </w:r>
      <w:proofErr w:type="gramStart"/>
      <w:r w:rsidR="004E4538" w:rsidRPr="00AE4DB8">
        <w:t>勞工局遞出</w:t>
      </w:r>
      <w:proofErr w:type="gramEnd"/>
      <w:r w:rsidR="004E4538" w:rsidRPr="00AE4DB8">
        <w:t>「新北市政府勞資爭議調解申請書」</w:t>
      </w:r>
      <w:r w:rsidR="004E4538" w:rsidRPr="00AE4DB8">
        <w:rPr>
          <w:rFonts w:hint="eastAsia"/>
        </w:rPr>
        <w:t>，後續經同年7月2日</w:t>
      </w:r>
      <w:r w:rsidR="004E4538" w:rsidRPr="00AE4DB8">
        <w:t>「陳</w:t>
      </w:r>
      <w:r w:rsidR="000E55CB">
        <w:rPr>
          <w:rFonts w:hint="eastAsia"/>
        </w:rPr>
        <w:t>○○</w:t>
      </w:r>
      <w:r w:rsidR="004E4538" w:rsidRPr="00AE4DB8">
        <w:t>君等3人與及人中學有關恢復</w:t>
      </w:r>
      <w:proofErr w:type="gramStart"/>
      <w:r w:rsidR="004E4538" w:rsidRPr="00AE4DB8">
        <w:t>僱傭</w:t>
      </w:r>
      <w:proofErr w:type="gramEnd"/>
      <w:r w:rsidR="004E4538" w:rsidRPr="00AE4DB8">
        <w:t>關係爭議案調解會議」</w:t>
      </w:r>
      <w:r w:rsidR="004E4538" w:rsidRPr="00AE4DB8">
        <w:rPr>
          <w:rFonts w:hint="eastAsia"/>
        </w:rPr>
        <w:t>、9月7日「</w:t>
      </w:r>
      <w:r w:rsidR="004E4538" w:rsidRPr="00AE4DB8">
        <w:rPr>
          <w:rFonts w:ascii="Times New Roman" w:hAnsi="Times New Roman"/>
          <w:szCs w:val="24"/>
        </w:rPr>
        <w:t>全國高級中等學校教育產業工會與及人中學針對不當勞動</w:t>
      </w:r>
      <w:r w:rsidR="004E4538" w:rsidRPr="00AE4DB8">
        <w:rPr>
          <w:rFonts w:ascii="Times New Roman" w:hAnsi="Times New Roman" w:hint="eastAsia"/>
          <w:szCs w:val="24"/>
        </w:rPr>
        <w:t>行為爭議</w:t>
      </w:r>
      <w:r w:rsidR="004E4538" w:rsidRPr="00AE4DB8">
        <w:rPr>
          <w:rFonts w:ascii="Times New Roman" w:hAnsi="Times New Roman"/>
          <w:szCs w:val="24"/>
        </w:rPr>
        <w:t>事件</w:t>
      </w:r>
      <w:r w:rsidR="004E4538" w:rsidRPr="00AE4DB8">
        <w:rPr>
          <w:rFonts w:ascii="Times New Roman" w:hAnsi="Times New Roman" w:hint="eastAsia"/>
          <w:szCs w:val="24"/>
        </w:rPr>
        <w:t>之裁決會議」，達成和解條件略</w:t>
      </w:r>
      <w:proofErr w:type="gramStart"/>
      <w:r w:rsidR="004E4538" w:rsidRPr="00AE4DB8">
        <w:rPr>
          <w:rFonts w:ascii="Times New Roman" w:hAnsi="Times New Roman" w:hint="eastAsia"/>
          <w:szCs w:val="24"/>
        </w:rPr>
        <w:t>以</w:t>
      </w:r>
      <w:proofErr w:type="gramEnd"/>
      <w:r w:rsidR="004E4538" w:rsidRPr="00AE4DB8">
        <w:rPr>
          <w:rFonts w:ascii="Times New Roman" w:hAnsi="Times New Roman" w:hint="eastAsia"/>
          <w:szCs w:val="24"/>
        </w:rPr>
        <w:t>：</w:t>
      </w:r>
      <w:r w:rsidR="004E4538" w:rsidRPr="00AE4DB8">
        <w:rPr>
          <w:rFonts w:hint="eastAsia"/>
        </w:rPr>
        <w:t>訂定及人中學優退或資遣辦法，適用全體教職員。</w:t>
      </w:r>
      <w:r w:rsidR="00311BEE" w:rsidRPr="00AE4DB8">
        <w:rPr>
          <w:rFonts w:hint="eastAsia"/>
        </w:rPr>
        <w:t>又</w:t>
      </w:r>
      <w:r w:rsidR="004E4538" w:rsidRPr="00AE4DB8">
        <w:rPr>
          <w:rFonts w:hint="eastAsia"/>
        </w:rPr>
        <w:t>，</w:t>
      </w:r>
      <w:r w:rsidR="004E4538" w:rsidRPr="00AE4DB8">
        <w:rPr>
          <w:rFonts w:hAnsi="標楷體" w:hint="eastAsia"/>
        </w:rPr>
        <w:t>新北市教育局104年9月2日邀集校方人員、本案當事人及全國高級</w:t>
      </w:r>
      <w:r w:rsidR="00883778" w:rsidRPr="00AE4DB8">
        <w:rPr>
          <w:rFonts w:hAnsi="標楷體" w:hint="eastAsia"/>
        </w:rPr>
        <w:t>中等學校產業工會代表開會，議決事項亦包含該校應</w:t>
      </w:r>
      <w:r w:rsidR="004E4538" w:rsidRPr="00AE4DB8">
        <w:rPr>
          <w:rFonts w:hAnsi="標楷體" w:hint="eastAsia"/>
        </w:rPr>
        <w:t>召開校務會議討論「資遣原因認定的審查原則」等，及人中學方</w:t>
      </w:r>
      <w:r w:rsidR="004E4538" w:rsidRPr="00AE4DB8">
        <w:rPr>
          <w:rFonts w:hAnsi="標楷體" w:hint="eastAsia"/>
          <w:bCs w:val="0"/>
          <w:szCs w:val="32"/>
        </w:rPr>
        <w:t>於104年10月23日以校務會議通過</w:t>
      </w:r>
      <w:r w:rsidR="004E4538" w:rsidRPr="00AE4DB8">
        <w:rPr>
          <w:rFonts w:hAnsi="標楷體" w:hint="eastAsia"/>
          <w:szCs w:val="32"/>
        </w:rPr>
        <w:t>「新北市私立及人高級中</w:t>
      </w:r>
      <w:r w:rsidR="004E4538" w:rsidRPr="00AE4DB8">
        <w:rPr>
          <w:rFonts w:hAnsi="標楷體" w:hint="eastAsia"/>
          <w:szCs w:val="32"/>
        </w:rPr>
        <w:lastRenderedPageBreak/>
        <w:t>學教職員退休資遣補充要點」。</w:t>
      </w:r>
      <w:proofErr w:type="gramStart"/>
      <w:r w:rsidR="004E4538" w:rsidRPr="00AE4DB8">
        <w:rPr>
          <w:rFonts w:hAnsi="標楷體" w:hint="eastAsia"/>
          <w:szCs w:val="32"/>
        </w:rPr>
        <w:t>惟查</w:t>
      </w:r>
      <w:proofErr w:type="gramEnd"/>
      <w:r w:rsidR="004E4538" w:rsidRPr="00AE4DB8">
        <w:rPr>
          <w:rFonts w:hAnsi="標楷體" w:hint="eastAsia"/>
          <w:szCs w:val="32"/>
        </w:rPr>
        <w:t>，前開要點規定教評會審查教師資遣原因，如遇有</w:t>
      </w:r>
      <w:r w:rsidR="003F15FE" w:rsidRPr="00AE4DB8">
        <w:rPr>
          <w:rFonts w:hAnsi="標楷體" w:hint="eastAsia"/>
        </w:rPr>
        <w:t>無自願者之情形時，以「經認定有不良紀錄者」優先資遣。</w:t>
      </w:r>
      <w:r w:rsidR="004E4538" w:rsidRPr="00AE4DB8">
        <w:rPr>
          <w:rFonts w:hAnsi="標楷體" w:hint="eastAsia"/>
        </w:rPr>
        <w:t>針對此規定內容，新北市教育局指出其與教師法規定之解聘案混淆，並建議為避免教評會委員認定困難，該校重新修</w:t>
      </w:r>
      <w:r w:rsidR="00B77866">
        <w:rPr>
          <w:rFonts w:hAnsi="標楷體" w:hint="eastAsia"/>
        </w:rPr>
        <w:t>正</w:t>
      </w:r>
      <w:r w:rsidR="004E4538" w:rsidRPr="00AE4DB8">
        <w:rPr>
          <w:rFonts w:hAnsi="標楷體" w:hint="eastAsia"/>
        </w:rPr>
        <w:t>等；該局主管人員到院接受詢問時復稱「經本局檢視該校的資遣內</w:t>
      </w:r>
      <w:proofErr w:type="gramStart"/>
      <w:r w:rsidR="004E4538" w:rsidRPr="00AE4DB8">
        <w:rPr>
          <w:rFonts w:hAnsi="標楷體" w:hint="eastAsia"/>
        </w:rPr>
        <w:t>規</w:t>
      </w:r>
      <w:proofErr w:type="gramEnd"/>
      <w:r w:rsidR="004E4538" w:rsidRPr="00AE4DB8">
        <w:rPr>
          <w:rFonts w:hAnsi="標楷體" w:hint="eastAsia"/>
        </w:rPr>
        <w:t>，發現有與教師法第14</w:t>
      </w:r>
      <w:r w:rsidR="00CA74BE" w:rsidRPr="00AE4DB8">
        <w:rPr>
          <w:rFonts w:hAnsi="標楷體" w:hint="eastAsia"/>
        </w:rPr>
        <w:t>條混淆」等語；顯示該校教師資遣原則規定迄至本案調查時仍有疑慮。</w:t>
      </w:r>
      <w:proofErr w:type="gramStart"/>
      <w:r w:rsidR="00CA74BE" w:rsidRPr="00AE4DB8">
        <w:rPr>
          <w:rFonts w:hAnsi="標楷體" w:hint="eastAsia"/>
        </w:rPr>
        <w:t>況</w:t>
      </w:r>
      <w:proofErr w:type="gramEnd"/>
      <w:r w:rsidR="00CA74BE" w:rsidRPr="00AE4DB8">
        <w:rPr>
          <w:rFonts w:hAnsi="標楷體" w:hint="eastAsia"/>
        </w:rPr>
        <w:t>以該校</w:t>
      </w:r>
      <w:r w:rsidR="00924A89" w:rsidRPr="00AE4DB8">
        <w:rPr>
          <w:rFonts w:hAnsi="標楷體" w:hint="eastAsia"/>
        </w:rPr>
        <w:t>104年11月5日</w:t>
      </w:r>
      <w:r w:rsidR="00CA74BE" w:rsidRPr="00AE4DB8">
        <w:rPr>
          <w:rFonts w:hAnsi="標楷體" w:hint="eastAsia"/>
        </w:rPr>
        <w:t>104</w:t>
      </w:r>
      <w:r w:rsidR="004A3BA2" w:rsidRPr="00AE4DB8">
        <w:rPr>
          <w:rFonts w:hAnsi="標楷體" w:hint="eastAsia"/>
        </w:rPr>
        <w:t>學</w:t>
      </w:r>
      <w:r w:rsidR="00CA74BE" w:rsidRPr="00AE4DB8">
        <w:rPr>
          <w:rFonts w:hAnsi="標楷體" w:hint="eastAsia"/>
        </w:rPr>
        <w:t>年</w:t>
      </w:r>
      <w:r w:rsidR="004A3BA2" w:rsidRPr="00AE4DB8">
        <w:rPr>
          <w:rFonts w:hAnsi="標楷體" w:hint="eastAsia"/>
        </w:rPr>
        <w:t>度第1學期第1</w:t>
      </w:r>
      <w:r w:rsidR="00924A89" w:rsidRPr="00AE4DB8">
        <w:rPr>
          <w:rFonts w:hAnsi="標楷體" w:hint="eastAsia"/>
        </w:rPr>
        <w:t>次教評會會議情形觀之(會議紀錄在卷可</w:t>
      </w:r>
      <w:proofErr w:type="gramStart"/>
      <w:r w:rsidR="00924A89" w:rsidRPr="00AE4DB8">
        <w:rPr>
          <w:rFonts w:hAnsi="標楷體" w:hint="eastAsia"/>
        </w:rPr>
        <w:t>稽</w:t>
      </w:r>
      <w:proofErr w:type="gramEnd"/>
      <w:r w:rsidR="00924A89" w:rsidRPr="00AE4DB8">
        <w:rPr>
          <w:rFonts w:hAnsi="標楷體" w:hint="eastAsia"/>
        </w:rPr>
        <w:t>)，該校欲將本案相關教師以「具不良紀錄」事由優先資遣之提案，仍無法經該校教評會同意，顯其所</w:t>
      </w:r>
      <w:r w:rsidR="00B77866">
        <w:rPr>
          <w:rFonts w:hAnsi="標楷體" w:hint="eastAsia"/>
        </w:rPr>
        <w:t>定</w:t>
      </w:r>
      <w:r w:rsidR="00924A89" w:rsidRPr="00AE4DB8">
        <w:rPr>
          <w:rFonts w:hAnsi="標楷體" w:hint="eastAsia"/>
        </w:rPr>
        <w:t>資遣原則窒礙難行，</w:t>
      </w:r>
      <w:r w:rsidR="00883778" w:rsidRPr="00AE4DB8">
        <w:rPr>
          <w:rFonts w:hAnsi="標楷體" w:hint="eastAsia"/>
        </w:rPr>
        <w:t>實有</w:t>
      </w:r>
      <w:r w:rsidR="004E4538" w:rsidRPr="00AE4DB8">
        <w:rPr>
          <w:rFonts w:hAnsi="標楷體" w:hint="eastAsia"/>
        </w:rPr>
        <w:t>儘速修正改進</w:t>
      </w:r>
      <w:r w:rsidR="00883778" w:rsidRPr="00AE4DB8">
        <w:rPr>
          <w:rFonts w:hAnsi="標楷體" w:hint="eastAsia"/>
        </w:rPr>
        <w:t>之必要</w:t>
      </w:r>
      <w:r w:rsidR="004E4538" w:rsidRPr="00AE4DB8">
        <w:rPr>
          <w:rFonts w:hAnsi="標楷體" w:hint="eastAsia"/>
        </w:rPr>
        <w:t>。</w:t>
      </w:r>
    </w:p>
    <w:p w:rsidR="00145D0C" w:rsidRPr="00AE4DB8" w:rsidRDefault="004E4538" w:rsidP="004501B1">
      <w:pPr>
        <w:pStyle w:val="3"/>
        <w:ind w:left="1418" w:hanging="709"/>
      </w:pPr>
      <w:r w:rsidRPr="00AE4DB8">
        <w:rPr>
          <w:rFonts w:hint="eastAsia"/>
        </w:rPr>
        <w:t>綜上，學校依據教師法第15條規定資遣教師，就學校整體課程調整或減班、停辦、解散等情，有無需要視其為</w:t>
      </w:r>
      <w:r w:rsidRPr="00AE4DB8">
        <w:rPr>
          <w:rFonts w:hint="eastAsia"/>
          <w:bCs w:val="0"/>
        </w:rPr>
        <w:t>「校務發展或校園規劃等重大事項」而納入校務會議報告，尚無明</w:t>
      </w:r>
      <w:r w:rsidR="00602BAE" w:rsidRPr="00AE4DB8">
        <w:rPr>
          <w:rFonts w:hint="eastAsia"/>
          <w:bCs w:val="0"/>
        </w:rPr>
        <w:t>文規定，惟學校應依法令規定處理並謀求校內共識以避免爭議。以</w:t>
      </w:r>
      <w:proofErr w:type="gramStart"/>
      <w:r w:rsidR="00602BAE" w:rsidRPr="00AE4DB8">
        <w:rPr>
          <w:rFonts w:hint="eastAsia"/>
          <w:bCs w:val="0"/>
        </w:rPr>
        <w:t>本案</w:t>
      </w:r>
      <w:r w:rsidRPr="00AE4DB8">
        <w:rPr>
          <w:rFonts w:hint="eastAsia"/>
          <w:bCs w:val="0"/>
        </w:rPr>
        <w:t>言</w:t>
      </w:r>
      <w:r w:rsidR="00602BAE" w:rsidRPr="00AE4DB8">
        <w:rPr>
          <w:rFonts w:hint="eastAsia"/>
          <w:bCs w:val="0"/>
        </w:rPr>
        <w:t>之</w:t>
      </w:r>
      <w:proofErr w:type="gramEnd"/>
      <w:r w:rsidRPr="00AE4DB8">
        <w:rPr>
          <w:rFonts w:hint="eastAsia"/>
          <w:bCs w:val="0"/>
        </w:rPr>
        <w:t>，</w:t>
      </w:r>
      <w:r w:rsidRPr="00AE4DB8">
        <w:rPr>
          <w:rFonts w:hAnsi="標楷體" w:hint="eastAsia"/>
          <w:szCs w:val="52"/>
        </w:rPr>
        <w:t>及人中學</w:t>
      </w:r>
      <w:r w:rsidR="00D078DF" w:rsidRPr="00AE4DB8">
        <w:rPr>
          <w:rFonts w:hAnsi="標楷體" w:hint="eastAsia"/>
          <w:szCs w:val="52"/>
        </w:rPr>
        <w:t>103學年度為處理資遣事宜，除</w:t>
      </w:r>
      <w:r w:rsidRPr="00AE4DB8">
        <w:rPr>
          <w:rFonts w:hAnsi="標楷體" w:hint="eastAsia"/>
          <w:szCs w:val="52"/>
        </w:rPr>
        <w:t>校內資遣原則闕如，</w:t>
      </w:r>
      <w:proofErr w:type="gramStart"/>
      <w:r w:rsidR="00D078DF" w:rsidRPr="00AE4DB8">
        <w:rPr>
          <w:rFonts w:hAnsi="標楷體" w:hint="eastAsia"/>
          <w:szCs w:val="52"/>
        </w:rPr>
        <w:t>未盡妥適</w:t>
      </w:r>
      <w:proofErr w:type="gramEnd"/>
      <w:r w:rsidR="00D078DF" w:rsidRPr="00AE4DB8">
        <w:rPr>
          <w:rFonts w:hAnsi="標楷體" w:hint="eastAsia"/>
          <w:szCs w:val="52"/>
        </w:rPr>
        <w:t>之外，該校</w:t>
      </w:r>
      <w:r w:rsidRPr="00AE4DB8">
        <w:rPr>
          <w:rFonts w:hAnsi="標楷體" w:hint="eastAsia"/>
          <w:szCs w:val="52"/>
        </w:rPr>
        <w:t>教師員額</w:t>
      </w:r>
      <w:r w:rsidR="00D078DF" w:rsidRPr="00AE4DB8">
        <w:rPr>
          <w:rFonts w:hAnsi="標楷體" w:hint="eastAsia"/>
          <w:szCs w:val="52"/>
        </w:rPr>
        <w:t>竟浮動</w:t>
      </w:r>
      <w:r w:rsidR="00506A9E" w:rsidRPr="00AE4DB8">
        <w:rPr>
          <w:rFonts w:hAnsi="標楷體" w:hint="eastAsia"/>
          <w:szCs w:val="52"/>
        </w:rPr>
        <w:t>至104學年開學後，亦</w:t>
      </w:r>
      <w:r w:rsidR="00506A9E" w:rsidRPr="00AE4DB8">
        <w:rPr>
          <w:rFonts w:hint="eastAsia"/>
        </w:rPr>
        <w:t>不利該校內部溝通及維護其教師權益，容有</w:t>
      </w:r>
      <w:r w:rsidR="00311BEE" w:rsidRPr="00AE4DB8">
        <w:rPr>
          <w:rFonts w:hint="eastAsia"/>
        </w:rPr>
        <w:t>改善空間</w:t>
      </w:r>
      <w:r w:rsidR="00506A9E" w:rsidRPr="00AE4DB8">
        <w:rPr>
          <w:rFonts w:hAnsi="標楷體" w:hint="eastAsia"/>
          <w:szCs w:val="52"/>
        </w:rPr>
        <w:t>；</w:t>
      </w:r>
      <w:r w:rsidRPr="00AE4DB8">
        <w:rPr>
          <w:rFonts w:hAnsi="標楷體" w:hint="eastAsia"/>
          <w:szCs w:val="52"/>
        </w:rPr>
        <w:t>該校資遣原則雖已訂定，惟其內涵</w:t>
      </w:r>
      <w:r w:rsidRPr="00AE4DB8">
        <w:rPr>
          <w:rFonts w:hint="eastAsia"/>
        </w:rPr>
        <w:t>尚有不周，未免</w:t>
      </w:r>
      <w:r w:rsidR="004655CE" w:rsidRPr="00AE4DB8">
        <w:rPr>
          <w:rFonts w:hint="eastAsia"/>
        </w:rPr>
        <w:t>類似</w:t>
      </w:r>
      <w:r w:rsidRPr="00AE4DB8">
        <w:rPr>
          <w:rFonts w:hint="eastAsia"/>
        </w:rPr>
        <w:t>爭議</w:t>
      </w:r>
      <w:r w:rsidR="00FB1053" w:rsidRPr="00AE4DB8">
        <w:rPr>
          <w:rFonts w:hint="eastAsia"/>
        </w:rPr>
        <w:t>再現</w:t>
      </w:r>
      <w:r w:rsidRPr="00AE4DB8">
        <w:rPr>
          <w:rFonts w:hint="eastAsia"/>
        </w:rPr>
        <w:t>，新北市教育局允宜協助該</w:t>
      </w:r>
      <w:proofErr w:type="gramStart"/>
      <w:r w:rsidRPr="00AE4DB8">
        <w:rPr>
          <w:rFonts w:hint="eastAsia"/>
        </w:rPr>
        <w:t>校速謀妥處</w:t>
      </w:r>
      <w:proofErr w:type="gramEnd"/>
      <w:r w:rsidRPr="00AE4DB8">
        <w:rPr>
          <w:rFonts w:hint="eastAsia"/>
        </w:rPr>
        <w:t>。</w:t>
      </w:r>
    </w:p>
    <w:p w:rsidR="004E4538" w:rsidRPr="00AE4DB8" w:rsidRDefault="004E4538" w:rsidP="00A218B1">
      <w:pPr>
        <w:pStyle w:val="2"/>
        <w:ind w:left="993" w:hanging="709"/>
        <w:rPr>
          <w:b/>
          <w:szCs w:val="36"/>
        </w:rPr>
      </w:pPr>
      <w:bookmarkStart w:id="62" w:name="_Toc454528063"/>
      <w:r w:rsidRPr="00AE4DB8">
        <w:rPr>
          <w:rFonts w:hint="eastAsia"/>
          <w:b/>
          <w:szCs w:val="36"/>
        </w:rPr>
        <w:t>基於公私立學校性質不同，私立學校尚無法以</w:t>
      </w:r>
      <w:proofErr w:type="gramStart"/>
      <w:r w:rsidRPr="00AE4DB8">
        <w:rPr>
          <w:rFonts w:hint="eastAsia"/>
          <w:b/>
          <w:szCs w:val="36"/>
        </w:rPr>
        <w:t>介</w:t>
      </w:r>
      <w:proofErr w:type="gramEnd"/>
      <w:r w:rsidRPr="00AE4DB8">
        <w:rPr>
          <w:rFonts w:hint="eastAsia"/>
          <w:b/>
          <w:szCs w:val="36"/>
        </w:rPr>
        <w:t>聘方式緩解資遣教師之壓力，處理教師資遣事項時，尤應確保相關組織與程序之適法性；另</w:t>
      </w:r>
      <w:proofErr w:type="gramStart"/>
      <w:r w:rsidRPr="00AE4DB8">
        <w:rPr>
          <w:rFonts w:hint="eastAsia"/>
          <w:b/>
          <w:szCs w:val="36"/>
        </w:rPr>
        <w:t>因應少子化</w:t>
      </w:r>
      <w:proofErr w:type="gramEnd"/>
      <w:r w:rsidRPr="00AE4DB8">
        <w:rPr>
          <w:rFonts w:hint="eastAsia"/>
          <w:b/>
          <w:szCs w:val="36"/>
        </w:rPr>
        <w:t>趨勢，針對資遣教師事宜，主管教育行政機關允應未雨綢繆，協助學校共同因應。</w:t>
      </w:r>
      <w:bookmarkEnd w:id="62"/>
    </w:p>
    <w:p w:rsidR="004E4538" w:rsidRPr="00AE4DB8" w:rsidRDefault="004E4538" w:rsidP="00F822FB">
      <w:pPr>
        <w:pStyle w:val="3"/>
        <w:ind w:left="1418" w:hanging="709"/>
      </w:pPr>
      <w:r w:rsidRPr="00AE4DB8">
        <w:rPr>
          <w:rFonts w:hint="eastAsia"/>
        </w:rPr>
        <w:lastRenderedPageBreak/>
        <w:t>憲法第162條規定：「全國公私立之教育文化機關，依法律受國家之監督。」教育基本法亦規定，</w:t>
      </w:r>
      <w:r w:rsidRPr="00AE4DB8">
        <w:t>政府對於私人及民間團體興辦教育事業，應依法令提供必要之協助</w:t>
      </w:r>
      <w:r w:rsidRPr="00AE4DB8">
        <w:rPr>
          <w:rFonts w:hint="eastAsia"/>
        </w:rPr>
        <w:t>(該法第7條參照)。私立學校由學校財團法人設立，固屬私法人之內部組織，惟私立學校於實施教育之範圍內，</w:t>
      </w:r>
      <w:proofErr w:type="gramStart"/>
      <w:r w:rsidRPr="00AE4DB8">
        <w:rPr>
          <w:rFonts w:hint="eastAsia"/>
        </w:rPr>
        <w:t>仍屬依法律</w:t>
      </w:r>
      <w:proofErr w:type="gramEnd"/>
      <w:r w:rsidRPr="00AE4DB8">
        <w:rPr>
          <w:rFonts w:hint="eastAsia"/>
        </w:rPr>
        <w:t>授權行使公權力之教育機構(司法院釋字第382號解釋理由書參照)，復以高級中等以下私立學校之教育內涵，仍在於實踐國民基本教育，</w:t>
      </w:r>
      <w:proofErr w:type="gramStart"/>
      <w:r w:rsidRPr="00AE4DB8">
        <w:rPr>
          <w:rFonts w:hint="eastAsia"/>
        </w:rPr>
        <w:t>爰</w:t>
      </w:r>
      <w:proofErr w:type="gramEnd"/>
      <w:r w:rsidRPr="00AE4DB8">
        <w:rPr>
          <w:rFonts w:hint="eastAsia"/>
        </w:rPr>
        <w:t>仍應有受政府監督協助之必要。</w:t>
      </w:r>
    </w:p>
    <w:p w:rsidR="004E4538" w:rsidRPr="00AE4DB8" w:rsidRDefault="00E35E62" w:rsidP="00F822FB">
      <w:pPr>
        <w:pStyle w:val="3"/>
        <w:ind w:left="1418" w:hanging="709"/>
      </w:pPr>
      <w:r>
        <w:rPr>
          <w:rFonts w:hint="eastAsia"/>
        </w:rPr>
        <w:t>國內</w:t>
      </w:r>
      <w:proofErr w:type="gramStart"/>
      <w:r>
        <w:rPr>
          <w:rFonts w:hint="eastAsia"/>
        </w:rPr>
        <w:t>因少子化</w:t>
      </w:r>
      <w:proofErr w:type="gramEnd"/>
      <w:r>
        <w:rPr>
          <w:rFonts w:hint="eastAsia"/>
        </w:rPr>
        <w:t>趨勢，各級學校</w:t>
      </w:r>
      <w:r w:rsidR="004E4538" w:rsidRPr="00AE4DB8">
        <w:rPr>
          <w:rFonts w:hint="eastAsia"/>
        </w:rPr>
        <w:t>無論公立或私立者，</w:t>
      </w:r>
      <w:r w:rsidR="00A62069" w:rsidRPr="00AE4DB8">
        <w:rPr>
          <w:rFonts w:hint="eastAsia"/>
        </w:rPr>
        <w:t>未來</w:t>
      </w:r>
      <w:r w:rsidR="004E4538" w:rsidRPr="00AE4DB8">
        <w:rPr>
          <w:rFonts w:hint="eastAsia"/>
        </w:rPr>
        <w:t>均可能面臨</w:t>
      </w:r>
      <w:proofErr w:type="gramStart"/>
      <w:r w:rsidR="004E4538" w:rsidRPr="00AE4DB8">
        <w:rPr>
          <w:rFonts w:hint="eastAsia"/>
        </w:rPr>
        <w:t>因生源不足</w:t>
      </w:r>
      <w:proofErr w:type="gramEnd"/>
      <w:r w:rsidR="004E4538" w:rsidRPr="00AE4DB8">
        <w:rPr>
          <w:rFonts w:hint="eastAsia"/>
        </w:rPr>
        <w:t>而</w:t>
      </w:r>
      <w:r w:rsidR="00E66A99" w:rsidRPr="00AE4DB8">
        <w:rPr>
          <w:rFonts w:hint="eastAsia"/>
        </w:rPr>
        <w:t>有</w:t>
      </w:r>
      <w:r w:rsidR="004E4538" w:rsidRPr="00AE4DB8">
        <w:rPr>
          <w:rFonts w:hint="eastAsia"/>
        </w:rPr>
        <w:t>裁減教師員額之挑戰；依教師法第15條，學校因課程調整或減班、停辦、解散時，學校或主管教育行政機關對仍願繼續任教且有其他適當工作可以調任之合格教師，應優先輔導遷調或</w:t>
      </w:r>
      <w:proofErr w:type="gramStart"/>
      <w:r w:rsidR="004E4538" w:rsidRPr="00AE4DB8">
        <w:rPr>
          <w:rFonts w:hint="eastAsia"/>
        </w:rPr>
        <w:t>介</w:t>
      </w:r>
      <w:proofErr w:type="gramEnd"/>
      <w:r w:rsidR="004E4538" w:rsidRPr="00AE4DB8">
        <w:rPr>
          <w:rFonts w:hint="eastAsia"/>
        </w:rPr>
        <w:t>聘，惟經</w:t>
      </w:r>
      <w:proofErr w:type="gramStart"/>
      <w:r w:rsidR="004E4538" w:rsidRPr="00AE4DB8">
        <w:rPr>
          <w:rFonts w:hint="eastAsia"/>
        </w:rPr>
        <w:t>詢</w:t>
      </w:r>
      <w:proofErr w:type="gramEnd"/>
      <w:r w:rsidR="004E4538" w:rsidRPr="00AE4DB8">
        <w:rPr>
          <w:rFonts w:hint="eastAsia"/>
        </w:rPr>
        <w:t>新北市教育局，該局表示「</w:t>
      </w:r>
      <w:r w:rsidR="004E4538" w:rsidRPr="00AE4DB8">
        <w:rPr>
          <w:rFonts w:hAnsi="標楷體" w:hint="eastAsia"/>
          <w:kern w:val="0"/>
          <w:szCs w:val="52"/>
        </w:rPr>
        <w:t>基於私立學校性質與公立學校不同，其教師資遣程序，尚無法以公立學校一般輔導</w:t>
      </w:r>
      <w:proofErr w:type="gramStart"/>
      <w:r w:rsidR="004E4538" w:rsidRPr="00AE4DB8">
        <w:rPr>
          <w:rFonts w:hAnsi="標楷體" w:hint="eastAsia"/>
          <w:kern w:val="0"/>
          <w:szCs w:val="52"/>
        </w:rPr>
        <w:t>介</w:t>
      </w:r>
      <w:proofErr w:type="gramEnd"/>
      <w:r w:rsidR="004E4538" w:rsidRPr="00AE4DB8">
        <w:rPr>
          <w:rFonts w:hAnsi="標楷體" w:hint="eastAsia"/>
          <w:kern w:val="0"/>
          <w:szCs w:val="52"/>
        </w:rPr>
        <w:t>聘方式處理；</w:t>
      </w:r>
      <w:r>
        <w:rPr>
          <w:rFonts w:hAnsi="標楷體" w:hint="eastAsia"/>
          <w:kern w:val="0"/>
          <w:szCs w:val="52"/>
        </w:rPr>
        <w:t>本</w:t>
      </w:r>
      <w:r w:rsidR="004E4538" w:rsidRPr="00AE4DB8">
        <w:rPr>
          <w:rFonts w:hAnsi="標楷體" w:hint="eastAsia"/>
          <w:kern w:val="0"/>
          <w:szCs w:val="52"/>
        </w:rPr>
        <w:t>局將適時建議教育部考量公私立學校性質差異，檢討修正教師法等相關規定，以利法制推動」等語，顯示教師員額裁減時，私立學校尚無法</w:t>
      </w:r>
      <w:r w:rsidR="004E4538" w:rsidRPr="00AE4DB8">
        <w:rPr>
          <w:rFonts w:hint="eastAsia"/>
        </w:rPr>
        <w:t>優先輔導</w:t>
      </w:r>
      <w:proofErr w:type="gramStart"/>
      <w:r w:rsidR="004E4538" w:rsidRPr="00AE4DB8">
        <w:rPr>
          <w:rFonts w:hint="eastAsia"/>
        </w:rPr>
        <w:t>介聘仍</w:t>
      </w:r>
      <w:proofErr w:type="gramEnd"/>
      <w:r w:rsidR="004E4538" w:rsidRPr="00AE4DB8">
        <w:rPr>
          <w:rFonts w:hint="eastAsia"/>
        </w:rPr>
        <w:t>願繼續任教之教師，僅能資遣教師；資遣教師涉及教師身分之變更，茲事體大，如相關處理程序未能適法謹慎</w:t>
      </w:r>
      <w:proofErr w:type="gramStart"/>
      <w:r w:rsidR="004E4538" w:rsidRPr="00AE4DB8">
        <w:rPr>
          <w:rFonts w:hint="eastAsia"/>
        </w:rPr>
        <w:t>並妥盡溝通</w:t>
      </w:r>
      <w:proofErr w:type="gramEnd"/>
      <w:r w:rsidR="004E4538" w:rsidRPr="00AE4DB8">
        <w:rPr>
          <w:rFonts w:hint="eastAsia"/>
        </w:rPr>
        <w:t>，極易肇生爭議，本案即是</w:t>
      </w:r>
      <w:proofErr w:type="gramStart"/>
      <w:r w:rsidR="004E4538" w:rsidRPr="00AE4DB8">
        <w:rPr>
          <w:rFonts w:hint="eastAsia"/>
        </w:rPr>
        <w:t>ㄧ</w:t>
      </w:r>
      <w:proofErr w:type="gramEnd"/>
      <w:r w:rsidR="004E4538" w:rsidRPr="00AE4DB8">
        <w:rPr>
          <w:rFonts w:hint="eastAsia"/>
        </w:rPr>
        <w:t>例。</w:t>
      </w:r>
    </w:p>
    <w:p w:rsidR="004E4538" w:rsidRPr="00AE4DB8" w:rsidRDefault="00602BAE" w:rsidP="00F822FB">
      <w:pPr>
        <w:pStyle w:val="3"/>
        <w:ind w:left="1418" w:hanging="709"/>
      </w:pPr>
      <w:r w:rsidRPr="00AE4DB8">
        <w:rPr>
          <w:rFonts w:hint="eastAsia"/>
        </w:rPr>
        <w:t>另，</w:t>
      </w:r>
      <w:r w:rsidR="004655CE" w:rsidRPr="00AE4DB8">
        <w:rPr>
          <w:rFonts w:hint="eastAsia"/>
        </w:rPr>
        <w:t>縱教育部與新北市教育局</w:t>
      </w:r>
      <w:r w:rsidR="004E4538" w:rsidRPr="00AE4DB8">
        <w:rPr>
          <w:rFonts w:hint="eastAsia"/>
        </w:rPr>
        <w:t>均稱</w:t>
      </w:r>
      <w:r w:rsidR="004655CE" w:rsidRPr="00AE4DB8">
        <w:rPr>
          <w:rFonts w:hint="eastAsia"/>
        </w:rPr>
        <w:t>教師法第</w:t>
      </w:r>
      <w:r w:rsidR="004655CE" w:rsidRPr="00AE4DB8">
        <w:t>15</w:t>
      </w:r>
      <w:r w:rsidR="004655CE" w:rsidRPr="00AE4DB8">
        <w:rPr>
          <w:rFonts w:hint="eastAsia"/>
        </w:rPr>
        <w:t>條</w:t>
      </w:r>
      <w:r w:rsidR="00B77866">
        <w:rPr>
          <w:rFonts w:hint="eastAsia"/>
        </w:rPr>
        <w:t>及</w:t>
      </w:r>
      <w:r w:rsidR="004655CE" w:rsidRPr="00AE4DB8">
        <w:rPr>
          <w:rFonts w:hint="eastAsia"/>
        </w:rPr>
        <w:t>同法施行細第</w:t>
      </w:r>
      <w:r w:rsidR="004655CE" w:rsidRPr="00AE4DB8">
        <w:t>21</w:t>
      </w:r>
      <w:r w:rsidR="004655CE" w:rsidRPr="00AE4DB8">
        <w:rPr>
          <w:rFonts w:hint="eastAsia"/>
        </w:rPr>
        <w:t>條，以及學校法人及其所屬私立學校教職員退休撫卹離職資遣條例第</w:t>
      </w:r>
      <w:r w:rsidR="004655CE" w:rsidRPr="00AE4DB8">
        <w:t>22</w:t>
      </w:r>
      <w:r w:rsidR="004655CE" w:rsidRPr="00AE4DB8">
        <w:rPr>
          <w:rFonts w:hint="eastAsia"/>
        </w:rPr>
        <w:t>條</w:t>
      </w:r>
      <w:r w:rsidR="00B77866">
        <w:rPr>
          <w:rFonts w:hint="eastAsia"/>
        </w:rPr>
        <w:t>規定</w:t>
      </w:r>
      <w:r w:rsidR="003F15FE" w:rsidRPr="00AE4DB8">
        <w:rPr>
          <w:rFonts w:hint="eastAsia"/>
        </w:rPr>
        <w:t>等，已提供學校辦理資遣教師參據，惟</w:t>
      </w:r>
      <w:r w:rsidR="00FB1053" w:rsidRPr="00AE4DB8">
        <w:rPr>
          <w:rFonts w:hint="eastAsia"/>
        </w:rPr>
        <w:t>以本案</w:t>
      </w:r>
      <w:r w:rsidR="004655CE" w:rsidRPr="00AE4DB8">
        <w:rPr>
          <w:rFonts w:hint="eastAsia"/>
        </w:rPr>
        <w:t>論</w:t>
      </w:r>
      <w:r w:rsidR="003F15FE" w:rsidRPr="00AE4DB8">
        <w:rPr>
          <w:rFonts w:hint="eastAsia"/>
        </w:rPr>
        <w:t>，</w:t>
      </w:r>
      <w:r w:rsidR="004E4538" w:rsidRPr="00AE4DB8">
        <w:rPr>
          <w:rFonts w:hint="eastAsia"/>
        </w:rPr>
        <w:t>學校</w:t>
      </w:r>
      <w:r w:rsidR="003F15FE" w:rsidRPr="00AE4DB8">
        <w:rPr>
          <w:rFonts w:hint="eastAsia"/>
        </w:rPr>
        <w:t>實務作業上</w:t>
      </w:r>
      <w:r w:rsidR="004E4538" w:rsidRPr="00AE4DB8">
        <w:rPr>
          <w:rFonts w:hint="eastAsia"/>
        </w:rPr>
        <w:t>仍有諸多事項未能妥為注意，況以學校行</w:t>
      </w:r>
      <w:r w:rsidR="004E4538" w:rsidRPr="00AE4DB8">
        <w:rPr>
          <w:rFonts w:hint="eastAsia"/>
        </w:rPr>
        <w:lastRenderedPageBreak/>
        <w:t>政人員更迭頻繁情形，則更難期待其能周延處理。是</w:t>
      </w:r>
      <w:proofErr w:type="gramStart"/>
      <w:r w:rsidR="004E4538" w:rsidRPr="00AE4DB8">
        <w:rPr>
          <w:rFonts w:hint="eastAsia"/>
        </w:rPr>
        <w:t>以</w:t>
      </w:r>
      <w:proofErr w:type="gramEnd"/>
      <w:r w:rsidR="004E4538" w:rsidRPr="00AE4DB8">
        <w:rPr>
          <w:rFonts w:hint="eastAsia"/>
        </w:rPr>
        <w:t>，</w:t>
      </w:r>
      <w:r w:rsidR="004655CE" w:rsidRPr="00AE4DB8">
        <w:rPr>
          <w:rFonts w:hint="eastAsia"/>
        </w:rPr>
        <w:t>公立學校目前雖尚得以</w:t>
      </w:r>
      <w:proofErr w:type="gramStart"/>
      <w:r w:rsidR="004655CE" w:rsidRPr="00AE4DB8">
        <w:rPr>
          <w:rFonts w:hint="eastAsia"/>
        </w:rPr>
        <w:t>介</w:t>
      </w:r>
      <w:proofErr w:type="gramEnd"/>
      <w:r w:rsidR="004655CE" w:rsidRPr="00AE4DB8">
        <w:rPr>
          <w:rFonts w:hint="eastAsia"/>
        </w:rPr>
        <w:t>聘方式因應避免資遣教師，</w:t>
      </w:r>
      <w:proofErr w:type="gramStart"/>
      <w:r w:rsidR="004655CE" w:rsidRPr="00AE4DB8">
        <w:rPr>
          <w:rFonts w:hint="eastAsia"/>
        </w:rPr>
        <w:t>然</w:t>
      </w:r>
      <w:r w:rsidR="004E4538" w:rsidRPr="00AE4DB8">
        <w:rPr>
          <w:rFonts w:hint="eastAsia"/>
        </w:rPr>
        <w:t>少子</w:t>
      </w:r>
      <w:proofErr w:type="gramEnd"/>
      <w:r w:rsidR="004E4538" w:rsidRPr="00AE4DB8">
        <w:rPr>
          <w:rFonts w:hint="eastAsia"/>
        </w:rPr>
        <w:t>化衝擊</w:t>
      </w:r>
      <w:r w:rsidR="004655CE" w:rsidRPr="00AE4DB8">
        <w:rPr>
          <w:rFonts w:hint="eastAsia"/>
        </w:rPr>
        <w:t>既難抵擋</w:t>
      </w:r>
      <w:r w:rsidR="004E4538" w:rsidRPr="00AE4DB8">
        <w:rPr>
          <w:rFonts w:hint="eastAsia"/>
        </w:rPr>
        <w:t>，</w:t>
      </w:r>
      <w:r w:rsidR="004655CE" w:rsidRPr="00AE4DB8">
        <w:rPr>
          <w:rFonts w:hint="eastAsia"/>
        </w:rPr>
        <w:t>主管教育行政機關仍應未雨綢繆</w:t>
      </w:r>
      <w:r w:rsidR="004E4538" w:rsidRPr="00AE4DB8">
        <w:rPr>
          <w:rFonts w:hint="eastAsia"/>
        </w:rPr>
        <w:t>，</w:t>
      </w:r>
      <w:r w:rsidR="00172690" w:rsidRPr="00AE4DB8">
        <w:rPr>
          <w:rFonts w:hint="eastAsia"/>
        </w:rPr>
        <w:t>是否整體</w:t>
      </w:r>
      <w:proofErr w:type="gramStart"/>
      <w:r w:rsidR="004E4538" w:rsidRPr="00AE4DB8">
        <w:rPr>
          <w:rFonts w:hint="eastAsia"/>
        </w:rPr>
        <w:t>釐</w:t>
      </w:r>
      <w:proofErr w:type="gramEnd"/>
      <w:r w:rsidR="004E4538" w:rsidRPr="00AE4DB8">
        <w:rPr>
          <w:rFonts w:hint="eastAsia"/>
        </w:rPr>
        <w:t>清</w:t>
      </w:r>
      <w:r w:rsidR="004655CE" w:rsidRPr="00AE4DB8">
        <w:rPr>
          <w:rFonts w:hint="eastAsia"/>
        </w:rPr>
        <w:t>資遣教師之</w:t>
      </w:r>
      <w:r w:rsidR="004E4538" w:rsidRPr="00AE4DB8">
        <w:rPr>
          <w:rFonts w:hint="eastAsia"/>
        </w:rPr>
        <w:t>注意事項或標準作業程序</w:t>
      </w:r>
      <w:r w:rsidR="004655CE" w:rsidRPr="00AE4DB8">
        <w:rPr>
          <w:rFonts w:hint="eastAsia"/>
        </w:rPr>
        <w:t>，</w:t>
      </w:r>
      <w:r w:rsidR="00E66A99" w:rsidRPr="00AE4DB8">
        <w:rPr>
          <w:rFonts w:hint="eastAsia"/>
        </w:rPr>
        <w:t>以協助公私立各級學校共同因應處理，</w:t>
      </w:r>
      <w:r w:rsidR="00172690" w:rsidRPr="00AE4DB8">
        <w:rPr>
          <w:rFonts w:hint="eastAsia"/>
        </w:rPr>
        <w:t>允宜考量</w:t>
      </w:r>
      <w:r w:rsidR="004E4538" w:rsidRPr="00AE4DB8">
        <w:rPr>
          <w:rFonts w:hint="eastAsia"/>
        </w:rPr>
        <w:t>。</w:t>
      </w:r>
    </w:p>
    <w:p w:rsidR="004E4538" w:rsidRPr="00AE4DB8" w:rsidRDefault="00602BAE" w:rsidP="00F822FB">
      <w:pPr>
        <w:pStyle w:val="3"/>
        <w:ind w:left="1418" w:hanging="709"/>
      </w:pPr>
      <w:proofErr w:type="gramStart"/>
      <w:r w:rsidRPr="00AE4DB8">
        <w:rPr>
          <w:rFonts w:hint="eastAsia"/>
        </w:rPr>
        <w:t>此外，</w:t>
      </w:r>
      <w:proofErr w:type="gramEnd"/>
      <w:r w:rsidR="004E4538" w:rsidRPr="00AE4DB8">
        <w:rPr>
          <w:rFonts w:hint="eastAsia"/>
        </w:rPr>
        <w:t>私立學校尚無法以</w:t>
      </w:r>
      <w:r w:rsidR="004E4538" w:rsidRPr="00AE4DB8">
        <w:rPr>
          <w:rFonts w:hAnsi="標楷體" w:hint="eastAsia"/>
          <w:kern w:val="0"/>
          <w:szCs w:val="52"/>
        </w:rPr>
        <w:t>公立學校一般輔導</w:t>
      </w:r>
      <w:proofErr w:type="gramStart"/>
      <w:r w:rsidR="004E4538" w:rsidRPr="00AE4DB8">
        <w:rPr>
          <w:rFonts w:hAnsi="標楷體" w:hint="eastAsia"/>
          <w:kern w:val="0"/>
          <w:szCs w:val="52"/>
        </w:rPr>
        <w:t>介</w:t>
      </w:r>
      <w:proofErr w:type="gramEnd"/>
      <w:r w:rsidR="004E4538" w:rsidRPr="00AE4DB8">
        <w:rPr>
          <w:rFonts w:hAnsi="標楷體" w:hint="eastAsia"/>
          <w:kern w:val="0"/>
          <w:szCs w:val="52"/>
        </w:rPr>
        <w:t>聘方式處理教師超額問題</w:t>
      </w:r>
      <w:proofErr w:type="gramStart"/>
      <w:r w:rsidR="004E4538" w:rsidRPr="00AE4DB8">
        <w:rPr>
          <w:rFonts w:hAnsi="標楷體" w:hint="eastAsia"/>
          <w:kern w:val="0"/>
          <w:szCs w:val="52"/>
        </w:rPr>
        <w:t>ㄧ</w:t>
      </w:r>
      <w:proofErr w:type="gramEnd"/>
      <w:r w:rsidR="004E4538" w:rsidRPr="00AE4DB8">
        <w:rPr>
          <w:rFonts w:hAnsi="標楷體" w:hint="eastAsia"/>
          <w:kern w:val="0"/>
          <w:szCs w:val="52"/>
        </w:rPr>
        <w:t>節，</w:t>
      </w:r>
      <w:proofErr w:type="gramStart"/>
      <w:r w:rsidR="004E4538" w:rsidRPr="00AE4DB8">
        <w:rPr>
          <w:rFonts w:hAnsi="標楷體" w:hint="eastAsia"/>
          <w:kern w:val="0"/>
          <w:szCs w:val="52"/>
        </w:rPr>
        <w:t>詢</w:t>
      </w:r>
      <w:proofErr w:type="gramEnd"/>
      <w:r w:rsidR="004E4538" w:rsidRPr="00AE4DB8">
        <w:rPr>
          <w:rFonts w:hAnsi="標楷體" w:hint="eastAsia"/>
          <w:kern w:val="0"/>
          <w:szCs w:val="52"/>
        </w:rPr>
        <w:t>據教育部主管人員到院時表示：「過去本部主管時，即便是私校，遇有資遣問題時，也會以協調鄰近學校來協助合格且有意願繼續任教教師機制，例如已解散的彰化培元高</w:t>
      </w:r>
      <w:r w:rsidR="004E4538" w:rsidRPr="00AE4DB8">
        <w:rPr>
          <w:rFonts w:hint="eastAsia"/>
        </w:rPr>
        <w:t>中。」等語，顯示學校與主管教育行政機關辦理涉及教師身分變更等重大事項時，實應積極維護教師權益，</w:t>
      </w:r>
      <w:proofErr w:type="gramStart"/>
      <w:r w:rsidR="004E4538" w:rsidRPr="00AE4DB8">
        <w:rPr>
          <w:rFonts w:hint="eastAsia"/>
        </w:rPr>
        <w:t>併</w:t>
      </w:r>
      <w:proofErr w:type="gramEnd"/>
      <w:r w:rsidR="004E4538" w:rsidRPr="00AE4DB8">
        <w:rPr>
          <w:rFonts w:hint="eastAsia"/>
        </w:rPr>
        <w:t>供參酌。</w:t>
      </w:r>
    </w:p>
    <w:p w:rsidR="00B5530C" w:rsidRDefault="004E4538" w:rsidP="00F822FB">
      <w:pPr>
        <w:pStyle w:val="3"/>
        <w:ind w:left="1418" w:hanging="709"/>
      </w:pPr>
      <w:r w:rsidRPr="00AE4DB8">
        <w:rPr>
          <w:rFonts w:hint="eastAsia"/>
        </w:rPr>
        <w:t>綜上，</w:t>
      </w:r>
      <w:r w:rsidR="000B02D5" w:rsidRPr="00AE4DB8">
        <w:rPr>
          <w:rFonts w:hint="eastAsia"/>
        </w:rPr>
        <w:t>私立學校於實施教育之範圍內，尤以涉及教師學生權益者，</w:t>
      </w:r>
      <w:r w:rsidR="00E35E62">
        <w:rPr>
          <w:rFonts w:hint="eastAsia"/>
        </w:rPr>
        <w:t>仍有接受政府監督協助之必要，</w:t>
      </w:r>
      <w:r w:rsidRPr="00AE4DB8">
        <w:rPr>
          <w:rFonts w:hint="eastAsia"/>
        </w:rPr>
        <w:t>主管教育行政機關</w:t>
      </w:r>
      <w:r w:rsidR="000B02D5" w:rsidRPr="00AE4DB8">
        <w:rPr>
          <w:rFonts w:hint="eastAsia"/>
        </w:rPr>
        <w:t>亦當</w:t>
      </w:r>
      <w:r w:rsidRPr="00AE4DB8">
        <w:rPr>
          <w:rFonts w:hint="eastAsia"/>
        </w:rPr>
        <w:t>有責。本案</w:t>
      </w:r>
      <w:proofErr w:type="gramStart"/>
      <w:r w:rsidRPr="00AE4DB8">
        <w:rPr>
          <w:rFonts w:hint="eastAsia"/>
        </w:rPr>
        <w:t>凸</w:t>
      </w:r>
      <w:proofErr w:type="gramEnd"/>
      <w:r w:rsidRPr="00AE4DB8">
        <w:rPr>
          <w:rFonts w:hint="eastAsia"/>
        </w:rPr>
        <w:t>顯處理資遣教師事宜時，應以適</w:t>
      </w:r>
      <w:r w:rsidR="004655CE" w:rsidRPr="00AE4DB8">
        <w:rPr>
          <w:rFonts w:hint="eastAsia"/>
        </w:rPr>
        <w:t>法之組織與程序為基礎，且</w:t>
      </w:r>
      <w:proofErr w:type="gramStart"/>
      <w:r w:rsidR="004655CE" w:rsidRPr="00AE4DB8">
        <w:rPr>
          <w:rFonts w:hint="eastAsia"/>
        </w:rPr>
        <w:t>應妥盡溝通</w:t>
      </w:r>
      <w:proofErr w:type="gramEnd"/>
      <w:r w:rsidR="004655CE" w:rsidRPr="00AE4DB8">
        <w:rPr>
          <w:rFonts w:hint="eastAsia"/>
        </w:rPr>
        <w:t>；另</w:t>
      </w:r>
      <w:proofErr w:type="gramStart"/>
      <w:r w:rsidR="004655CE" w:rsidRPr="00AE4DB8">
        <w:rPr>
          <w:rFonts w:hint="eastAsia"/>
        </w:rPr>
        <w:t>因應少子化</w:t>
      </w:r>
      <w:proofErr w:type="gramEnd"/>
      <w:r w:rsidR="004655CE" w:rsidRPr="00AE4DB8">
        <w:rPr>
          <w:rFonts w:hint="eastAsia"/>
        </w:rPr>
        <w:t>趨勢，資遣教師勢難避免</w:t>
      </w:r>
      <w:r w:rsidRPr="00AE4DB8">
        <w:rPr>
          <w:rFonts w:hint="eastAsia"/>
        </w:rPr>
        <w:t>，如何使處理過程更為審慎</w:t>
      </w:r>
      <w:r w:rsidR="00E66A99" w:rsidRPr="00AE4DB8">
        <w:rPr>
          <w:rFonts w:hint="eastAsia"/>
        </w:rPr>
        <w:t>、精緻，以減少資遣教師而生之爭議，主管教育行政</w:t>
      </w:r>
      <w:proofErr w:type="gramStart"/>
      <w:r w:rsidR="00E66A99" w:rsidRPr="00AE4DB8">
        <w:rPr>
          <w:rFonts w:hint="eastAsia"/>
        </w:rPr>
        <w:t>機關均應未雨綢繆</w:t>
      </w:r>
      <w:proofErr w:type="gramEnd"/>
      <w:r w:rsidRPr="00AE4DB8">
        <w:rPr>
          <w:rFonts w:hint="eastAsia"/>
        </w:rPr>
        <w:t>。</w:t>
      </w:r>
    </w:p>
    <w:bookmarkEnd w:id="49"/>
    <w:bookmarkEnd w:id="56"/>
    <w:bookmarkEnd w:id="57"/>
    <w:bookmarkEnd w:id="58"/>
    <w:p w:rsidR="004C787F" w:rsidRPr="00AE4DB8" w:rsidRDefault="004C787F" w:rsidP="008A398C">
      <w:pPr>
        <w:pStyle w:val="2"/>
        <w:numPr>
          <w:ilvl w:val="0"/>
          <w:numId w:val="0"/>
        </w:numPr>
        <w:rPr>
          <w:szCs w:val="36"/>
        </w:rPr>
      </w:pPr>
    </w:p>
    <w:p w:rsidR="004C787F" w:rsidRDefault="004C787F" w:rsidP="00B92CB4">
      <w:pPr>
        <w:pStyle w:val="1"/>
        <w:numPr>
          <w:ilvl w:val="0"/>
          <w:numId w:val="0"/>
        </w:numPr>
        <w:rPr>
          <w:szCs w:val="36"/>
        </w:rPr>
      </w:pPr>
    </w:p>
    <w:p w:rsidR="00B5530C" w:rsidRDefault="00B5530C" w:rsidP="00B92CB4">
      <w:pPr>
        <w:pStyle w:val="1"/>
        <w:numPr>
          <w:ilvl w:val="0"/>
          <w:numId w:val="0"/>
        </w:numPr>
        <w:rPr>
          <w:szCs w:val="36"/>
        </w:rPr>
      </w:pPr>
    </w:p>
    <w:p w:rsidR="00B5530C" w:rsidRPr="00DE51ED" w:rsidRDefault="00B5530C" w:rsidP="00B5530C">
      <w:pPr>
        <w:pStyle w:val="1"/>
        <w:numPr>
          <w:ilvl w:val="0"/>
          <w:numId w:val="0"/>
        </w:numPr>
        <w:rPr>
          <w:rFonts w:hAnsi="標楷體"/>
          <w:b/>
          <w:spacing w:val="12"/>
          <w:kern w:val="0"/>
          <w:sz w:val="40"/>
        </w:rPr>
      </w:pPr>
      <w:r w:rsidRPr="00DE51ED">
        <w:rPr>
          <w:rFonts w:hint="eastAsia"/>
          <w:b/>
          <w:szCs w:val="36"/>
        </w:rPr>
        <w:t xml:space="preserve">                          </w:t>
      </w:r>
      <w:bookmarkStart w:id="63" w:name="_Toc454038093"/>
      <w:bookmarkStart w:id="64" w:name="_Toc454193766"/>
      <w:bookmarkStart w:id="65" w:name="_Toc454194079"/>
      <w:bookmarkStart w:id="66" w:name="_Toc454351180"/>
      <w:bookmarkStart w:id="67" w:name="_Toc454528071"/>
      <w:r w:rsidRPr="00DE51ED">
        <w:rPr>
          <w:rFonts w:hAnsi="標楷體" w:hint="eastAsia"/>
          <w:b/>
          <w:spacing w:val="12"/>
          <w:kern w:val="0"/>
          <w:sz w:val="40"/>
        </w:rPr>
        <w:t>調查委員：</w:t>
      </w:r>
      <w:bookmarkEnd w:id="63"/>
      <w:bookmarkEnd w:id="64"/>
      <w:bookmarkEnd w:id="65"/>
      <w:bookmarkEnd w:id="66"/>
      <w:bookmarkEnd w:id="67"/>
      <w:r w:rsidRPr="00DE51ED">
        <w:rPr>
          <w:rFonts w:hAnsi="標楷體" w:hint="eastAsia"/>
          <w:b/>
          <w:spacing w:val="12"/>
          <w:kern w:val="0"/>
          <w:sz w:val="40"/>
        </w:rPr>
        <w:t>仉桂美</w:t>
      </w:r>
    </w:p>
    <w:p w:rsidR="004C787F" w:rsidRPr="00B5530C" w:rsidRDefault="00B5530C" w:rsidP="00B5530C">
      <w:pPr>
        <w:pStyle w:val="ab"/>
        <w:kinsoku w:val="0"/>
        <w:spacing w:before="0" w:after="0"/>
        <w:ind w:leftChars="1000" w:left="4290" w:hanging="888"/>
        <w:rPr>
          <w:b w:val="0"/>
          <w:szCs w:val="36"/>
        </w:rPr>
      </w:pPr>
      <w:r>
        <w:rPr>
          <w:rFonts w:hint="eastAsia"/>
          <w:b w:val="0"/>
          <w:bCs/>
          <w:snapToGrid/>
          <w:spacing w:val="12"/>
          <w:kern w:val="0"/>
          <w:sz w:val="40"/>
        </w:rPr>
        <w:t xml:space="preserve">   </w:t>
      </w:r>
      <w:r w:rsidRPr="00DE51ED">
        <w:rPr>
          <w:rFonts w:hint="eastAsia"/>
          <w:b w:val="0"/>
          <w:bCs/>
          <w:snapToGrid/>
          <w:spacing w:val="12"/>
          <w:kern w:val="0"/>
          <w:sz w:val="40"/>
        </w:rPr>
        <w:t xml:space="preserve">   </w:t>
      </w:r>
      <w:r w:rsidRPr="006A45EB">
        <w:rPr>
          <w:rFonts w:hint="eastAsia"/>
          <w:bCs/>
          <w:snapToGrid/>
          <w:spacing w:val="12"/>
          <w:kern w:val="0"/>
          <w:sz w:val="40"/>
        </w:rPr>
        <w:t xml:space="preserve">     </w:t>
      </w:r>
      <w:r>
        <w:rPr>
          <w:rFonts w:hint="eastAsia"/>
          <w:bCs/>
          <w:snapToGrid/>
          <w:spacing w:val="12"/>
          <w:kern w:val="0"/>
          <w:sz w:val="40"/>
        </w:rPr>
        <w:t xml:space="preserve">  </w:t>
      </w:r>
      <w:r w:rsidRPr="006A45EB">
        <w:rPr>
          <w:rFonts w:hint="eastAsia"/>
          <w:bCs/>
          <w:snapToGrid/>
          <w:spacing w:val="12"/>
          <w:kern w:val="0"/>
          <w:sz w:val="40"/>
        </w:rPr>
        <w:t xml:space="preserve"> 劉德勳</w:t>
      </w:r>
    </w:p>
    <w:sectPr w:rsidR="004C787F" w:rsidRPr="00B5530C" w:rsidSect="00EF5CBC">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89F" w:rsidRDefault="0089189F">
      <w:r>
        <w:separator/>
      </w:r>
    </w:p>
  </w:endnote>
  <w:endnote w:type="continuationSeparator" w:id="0">
    <w:p w:rsidR="0089189F" w:rsidRDefault="0089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89F" w:rsidRDefault="0089189F">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370817">
      <w:rPr>
        <w:rStyle w:val="ae"/>
        <w:noProof/>
        <w:sz w:val="24"/>
      </w:rPr>
      <w:t>14</w:t>
    </w:r>
    <w:r>
      <w:rPr>
        <w:rStyle w:val="ae"/>
        <w:sz w:val="24"/>
      </w:rPr>
      <w:fldChar w:fldCharType="end"/>
    </w:r>
  </w:p>
  <w:p w:rsidR="0089189F" w:rsidRDefault="0089189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89F" w:rsidRDefault="0089189F">
      <w:r>
        <w:separator/>
      </w:r>
    </w:p>
  </w:footnote>
  <w:footnote w:type="continuationSeparator" w:id="0">
    <w:p w:rsidR="0089189F" w:rsidRDefault="0089189F">
      <w:r>
        <w:continuationSeparator/>
      </w:r>
    </w:p>
  </w:footnote>
  <w:footnote w:id="1">
    <w:p w:rsidR="0089189F" w:rsidRPr="007118AB" w:rsidRDefault="0089189F" w:rsidP="00370817">
      <w:pPr>
        <w:pStyle w:val="aff1"/>
        <w:ind w:leftChars="1" w:left="142" w:hangingChars="63" w:hanging="139"/>
        <w:jc w:val="both"/>
      </w:pPr>
      <w:r>
        <w:rPr>
          <w:rStyle w:val="aff3"/>
        </w:rPr>
        <w:footnoteRef/>
      </w:r>
      <w:r>
        <w:t xml:space="preserve"> </w:t>
      </w:r>
      <w:r>
        <w:rPr>
          <w:rFonts w:hAnsi="標楷體" w:hint="eastAsia"/>
        </w:rPr>
        <w:t>黃君、李</w:t>
      </w:r>
      <w:r>
        <w:rPr>
          <w:rFonts w:hint="eastAsia"/>
        </w:rPr>
        <w:t>○○</w:t>
      </w:r>
      <w:r>
        <w:rPr>
          <w:rFonts w:hAnsi="標楷體" w:hint="eastAsia"/>
        </w:rPr>
        <w:t>、陳</w:t>
      </w:r>
      <w:r>
        <w:rPr>
          <w:rFonts w:hint="eastAsia"/>
        </w:rPr>
        <w:t>○○</w:t>
      </w:r>
      <w:r w:rsidRPr="003607DF">
        <w:rPr>
          <w:rFonts w:hAnsi="標楷體" w:hint="eastAsia"/>
        </w:rPr>
        <w:t>等3人之申訴事由：自104年8月1日沒有收到學校任何</w:t>
      </w:r>
      <w:proofErr w:type="gramStart"/>
      <w:r w:rsidRPr="003607DF">
        <w:rPr>
          <w:rFonts w:hAnsi="標楷體" w:hint="eastAsia"/>
        </w:rPr>
        <w:t>不</w:t>
      </w:r>
      <w:proofErr w:type="gramEnd"/>
      <w:r w:rsidRPr="003607DF">
        <w:rPr>
          <w:rFonts w:hAnsi="標楷體" w:hint="eastAsia"/>
        </w:rPr>
        <w:t>續聘通知或教育局核准</w:t>
      </w:r>
      <w:proofErr w:type="gramStart"/>
      <w:r w:rsidRPr="003607DF">
        <w:rPr>
          <w:rFonts w:hAnsi="標楷體" w:hint="eastAsia"/>
        </w:rPr>
        <w:t>不</w:t>
      </w:r>
      <w:proofErr w:type="gramEnd"/>
      <w:r w:rsidRPr="003607DF">
        <w:rPr>
          <w:rFonts w:hAnsi="標楷體" w:hint="eastAsia"/>
        </w:rPr>
        <w:t>續聘公文，卻收到學校寄來的公保、健保退保通知。希望依法續聘、</w:t>
      </w:r>
      <w:proofErr w:type="gramStart"/>
      <w:r w:rsidRPr="003607DF">
        <w:rPr>
          <w:rFonts w:hAnsi="標楷體" w:hint="eastAsia"/>
        </w:rPr>
        <w:t>續保公健保</w:t>
      </w:r>
      <w:proofErr w:type="gramEnd"/>
      <w:r w:rsidRPr="003607DF">
        <w:rPr>
          <w:rFonts w:hAnsi="標楷體" w:hint="eastAsia"/>
        </w:rPr>
        <w:t>並補發薪資(8月份)。」教師</w:t>
      </w:r>
      <w:proofErr w:type="gramStart"/>
      <w:r w:rsidRPr="003607DF">
        <w:rPr>
          <w:rFonts w:hAnsi="標楷體" w:hint="eastAsia"/>
        </w:rPr>
        <w:t>廖</w:t>
      </w:r>
      <w:proofErr w:type="gramEnd"/>
      <w:r>
        <w:rPr>
          <w:rFonts w:hint="eastAsia"/>
        </w:rPr>
        <w:t>○○</w:t>
      </w:r>
      <w:r w:rsidRPr="003607DF">
        <w:rPr>
          <w:rFonts w:hAnsi="標楷體" w:hint="eastAsia"/>
        </w:rPr>
        <w:t>之申訴事由：「新北市私立及人高級中學未依教師法第14</w:t>
      </w:r>
      <w:r>
        <w:rPr>
          <w:rFonts w:hAnsi="標楷體" w:hint="eastAsia"/>
        </w:rPr>
        <w:t>條不予續聘，且未經</w:t>
      </w:r>
      <w:r w:rsidRPr="006D5C14">
        <w:rPr>
          <w:rFonts w:hAnsi="標楷體" w:hint="eastAsia"/>
        </w:rPr>
        <w:t>新北市教育局</w:t>
      </w:r>
      <w:r w:rsidRPr="003607DF">
        <w:rPr>
          <w:rFonts w:hAnsi="標楷體" w:hint="eastAsia"/>
        </w:rPr>
        <w:t>核准，</w:t>
      </w:r>
      <w:proofErr w:type="gramStart"/>
      <w:r>
        <w:rPr>
          <w:rFonts w:hAnsi="標楷體" w:hint="eastAsia"/>
        </w:rPr>
        <w:t>竟</w:t>
      </w:r>
      <w:r w:rsidRPr="003607DF">
        <w:rPr>
          <w:rFonts w:hAnsi="標楷體" w:hint="eastAsia"/>
        </w:rPr>
        <w:t>退申訴人公</w:t>
      </w:r>
      <w:proofErr w:type="gramEnd"/>
      <w:r w:rsidRPr="003607DF">
        <w:rPr>
          <w:rFonts w:hAnsi="標楷體" w:hint="eastAsia"/>
        </w:rPr>
        <w:t>保與健保。」教師陳</w:t>
      </w:r>
      <w:r>
        <w:rPr>
          <w:rFonts w:hAnsi="標楷體" w:hint="eastAsia"/>
        </w:rPr>
        <w:t>○○</w:t>
      </w:r>
      <w:r w:rsidRPr="003607DF">
        <w:rPr>
          <w:rFonts w:hAnsi="標楷體" w:hint="eastAsia"/>
        </w:rPr>
        <w:t>之申訴事由：「校方未先告知新學年本人遭減薪、降級，致使本人生活經濟發生困難。希望回復原本薪水和專任教師資格、回復公健保資格」。</w:t>
      </w:r>
    </w:p>
  </w:footnote>
  <w:footnote w:id="2">
    <w:p w:rsidR="0089189F" w:rsidRPr="00A65729" w:rsidRDefault="0089189F" w:rsidP="0095143C">
      <w:pPr>
        <w:pStyle w:val="aff1"/>
        <w:ind w:leftChars="1" w:left="142" w:hangingChars="63" w:hanging="139"/>
      </w:pPr>
      <w:r>
        <w:rPr>
          <w:rStyle w:val="aff3"/>
        </w:rPr>
        <w:footnoteRef/>
      </w:r>
      <w:r>
        <w:rPr>
          <w:rFonts w:hint="eastAsia"/>
        </w:rPr>
        <w:t xml:space="preserve"> 新北市政府105</w:t>
      </w:r>
      <w:r>
        <w:rPr>
          <w:rFonts w:hint="eastAsia"/>
        </w:rPr>
        <w:t>年1月19日</w:t>
      </w:r>
      <w:r w:rsidRPr="0010451E">
        <w:t>新</w:t>
      </w:r>
      <w:proofErr w:type="gramStart"/>
      <w:r w:rsidRPr="0010451E">
        <w:t>北府教申字</w:t>
      </w:r>
      <w:proofErr w:type="gramEnd"/>
      <w:r w:rsidRPr="0010451E">
        <w:t>第1041654090</w:t>
      </w:r>
      <w:r>
        <w:rPr>
          <w:rFonts w:hint="eastAsia"/>
        </w:rPr>
        <w:t>、1041654042、1041668664、1041678963、1041647615</w:t>
      </w:r>
      <w:r w:rsidRPr="0010451E">
        <w:t>號函</w:t>
      </w:r>
      <w:r>
        <w:rPr>
          <w:rFonts w:hint="eastAsia"/>
        </w:rPr>
        <w:t>參照。</w:t>
      </w:r>
    </w:p>
  </w:footnote>
  <w:footnote w:id="3">
    <w:p w:rsidR="0089189F" w:rsidRPr="0095700D" w:rsidRDefault="0089189F" w:rsidP="0095143C">
      <w:pPr>
        <w:pStyle w:val="aff1"/>
        <w:ind w:leftChars="1" w:left="142" w:hangingChars="63" w:hanging="139"/>
      </w:pPr>
      <w:r>
        <w:rPr>
          <w:rStyle w:val="aff3"/>
        </w:rPr>
        <w:footnoteRef/>
      </w:r>
      <w:r>
        <w:rPr>
          <w:rFonts w:hint="eastAsia"/>
        </w:rPr>
        <w:t xml:space="preserve"> </w:t>
      </w:r>
      <w:r>
        <w:rPr>
          <w:rFonts w:hint="eastAsia"/>
        </w:rPr>
        <w:t>同</w:t>
      </w:r>
      <w:proofErr w:type="gramStart"/>
      <w:r>
        <w:rPr>
          <w:rFonts w:hint="eastAsia"/>
        </w:rPr>
        <w:t>註</w:t>
      </w:r>
      <w:proofErr w:type="gramEnd"/>
      <w:r w:rsidR="00370817">
        <w:rPr>
          <w:rFonts w:hint="eastAsia"/>
        </w:rPr>
        <w:t>2</w:t>
      </w:r>
      <w:r>
        <w:rPr>
          <w:rFonts w:hint="eastAsia"/>
        </w:rPr>
        <w:t>。</w:t>
      </w:r>
    </w:p>
  </w:footnote>
  <w:footnote w:id="4">
    <w:p w:rsidR="0089189F" w:rsidRDefault="0089189F" w:rsidP="0095143C">
      <w:pPr>
        <w:pStyle w:val="aff1"/>
        <w:ind w:left="141" w:hangingChars="64" w:hanging="141"/>
      </w:pPr>
      <w:r>
        <w:rPr>
          <w:rStyle w:val="aff3"/>
        </w:rPr>
        <w:footnoteRef/>
      </w:r>
      <w:r>
        <w:rPr>
          <w:rFonts w:hAnsi="標楷體" w:hint="eastAsia"/>
          <w:bCs/>
        </w:rPr>
        <w:t xml:space="preserve"> 業</w:t>
      </w:r>
      <w:r w:rsidRPr="006D4E22">
        <w:rPr>
          <w:rFonts w:hAnsi="標楷體"/>
          <w:bCs/>
        </w:rPr>
        <w:t>提</w:t>
      </w:r>
      <w:proofErr w:type="gramStart"/>
      <w:r w:rsidRPr="006D4E22">
        <w:rPr>
          <w:rFonts w:hAnsi="標楷體"/>
          <w:bCs/>
        </w:rPr>
        <w:t>中央申評會</w:t>
      </w:r>
      <w:proofErr w:type="gramEnd"/>
      <w:r w:rsidRPr="006D4E22">
        <w:rPr>
          <w:rFonts w:hAnsi="標楷體" w:hint="eastAsia"/>
          <w:bCs/>
        </w:rPr>
        <w:t>105</w:t>
      </w:r>
      <w:r w:rsidRPr="006D4E22">
        <w:rPr>
          <w:rFonts w:hAnsi="標楷體" w:hint="eastAsia"/>
          <w:bCs/>
        </w:rPr>
        <w:t>年5月</w:t>
      </w:r>
      <w:r>
        <w:rPr>
          <w:rFonts w:hAnsi="標楷體" w:hint="eastAsia"/>
          <w:bCs/>
        </w:rPr>
        <w:t>16</w:t>
      </w:r>
      <w:r w:rsidRPr="006D4E22">
        <w:rPr>
          <w:rFonts w:hAnsi="標楷體" w:hint="eastAsia"/>
          <w:bCs/>
        </w:rPr>
        <w:t>日第12屆第19次會議評</w:t>
      </w:r>
      <w:r w:rsidRPr="006D4E22">
        <w:rPr>
          <w:rFonts w:hAnsi="標楷體"/>
          <w:bCs/>
        </w:rPr>
        <w:t>議</w:t>
      </w:r>
      <w:r>
        <w:rPr>
          <w:rFonts w:hAnsi="標楷體" w:hint="eastAsia"/>
          <w:bCs/>
        </w:rPr>
        <w:t>，</w:t>
      </w:r>
      <w:r>
        <w:rPr>
          <w:rFonts w:hint="eastAsia"/>
        </w:rPr>
        <w:t>教育部105年5月20日</w:t>
      </w:r>
      <w:proofErr w:type="gramStart"/>
      <w:r>
        <w:rPr>
          <w:rFonts w:hint="eastAsia"/>
        </w:rPr>
        <w:t>臺</w:t>
      </w:r>
      <w:proofErr w:type="gramEnd"/>
      <w:r>
        <w:rPr>
          <w:rFonts w:hint="eastAsia"/>
        </w:rPr>
        <w:t>教法(三)字第1050056825號函參照。</w:t>
      </w:r>
    </w:p>
  </w:footnote>
  <w:footnote w:id="5">
    <w:p w:rsidR="0089189F" w:rsidRPr="00BD4ABC" w:rsidRDefault="0089189F" w:rsidP="006760E7">
      <w:pPr>
        <w:pStyle w:val="aff1"/>
      </w:pPr>
      <w:r>
        <w:rPr>
          <w:rStyle w:val="aff3"/>
        </w:rPr>
        <w:footnoteRef/>
      </w:r>
      <w:r>
        <w:t xml:space="preserve"> </w:t>
      </w:r>
      <w:proofErr w:type="gramStart"/>
      <w:r>
        <w:rPr>
          <w:rFonts w:hint="eastAsia"/>
        </w:rPr>
        <w:t>查據及</w:t>
      </w:r>
      <w:proofErr w:type="gramEnd"/>
      <w:r>
        <w:rPr>
          <w:rFonts w:hint="eastAsia"/>
        </w:rPr>
        <w:t>人中學人事室105</w:t>
      </w:r>
      <w:r>
        <w:rPr>
          <w:rFonts w:hint="eastAsia"/>
        </w:rPr>
        <w:t>年5月20日以電子郵件提供本院資料，103學年度原擬資遣或</w:t>
      </w:r>
      <w:proofErr w:type="gramStart"/>
      <w:r>
        <w:rPr>
          <w:rFonts w:hint="eastAsia"/>
        </w:rPr>
        <w:t>不</w:t>
      </w:r>
      <w:proofErr w:type="gramEnd"/>
      <w:r>
        <w:rPr>
          <w:rFonts w:hint="eastAsia"/>
        </w:rPr>
        <w:t>續聘者中，</w:t>
      </w:r>
      <w:proofErr w:type="gramStart"/>
      <w:r>
        <w:rPr>
          <w:rFonts w:hint="eastAsia"/>
        </w:rPr>
        <w:t>鍾</w:t>
      </w:r>
      <w:proofErr w:type="gramEnd"/>
      <w:r>
        <w:rPr>
          <w:rFonts w:hint="eastAsia"/>
        </w:rPr>
        <w:t>○○教師已退休、</w:t>
      </w:r>
      <w:proofErr w:type="gramStart"/>
      <w:r>
        <w:rPr>
          <w:rFonts w:hint="eastAsia"/>
        </w:rPr>
        <w:t>廖</w:t>
      </w:r>
      <w:proofErr w:type="gramEnd"/>
      <w:r>
        <w:rPr>
          <w:rFonts w:hint="eastAsia"/>
        </w:rPr>
        <w:t>○○教師已離職。</w:t>
      </w:r>
    </w:p>
  </w:footnote>
  <w:footnote w:id="6">
    <w:p w:rsidR="0089189F" w:rsidRPr="00514B50" w:rsidRDefault="0089189F" w:rsidP="004501B1">
      <w:pPr>
        <w:pStyle w:val="aff1"/>
      </w:pPr>
      <w:r>
        <w:rPr>
          <w:rStyle w:val="aff3"/>
        </w:rPr>
        <w:footnoteRef/>
      </w:r>
      <w:r>
        <w:rPr>
          <w:rFonts w:hint="eastAsia"/>
        </w:rPr>
        <w:t>依據</w:t>
      </w:r>
      <w:r w:rsidRPr="00514B50">
        <w:rPr>
          <w:rFonts w:hint="eastAsia"/>
        </w:rPr>
        <w:t>新北市教育</w:t>
      </w:r>
      <w:r>
        <w:rPr>
          <w:rFonts w:hint="eastAsia"/>
        </w:rPr>
        <w:t>局承辦人員</w:t>
      </w:r>
      <w:proofErr w:type="gramStart"/>
      <w:r>
        <w:rPr>
          <w:rFonts w:hint="eastAsia"/>
        </w:rPr>
        <w:t>104</w:t>
      </w:r>
      <w:r>
        <w:rPr>
          <w:rFonts w:hint="eastAsia"/>
        </w:rPr>
        <w:t>年6月10日創稿</w:t>
      </w:r>
      <w:proofErr w:type="gramEnd"/>
      <w:r>
        <w:rPr>
          <w:rFonts w:hint="eastAsia"/>
        </w:rPr>
        <w:t>，文號1041</w:t>
      </w:r>
      <w:r w:rsidRPr="00514B50">
        <w:rPr>
          <w:rFonts w:hint="eastAsia"/>
        </w:rPr>
        <w:t>034276；資料來源：</w:t>
      </w:r>
      <w:r>
        <w:rPr>
          <w:rFonts w:hint="eastAsia"/>
        </w:rPr>
        <w:t>該</w:t>
      </w:r>
      <w:r w:rsidRPr="00514B50">
        <w:rPr>
          <w:rFonts w:hint="eastAsia"/>
        </w:rPr>
        <w:t>局查復提供。</w:t>
      </w:r>
    </w:p>
  </w:footnote>
  <w:footnote w:id="7">
    <w:p w:rsidR="0089189F" w:rsidRPr="00200BC2" w:rsidRDefault="0089189F" w:rsidP="004501B1">
      <w:pPr>
        <w:pStyle w:val="aff1"/>
      </w:pPr>
      <w:r>
        <w:rPr>
          <w:rStyle w:val="aff3"/>
        </w:rPr>
        <w:footnoteRef/>
      </w:r>
      <w:r w:rsidRPr="00073839">
        <w:rPr>
          <w:bCs/>
          <w:kern w:val="0"/>
        </w:rPr>
        <w:t>及人中學教師會104年6月8日及中</w:t>
      </w:r>
      <w:proofErr w:type="gramStart"/>
      <w:r w:rsidRPr="00073839">
        <w:rPr>
          <w:bCs/>
          <w:kern w:val="0"/>
        </w:rPr>
        <w:t>教師會字第1030000012號</w:t>
      </w:r>
      <w:proofErr w:type="gramEnd"/>
      <w:r w:rsidRPr="00073839">
        <w:rPr>
          <w:bCs/>
          <w:kern w:val="0"/>
        </w:rPr>
        <w:t>函</w:t>
      </w:r>
      <w:r>
        <w:rPr>
          <w:rFonts w:hint="eastAsia"/>
          <w:bCs/>
          <w:kern w:val="0"/>
        </w:rPr>
        <w:t>。</w:t>
      </w:r>
    </w:p>
  </w:footnote>
  <w:footnote w:id="8">
    <w:p w:rsidR="0089189F" w:rsidRDefault="0089189F" w:rsidP="004501B1">
      <w:pPr>
        <w:pStyle w:val="aff1"/>
      </w:pPr>
      <w:r w:rsidRPr="00514B50">
        <w:rPr>
          <w:rStyle w:val="aff3"/>
        </w:rPr>
        <w:footnoteRef/>
      </w:r>
      <w:r w:rsidRPr="00514B50">
        <w:rPr>
          <w:rFonts w:hint="eastAsia"/>
        </w:rPr>
        <w:t>依據新北市教育局承辦人員</w:t>
      </w:r>
      <w:proofErr w:type="gramStart"/>
      <w:r w:rsidRPr="00514B50">
        <w:rPr>
          <w:rFonts w:hint="eastAsia"/>
        </w:rPr>
        <w:t>104年7月13日創稿</w:t>
      </w:r>
      <w:proofErr w:type="gramEnd"/>
      <w:r w:rsidRPr="00514B50">
        <w:rPr>
          <w:rFonts w:hint="eastAsia"/>
        </w:rPr>
        <w:t>，文號1041245709；資料來源：該局查復提供。</w:t>
      </w:r>
    </w:p>
  </w:footnote>
  <w:footnote w:id="9">
    <w:p w:rsidR="0089189F" w:rsidRPr="0079637E" w:rsidRDefault="0089189F" w:rsidP="004501B1">
      <w:pPr>
        <w:pStyle w:val="aff1"/>
      </w:pPr>
      <w:r>
        <w:rPr>
          <w:rStyle w:val="aff3"/>
        </w:rPr>
        <w:footnoteRef/>
      </w:r>
      <w:r>
        <w:rPr>
          <w:rFonts w:hint="eastAsia"/>
        </w:rPr>
        <w:t>資料來源：新北市教育局。</w:t>
      </w:r>
    </w:p>
  </w:footnote>
  <w:footnote w:id="10">
    <w:p w:rsidR="0089189F" w:rsidRPr="00514B50" w:rsidRDefault="0089189F" w:rsidP="004501B1">
      <w:pPr>
        <w:pStyle w:val="aff1"/>
      </w:pPr>
      <w:r>
        <w:rPr>
          <w:rStyle w:val="aff3"/>
        </w:rPr>
        <w:footnoteRef/>
      </w:r>
      <w:r>
        <w:rPr>
          <w:rFonts w:hint="eastAsia"/>
        </w:rPr>
        <w:t>依據</w:t>
      </w:r>
      <w:r w:rsidRPr="00514B50">
        <w:rPr>
          <w:rFonts w:hint="eastAsia"/>
        </w:rPr>
        <w:t>新北市教育局</w:t>
      </w:r>
      <w:r>
        <w:rPr>
          <w:rFonts w:hint="eastAsia"/>
        </w:rPr>
        <w:t>承辦人員</w:t>
      </w:r>
      <w:proofErr w:type="gramStart"/>
      <w:r>
        <w:rPr>
          <w:rFonts w:hint="eastAsia"/>
        </w:rPr>
        <w:t>104年7月15日創稿</w:t>
      </w:r>
      <w:proofErr w:type="gramEnd"/>
      <w:r w:rsidRPr="00514B50">
        <w:rPr>
          <w:rFonts w:hint="eastAsia"/>
        </w:rPr>
        <w:t>，文號1041281804；資料來源：</w:t>
      </w:r>
      <w:r>
        <w:rPr>
          <w:rFonts w:hint="eastAsia"/>
        </w:rPr>
        <w:t>該局</w:t>
      </w:r>
      <w:r w:rsidRPr="00514B50">
        <w:rPr>
          <w:rFonts w:hint="eastAsia"/>
        </w:rPr>
        <w:t>查復提供。</w:t>
      </w:r>
    </w:p>
  </w:footnote>
  <w:footnote w:id="11">
    <w:p w:rsidR="0089189F" w:rsidRPr="00612D6B" w:rsidRDefault="0089189F" w:rsidP="004501B1">
      <w:pPr>
        <w:pStyle w:val="aff1"/>
      </w:pPr>
      <w:r>
        <w:rPr>
          <w:rStyle w:val="aff3"/>
        </w:rPr>
        <w:footnoteRef/>
      </w:r>
      <w:r>
        <w:rPr>
          <w:rFonts w:hint="eastAsia"/>
        </w:rPr>
        <w:t>據本院105年6月21日電話詢問新北市教育局承辦人；電話紀錄在卷可</w:t>
      </w:r>
      <w:proofErr w:type="gramStart"/>
      <w:r>
        <w:rPr>
          <w:rFonts w:hint="eastAsia"/>
        </w:rPr>
        <w:t>稽</w:t>
      </w:r>
      <w:proofErr w:type="gramEnd"/>
      <w:r>
        <w:rPr>
          <w:rFonts w:hint="eastAsia"/>
        </w:rPr>
        <w:t>。</w:t>
      </w:r>
    </w:p>
  </w:footnote>
  <w:footnote w:id="12">
    <w:p w:rsidR="0089189F" w:rsidRDefault="0089189F" w:rsidP="00D078DF">
      <w:pPr>
        <w:pStyle w:val="aff1"/>
      </w:pPr>
      <w:r>
        <w:rPr>
          <w:rStyle w:val="aff3"/>
        </w:rPr>
        <w:footnoteRef/>
      </w:r>
      <w:r>
        <w:rPr>
          <w:rFonts w:hint="eastAsia"/>
        </w:rPr>
        <w:t>資料來源：新北市政府105</w:t>
      </w:r>
      <w:r>
        <w:rPr>
          <w:rFonts w:hint="eastAsia"/>
        </w:rPr>
        <w:t>年4月1日新北府教中字第1050526937號函附件。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E8C48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921269"/>
    <w:multiLevelType w:val="hybridMultilevel"/>
    <w:tmpl w:val="F69A3E86"/>
    <w:lvl w:ilvl="0" w:tplc="A9CA54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0DB7BFB"/>
    <w:multiLevelType w:val="hybridMultilevel"/>
    <w:tmpl w:val="15D4A8CE"/>
    <w:lvl w:ilvl="0" w:tplc="35EE6C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117727D"/>
    <w:multiLevelType w:val="hybridMultilevel"/>
    <w:tmpl w:val="A1BADECA"/>
    <w:lvl w:ilvl="0" w:tplc="9A24D3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12A5001"/>
    <w:multiLevelType w:val="hybridMultilevel"/>
    <w:tmpl w:val="D03E69CC"/>
    <w:lvl w:ilvl="0" w:tplc="9A24D3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24662C7"/>
    <w:multiLevelType w:val="hybridMultilevel"/>
    <w:tmpl w:val="886624CC"/>
    <w:lvl w:ilvl="0" w:tplc="2A24FB6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7236B93"/>
    <w:multiLevelType w:val="hybridMultilevel"/>
    <w:tmpl w:val="444EDF76"/>
    <w:lvl w:ilvl="0" w:tplc="3CBEB2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D4C4B7C"/>
    <w:multiLevelType w:val="hybridMultilevel"/>
    <w:tmpl w:val="C874A614"/>
    <w:lvl w:ilvl="0" w:tplc="E4204F7E">
      <w:start w:val="1"/>
      <w:numFmt w:val="decimal"/>
      <w:pStyle w:val="6"/>
      <w:lvlText w:val="&lt;%1&gt;"/>
      <w:lvlJc w:val="left"/>
      <w:pPr>
        <w:ind w:left="1899" w:hanging="480"/>
      </w:pPr>
      <w:rPr>
        <w:rFonts w:hint="eastAsia"/>
        <w:color w:val="auto"/>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9">
    <w:nsid w:val="0DFB7F22"/>
    <w:multiLevelType w:val="hybridMultilevel"/>
    <w:tmpl w:val="E3223D3C"/>
    <w:lvl w:ilvl="0" w:tplc="3CBEB2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0827559"/>
    <w:multiLevelType w:val="hybridMultilevel"/>
    <w:tmpl w:val="A7446CD6"/>
    <w:lvl w:ilvl="0" w:tplc="C6D08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10B0983"/>
    <w:multiLevelType w:val="hybridMultilevel"/>
    <w:tmpl w:val="DA86FC90"/>
    <w:lvl w:ilvl="0" w:tplc="3CBEB2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40E010C"/>
    <w:multiLevelType w:val="multilevel"/>
    <w:tmpl w:val="8B7C943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815"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86" w:hanging="510"/>
      </w:pPr>
      <w:rPr>
        <w:rFonts w:cs="Times New Roman"/>
        <w:b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836"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269" w:hanging="850"/>
      </w:pPr>
      <w:rPr>
        <w:rFonts w:ascii="標楷體" w:eastAsia="標楷體" w:hint="eastAsia"/>
        <w:b w:val="0"/>
        <w:i w:val="0"/>
        <w:snapToGrid/>
        <w:spacing w:val="0"/>
        <w:w w:val="100"/>
        <w:kern w:val="32"/>
        <w:position w:val="0"/>
        <w:sz w:val="24"/>
        <w:szCs w:val="24"/>
      </w:rPr>
    </w:lvl>
    <w:lvl w:ilvl="6">
      <w:start w:val="1"/>
      <w:numFmt w:val="decimal"/>
      <w:pStyle w:val="7"/>
      <w:suff w:val="nothing"/>
      <w:lvlText w:val="《%7》"/>
      <w:lvlJc w:val="left"/>
      <w:pPr>
        <w:ind w:left="2411"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1E51470C"/>
    <w:multiLevelType w:val="hybridMultilevel"/>
    <w:tmpl w:val="EA50AB0C"/>
    <w:lvl w:ilvl="0" w:tplc="A9CA54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30946D9"/>
    <w:multiLevelType w:val="hybridMultilevel"/>
    <w:tmpl w:val="DD54795A"/>
    <w:lvl w:ilvl="0" w:tplc="3FAAA7E6">
      <w:start w:val="1"/>
      <w:numFmt w:val="taiwaneseCountingThousand"/>
      <w:lvlText w:val="%1、"/>
      <w:lvlJc w:val="left"/>
      <w:pPr>
        <w:ind w:left="794" w:hanging="510"/>
      </w:pPr>
      <w:rPr>
        <w:rFonts w:hint="default"/>
        <w:color w:val="000000"/>
        <w:lang w:val="en-US"/>
      </w:rPr>
    </w:lvl>
    <w:lvl w:ilvl="1" w:tplc="EC2AA184">
      <w:start w:val="1"/>
      <w:numFmt w:val="taiwaneseCountingThousand"/>
      <w:lvlText w:val="(%2)"/>
      <w:lvlJc w:val="left"/>
      <w:pPr>
        <w:ind w:left="840" w:hanging="360"/>
      </w:pPr>
      <w:rPr>
        <w:rFonts w:hint="eastAsia"/>
        <w:strike w:val="0"/>
      </w:rPr>
    </w:lvl>
    <w:lvl w:ilvl="2" w:tplc="1DF825D0">
      <w:start w:val="1"/>
      <w:numFmt w:val="decimal"/>
      <w:lvlText w:val="%3."/>
      <w:lvlJc w:val="left"/>
      <w:pPr>
        <w:ind w:left="1440" w:hanging="480"/>
      </w:pPr>
      <w:rPr>
        <w:rFonts w:ascii="標楷體" w:eastAsia="標楷體" w:hAnsi="標楷體" w:hint="eastAsia"/>
        <w:sz w:val="32"/>
        <w:szCs w:val="32"/>
      </w:rPr>
    </w:lvl>
    <w:lvl w:ilvl="3" w:tplc="0409000F">
      <w:start w:val="1"/>
      <w:numFmt w:val="decimal"/>
      <w:lvlText w:val="%4."/>
      <w:lvlJc w:val="left"/>
      <w:pPr>
        <w:ind w:left="1920" w:hanging="480"/>
      </w:pPr>
    </w:lvl>
    <w:lvl w:ilvl="4" w:tplc="162E6194">
      <w:start w:val="1"/>
      <w:numFmt w:val="decimal"/>
      <w:lvlText w:val="(%5)"/>
      <w:lvlJc w:val="left"/>
      <w:pPr>
        <w:ind w:left="1855"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5C062A7"/>
    <w:multiLevelType w:val="hybridMultilevel"/>
    <w:tmpl w:val="EB2A4FA8"/>
    <w:lvl w:ilvl="0" w:tplc="A9CA54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B9C2A70"/>
    <w:multiLevelType w:val="hybridMultilevel"/>
    <w:tmpl w:val="6964A020"/>
    <w:lvl w:ilvl="0" w:tplc="488C74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E4D6D8E"/>
    <w:multiLevelType w:val="hybridMultilevel"/>
    <w:tmpl w:val="FBF0EE1E"/>
    <w:lvl w:ilvl="0" w:tplc="07FE17B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2E8F56F9"/>
    <w:multiLevelType w:val="hybridMultilevel"/>
    <w:tmpl w:val="A1BADECA"/>
    <w:lvl w:ilvl="0" w:tplc="9A24D3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F325BEB"/>
    <w:multiLevelType w:val="hybridMultilevel"/>
    <w:tmpl w:val="F69A3E86"/>
    <w:lvl w:ilvl="0" w:tplc="A9CA54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FA05580"/>
    <w:multiLevelType w:val="hybridMultilevel"/>
    <w:tmpl w:val="2BE438BA"/>
    <w:lvl w:ilvl="0" w:tplc="3CBEB2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25E7AF1"/>
    <w:multiLevelType w:val="hybridMultilevel"/>
    <w:tmpl w:val="6934721E"/>
    <w:lvl w:ilvl="0" w:tplc="A9CA54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4F60C8B"/>
    <w:multiLevelType w:val="hybridMultilevel"/>
    <w:tmpl w:val="7038A964"/>
    <w:lvl w:ilvl="0" w:tplc="96A4B5C6">
      <w:start w:val="1"/>
      <w:numFmt w:val="ideographLegalTraditional"/>
      <w:lvlText w:val="%1、"/>
      <w:lvlJc w:val="left"/>
      <w:pPr>
        <w:tabs>
          <w:tab w:val="num" w:pos="480"/>
        </w:tabs>
        <w:ind w:left="480" w:hanging="480"/>
      </w:pPr>
      <w:rPr>
        <w:rFonts w:hint="default"/>
        <w:lang w:val="en-US"/>
      </w:rPr>
    </w:lvl>
    <w:lvl w:ilvl="1" w:tplc="93CEEC06">
      <w:start w:val="1"/>
      <w:numFmt w:val="taiwaneseCountingThousand"/>
      <w:suff w:val="nothing"/>
      <w:lvlText w:val="%2、"/>
      <w:lvlJc w:val="left"/>
      <w:pPr>
        <w:ind w:left="1200" w:hanging="720"/>
      </w:pPr>
      <w:rPr>
        <w:rFonts w:hint="default"/>
        <w:lang w:val="en-US"/>
      </w:rPr>
    </w:lvl>
    <w:lvl w:ilvl="2" w:tplc="AEB26FCC">
      <w:start w:val="1"/>
      <w:numFmt w:val="taiwaneseCountingThousand"/>
      <w:suff w:val="nothing"/>
      <w:lvlText w:val="(%3)"/>
      <w:lvlJc w:val="left"/>
      <w:pPr>
        <w:ind w:left="4831" w:hanging="720"/>
      </w:pPr>
      <w:rPr>
        <w:rFonts w:hint="default"/>
      </w:rPr>
    </w:lvl>
    <w:lvl w:ilvl="3" w:tplc="E49E2638">
      <w:start w:val="1"/>
      <w:numFmt w:val="taiwaneseCountingThousand"/>
      <w:lvlText w:val="%4、"/>
      <w:lvlJc w:val="left"/>
      <w:pPr>
        <w:tabs>
          <w:tab w:val="num" w:pos="2160"/>
        </w:tabs>
        <w:ind w:left="2160" w:hanging="720"/>
      </w:pPr>
      <w:rPr>
        <w:rFonts w:hint="default"/>
      </w:rPr>
    </w:lvl>
    <w:lvl w:ilvl="4" w:tplc="3F0AC292">
      <w:start w:val="9"/>
      <w:numFmt w:val="none"/>
      <w:lvlText w:val="%5、"/>
      <w:lvlJc w:val="left"/>
      <w:pPr>
        <w:ind w:left="2400" w:hanging="480"/>
      </w:pPr>
      <w:rPr>
        <w:rFonts w:hint="default"/>
      </w:rPr>
    </w:lvl>
    <w:lvl w:ilvl="5" w:tplc="3CD2ACF0">
      <w:start w:val="1"/>
      <w:numFmt w:val="taiwaneseCountingThousand"/>
      <w:suff w:val="nothing"/>
      <w:lvlText w:val="（%6）"/>
      <w:lvlJc w:val="left"/>
      <w:pPr>
        <w:ind w:left="2138" w:hanging="720"/>
      </w:pPr>
      <w:rPr>
        <w:rFonts w:hint="default"/>
        <w:lang w:val="en-US"/>
      </w:rPr>
    </w:lvl>
    <w:lvl w:ilvl="6" w:tplc="5A82907E">
      <w:start w:val="1"/>
      <w:numFmt w:val="decimal"/>
      <w:lvlText w:val="%7."/>
      <w:lvlJc w:val="left"/>
      <w:pPr>
        <w:ind w:left="3240" w:hanging="360"/>
      </w:pPr>
      <w:rPr>
        <w:rFonts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3817153F"/>
    <w:multiLevelType w:val="hybridMultilevel"/>
    <w:tmpl w:val="1C5E9532"/>
    <w:lvl w:ilvl="0" w:tplc="3CBEB2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8361CF7"/>
    <w:multiLevelType w:val="hybridMultilevel"/>
    <w:tmpl w:val="886624CC"/>
    <w:lvl w:ilvl="0" w:tplc="2A24FB6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EC71FB6"/>
    <w:multiLevelType w:val="hybridMultilevel"/>
    <w:tmpl w:val="FBF0EE1E"/>
    <w:lvl w:ilvl="0" w:tplc="07FE17B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nsid w:val="406239DD"/>
    <w:multiLevelType w:val="hybridMultilevel"/>
    <w:tmpl w:val="A1BADECA"/>
    <w:lvl w:ilvl="0" w:tplc="9A24D3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0AB174F"/>
    <w:multiLevelType w:val="hybridMultilevel"/>
    <w:tmpl w:val="B5A63AA0"/>
    <w:lvl w:ilvl="0" w:tplc="A9CA54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41523EB"/>
    <w:multiLevelType w:val="hybridMultilevel"/>
    <w:tmpl w:val="51965176"/>
    <w:lvl w:ilvl="0" w:tplc="9AB23BDC">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51AE571E"/>
    <w:multiLevelType w:val="hybridMultilevel"/>
    <w:tmpl w:val="E886EA56"/>
    <w:lvl w:ilvl="0" w:tplc="A9CA54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6134FC3"/>
    <w:multiLevelType w:val="hybridMultilevel"/>
    <w:tmpl w:val="59EE5E80"/>
    <w:lvl w:ilvl="0" w:tplc="488C74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7010787"/>
    <w:multiLevelType w:val="hybridMultilevel"/>
    <w:tmpl w:val="6964A020"/>
    <w:lvl w:ilvl="0" w:tplc="488C74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BF16739"/>
    <w:multiLevelType w:val="hybridMultilevel"/>
    <w:tmpl w:val="D03E69CC"/>
    <w:lvl w:ilvl="0" w:tplc="9A24D3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D3E3D4B"/>
    <w:multiLevelType w:val="hybridMultilevel"/>
    <w:tmpl w:val="9F90CFAA"/>
    <w:lvl w:ilvl="0" w:tplc="446657B8">
      <w:start w:val="1"/>
      <w:numFmt w:val="decimal"/>
      <w:lvlText w:val="(%1)"/>
      <w:lvlJc w:val="left"/>
      <w:pPr>
        <w:ind w:left="720" w:hanging="360"/>
      </w:pPr>
      <w:rPr>
        <w:rFonts w:asciiTheme="minorHAnsi" w:hAnsiTheme="minorHAnsi" w:cstheme="minorBidi"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9">
    <w:nsid w:val="6EDB0E3C"/>
    <w:multiLevelType w:val="hybridMultilevel"/>
    <w:tmpl w:val="15D4A8CE"/>
    <w:lvl w:ilvl="0" w:tplc="35EE6C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16C0F4B"/>
    <w:multiLevelType w:val="hybridMultilevel"/>
    <w:tmpl w:val="6934721E"/>
    <w:lvl w:ilvl="0" w:tplc="A9CA54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5A87D7D"/>
    <w:multiLevelType w:val="hybridMultilevel"/>
    <w:tmpl w:val="6964A020"/>
    <w:lvl w:ilvl="0" w:tplc="488C74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6A15793"/>
    <w:multiLevelType w:val="hybridMultilevel"/>
    <w:tmpl w:val="F5EE738E"/>
    <w:lvl w:ilvl="0" w:tplc="A58209DE">
      <w:start w:val="1"/>
      <w:numFmt w:val="decimal"/>
      <w:lvlText w:val="%1."/>
      <w:lvlJc w:val="left"/>
      <w:pPr>
        <w:ind w:left="360" w:hanging="360"/>
      </w:pPr>
      <w:rPr>
        <w:rFonts w:asciiTheme="minorHAnsi" w:hAnsiTheme="minorHAnsi"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D917999"/>
    <w:multiLevelType w:val="hybridMultilevel"/>
    <w:tmpl w:val="1AF0D5AC"/>
    <w:lvl w:ilvl="0" w:tplc="20F60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F7E51AA"/>
    <w:multiLevelType w:val="hybridMultilevel"/>
    <w:tmpl w:val="444EDF76"/>
    <w:lvl w:ilvl="0" w:tplc="3CBEB2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7"/>
  </w:num>
  <w:num w:numId="3">
    <w:abstractNumId w:val="31"/>
  </w:num>
  <w:num w:numId="4">
    <w:abstractNumId w:val="26"/>
  </w:num>
  <w:num w:numId="5">
    <w:abstractNumId w:val="33"/>
  </w:num>
  <w:num w:numId="6">
    <w:abstractNumId w:val="12"/>
  </w:num>
  <w:num w:numId="7">
    <w:abstractNumId w:val="35"/>
  </w:num>
  <w:num w:numId="8">
    <w:abstractNumId w:val="30"/>
  </w:num>
  <w:num w:numId="9">
    <w:abstractNumId w:val="0"/>
  </w:num>
  <w:num w:numId="10">
    <w:abstractNumId w:val="23"/>
  </w:num>
  <w:num w:numId="11">
    <w:abstractNumId w:val="6"/>
  </w:num>
  <w:num w:numId="12">
    <w:abstractNumId w:val="21"/>
  </w:num>
  <w:num w:numId="13">
    <w:abstractNumId w:val="38"/>
  </w:num>
  <w:num w:numId="14">
    <w:abstractNumId w:val="11"/>
  </w:num>
  <w:num w:numId="15">
    <w:abstractNumId w:val="18"/>
  </w:num>
  <w:num w:numId="16">
    <w:abstractNumId w:val="8"/>
  </w:num>
  <w:num w:numId="17">
    <w:abstractNumId w:val="44"/>
  </w:num>
  <w:num w:numId="18">
    <w:abstractNumId w:val="36"/>
  </w:num>
  <w:num w:numId="19">
    <w:abstractNumId w:val="41"/>
  </w:num>
  <w:num w:numId="20">
    <w:abstractNumId w:val="27"/>
  </w:num>
  <w:num w:numId="21">
    <w:abstractNumId w:val="17"/>
  </w:num>
  <w:num w:numId="22">
    <w:abstractNumId w:val="34"/>
  </w:num>
  <w:num w:numId="23">
    <w:abstractNumId w:val="2"/>
  </w:num>
  <w:num w:numId="24">
    <w:abstractNumId w:val="15"/>
  </w:num>
  <w:num w:numId="25">
    <w:abstractNumId w:val="8"/>
    <w:lvlOverride w:ilvl="0">
      <w:startOverride w:val="1"/>
    </w:lvlOverride>
  </w:num>
  <w:num w:numId="26">
    <w:abstractNumId w:val="8"/>
    <w:lvlOverride w:ilvl="0">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42"/>
  </w:num>
  <w:num w:numId="30">
    <w:abstractNumId w:val="37"/>
  </w:num>
  <w:num w:numId="31">
    <w:abstractNumId w:val="25"/>
  </w:num>
  <w:num w:numId="32">
    <w:abstractNumId w:val="5"/>
  </w:num>
  <w:num w:numId="33">
    <w:abstractNumId w:val="22"/>
  </w:num>
  <w:num w:numId="34">
    <w:abstractNumId w:val="40"/>
  </w:num>
  <w:num w:numId="35">
    <w:abstractNumId w:val="20"/>
  </w:num>
  <w:num w:numId="36">
    <w:abstractNumId w:val="3"/>
  </w:num>
  <w:num w:numId="37">
    <w:abstractNumId w:val="28"/>
  </w:num>
  <w:num w:numId="38">
    <w:abstractNumId w:val="4"/>
  </w:num>
  <w:num w:numId="39">
    <w:abstractNumId w:val="1"/>
  </w:num>
  <w:num w:numId="40">
    <w:abstractNumId w:val="10"/>
  </w:num>
  <w:num w:numId="41">
    <w:abstractNumId w:val="14"/>
  </w:num>
  <w:num w:numId="42">
    <w:abstractNumId w:val="29"/>
  </w:num>
  <w:num w:numId="43">
    <w:abstractNumId w:val="16"/>
  </w:num>
  <w:num w:numId="44">
    <w:abstractNumId w:val="9"/>
  </w:num>
  <w:num w:numId="45">
    <w:abstractNumId w:val="24"/>
  </w:num>
  <w:num w:numId="46">
    <w:abstractNumId w:val="39"/>
  </w:num>
  <w:num w:numId="47">
    <w:abstractNumId w:val="32"/>
  </w:num>
  <w:num w:numId="48">
    <w:abstractNumId w:val="43"/>
  </w:num>
  <w:num w:numId="49">
    <w:abstractNumId w:val="12"/>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1"/>
  </w:mailMerge>
  <w:defaultTabStop w:val="0"/>
  <w:drawingGridHorizontalSpacing w:val="170"/>
  <w:drawingGridVerticalSpacing w:val="457"/>
  <w:displayHorizontalDrawingGridEvery w:val="0"/>
  <w:characterSpacingControl w:val="compressPunctuation"/>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55A"/>
    <w:rsid w:val="00001EF3"/>
    <w:rsid w:val="00003CF2"/>
    <w:rsid w:val="00003E48"/>
    <w:rsid w:val="00005DCD"/>
    <w:rsid w:val="00006871"/>
    <w:rsid w:val="00006961"/>
    <w:rsid w:val="00007EBE"/>
    <w:rsid w:val="000112BF"/>
    <w:rsid w:val="00011668"/>
    <w:rsid w:val="00011981"/>
    <w:rsid w:val="00011AE3"/>
    <w:rsid w:val="00011EE8"/>
    <w:rsid w:val="00012233"/>
    <w:rsid w:val="00012CF0"/>
    <w:rsid w:val="00013DF9"/>
    <w:rsid w:val="00016B27"/>
    <w:rsid w:val="00017318"/>
    <w:rsid w:val="0002179B"/>
    <w:rsid w:val="000246F7"/>
    <w:rsid w:val="00024895"/>
    <w:rsid w:val="00026EE9"/>
    <w:rsid w:val="000273A3"/>
    <w:rsid w:val="000303E7"/>
    <w:rsid w:val="00030915"/>
    <w:rsid w:val="0003114D"/>
    <w:rsid w:val="00031825"/>
    <w:rsid w:val="00031FCD"/>
    <w:rsid w:val="000322E1"/>
    <w:rsid w:val="00036484"/>
    <w:rsid w:val="00036D59"/>
    <w:rsid w:val="00036D76"/>
    <w:rsid w:val="00037673"/>
    <w:rsid w:val="00042364"/>
    <w:rsid w:val="000425CE"/>
    <w:rsid w:val="000452B1"/>
    <w:rsid w:val="000522A3"/>
    <w:rsid w:val="00052847"/>
    <w:rsid w:val="0005575E"/>
    <w:rsid w:val="00057523"/>
    <w:rsid w:val="00057621"/>
    <w:rsid w:val="00057F32"/>
    <w:rsid w:val="0006202E"/>
    <w:rsid w:val="00062A25"/>
    <w:rsid w:val="00063BCD"/>
    <w:rsid w:val="000643D3"/>
    <w:rsid w:val="00064A43"/>
    <w:rsid w:val="00065A1B"/>
    <w:rsid w:val="00066D5C"/>
    <w:rsid w:val="0007045F"/>
    <w:rsid w:val="000705D8"/>
    <w:rsid w:val="00070BB1"/>
    <w:rsid w:val="00070FB0"/>
    <w:rsid w:val="000710C6"/>
    <w:rsid w:val="00072408"/>
    <w:rsid w:val="000727FB"/>
    <w:rsid w:val="00072D49"/>
    <w:rsid w:val="00073CB5"/>
    <w:rsid w:val="0007425C"/>
    <w:rsid w:val="000753BD"/>
    <w:rsid w:val="00076F55"/>
    <w:rsid w:val="00077553"/>
    <w:rsid w:val="00077644"/>
    <w:rsid w:val="000811EB"/>
    <w:rsid w:val="000812FA"/>
    <w:rsid w:val="00083F6B"/>
    <w:rsid w:val="0008472E"/>
    <w:rsid w:val="000851A2"/>
    <w:rsid w:val="00085E6B"/>
    <w:rsid w:val="00086551"/>
    <w:rsid w:val="00086D94"/>
    <w:rsid w:val="000909DA"/>
    <w:rsid w:val="00091C6B"/>
    <w:rsid w:val="00092774"/>
    <w:rsid w:val="0009352E"/>
    <w:rsid w:val="00094B03"/>
    <w:rsid w:val="00096B96"/>
    <w:rsid w:val="00097C1A"/>
    <w:rsid w:val="000A076B"/>
    <w:rsid w:val="000A1C1D"/>
    <w:rsid w:val="000A292C"/>
    <w:rsid w:val="000A2F3F"/>
    <w:rsid w:val="000A3395"/>
    <w:rsid w:val="000A3B26"/>
    <w:rsid w:val="000A404E"/>
    <w:rsid w:val="000A415A"/>
    <w:rsid w:val="000A4E34"/>
    <w:rsid w:val="000A51EE"/>
    <w:rsid w:val="000A6516"/>
    <w:rsid w:val="000A6A4C"/>
    <w:rsid w:val="000B02D5"/>
    <w:rsid w:val="000B0B4A"/>
    <w:rsid w:val="000B117B"/>
    <w:rsid w:val="000B2281"/>
    <w:rsid w:val="000B279A"/>
    <w:rsid w:val="000B2BD5"/>
    <w:rsid w:val="000B370F"/>
    <w:rsid w:val="000B61D2"/>
    <w:rsid w:val="000B67A5"/>
    <w:rsid w:val="000B70A7"/>
    <w:rsid w:val="000C0839"/>
    <w:rsid w:val="000C1DDE"/>
    <w:rsid w:val="000C31EA"/>
    <w:rsid w:val="000C378A"/>
    <w:rsid w:val="000C40AC"/>
    <w:rsid w:val="000C41C9"/>
    <w:rsid w:val="000C495F"/>
    <w:rsid w:val="000C4AA6"/>
    <w:rsid w:val="000C5623"/>
    <w:rsid w:val="000C6B03"/>
    <w:rsid w:val="000C7B05"/>
    <w:rsid w:val="000D0702"/>
    <w:rsid w:val="000D0879"/>
    <w:rsid w:val="000D0A1C"/>
    <w:rsid w:val="000D137A"/>
    <w:rsid w:val="000D1C6E"/>
    <w:rsid w:val="000D2EFE"/>
    <w:rsid w:val="000D44EC"/>
    <w:rsid w:val="000D539A"/>
    <w:rsid w:val="000D5B46"/>
    <w:rsid w:val="000D5DB5"/>
    <w:rsid w:val="000D6250"/>
    <w:rsid w:val="000D635D"/>
    <w:rsid w:val="000D6760"/>
    <w:rsid w:val="000D686E"/>
    <w:rsid w:val="000D7373"/>
    <w:rsid w:val="000D78AD"/>
    <w:rsid w:val="000E0DA0"/>
    <w:rsid w:val="000E23D6"/>
    <w:rsid w:val="000E367F"/>
    <w:rsid w:val="000E4ED8"/>
    <w:rsid w:val="000E502B"/>
    <w:rsid w:val="000E55CB"/>
    <w:rsid w:val="000E6431"/>
    <w:rsid w:val="000E6C88"/>
    <w:rsid w:val="000F0080"/>
    <w:rsid w:val="000F0AA9"/>
    <w:rsid w:val="000F1FB1"/>
    <w:rsid w:val="000F21A5"/>
    <w:rsid w:val="000F455A"/>
    <w:rsid w:val="000F57CE"/>
    <w:rsid w:val="000F5914"/>
    <w:rsid w:val="001017EF"/>
    <w:rsid w:val="001021C2"/>
    <w:rsid w:val="00102B9F"/>
    <w:rsid w:val="001037EA"/>
    <w:rsid w:val="0010420C"/>
    <w:rsid w:val="00104304"/>
    <w:rsid w:val="001063AC"/>
    <w:rsid w:val="001067F1"/>
    <w:rsid w:val="00106B3A"/>
    <w:rsid w:val="00106D63"/>
    <w:rsid w:val="00106DF1"/>
    <w:rsid w:val="001101CE"/>
    <w:rsid w:val="001117AC"/>
    <w:rsid w:val="00112408"/>
    <w:rsid w:val="00112637"/>
    <w:rsid w:val="00112ABC"/>
    <w:rsid w:val="00112AF2"/>
    <w:rsid w:val="001136A0"/>
    <w:rsid w:val="00114544"/>
    <w:rsid w:val="001155DC"/>
    <w:rsid w:val="00115CAA"/>
    <w:rsid w:val="001161C3"/>
    <w:rsid w:val="00116BAB"/>
    <w:rsid w:val="0011748B"/>
    <w:rsid w:val="00117D9E"/>
    <w:rsid w:val="0012001E"/>
    <w:rsid w:val="00120B15"/>
    <w:rsid w:val="00120E84"/>
    <w:rsid w:val="00122100"/>
    <w:rsid w:val="001239C9"/>
    <w:rsid w:val="00125519"/>
    <w:rsid w:val="00126580"/>
    <w:rsid w:val="00126A55"/>
    <w:rsid w:val="00131DE3"/>
    <w:rsid w:val="00131E6B"/>
    <w:rsid w:val="00132780"/>
    <w:rsid w:val="00132BE8"/>
    <w:rsid w:val="00132C59"/>
    <w:rsid w:val="001330A6"/>
    <w:rsid w:val="00133F08"/>
    <w:rsid w:val="001345E6"/>
    <w:rsid w:val="00135CF3"/>
    <w:rsid w:val="0013698B"/>
    <w:rsid w:val="001377F3"/>
    <w:rsid w:val="001378B0"/>
    <w:rsid w:val="00140A54"/>
    <w:rsid w:val="00142818"/>
    <w:rsid w:val="00142E00"/>
    <w:rsid w:val="00143266"/>
    <w:rsid w:val="001442FD"/>
    <w:rsid w:val="001451F6"/>
    <w:rsid w:val="0014579A"/>
    <w:rsid w:val="00145D0C"/>
    <w:rsid w:val="00147353"/>
    <w:rsid w:val="0014740A"/>
    <w:rsid w:val="0014744E"/>
    <w:rsid w:val="001474BF"/>
    <w:rsid w:val="00147A84"/>
    <w:rsid w:val="00147FCE"/>
    <w:rsid w:val="00150445"/>
    <w:rsid w:val="0015083F"/>
    <w:rsid w:val="00150B91"/>
    <w:rsid w:val="00151013"/>
    <w:rsid w:val="00151821"/>
    <w:rsid w:val="00151938"/>
    <w:rsid w:val="00152793"/>
    <w:rsid w:val="00153B7E"/>
    <w:rsid w:val="00153C68"/>
    <w:rsid w:val="001545A9"/>
    <w:rsid w:val="00154E81"/>
    <w:rsid w:val="001556E7"/>
    <w:rsid w:val="001565F6"/>
    <w:rsid w:val="00157951"/>
    <w:rsid w:val="001612E6"/>
    <w:rsid w:val="001616C9"/>
    <w:rsid w:val="00161D20"/>
    <w:rsid w:val="001637C7"/>
    <w:rsid w:val="00163F01"/>
    <w:rsid w:val="0016480E"/>
    <w:rsid w:val="0016491F"/>
    <w:rsid w:val="00164A4D"/>
    <w:rsid w:val="00164A8E"/>
    <w:rsid w:val="0016679B"/>
    <w:rsid w:val="00166B0A"/>
    <w:rsid w:val="00167216"/>
    <w:rsid w:val="001679F9"/>
    <w:rsid w:val="00167C97"/>
    <w:rsid w:val="001714AF"/>
    <w:rsid w:val="00171A0F"/>
    <w:rsid w:val="00172690"/>
    <w:rsid w:val="00172D8E"/>
    <w:rsid w:val="00174297"/>
    <w:rsid w:val="001746E0"/>
    <w:rsid w:val="0017476E"/>
    <w:rsid w:val="001749D2"/>
    <w:rsid w:val="0017522D"/>
    <w:rsid w:val="00176DCA"/>
    <w:rsid w:val="00177487"/>
    <w:rsid w:val="00177D2F"/>
    <w:rsid w:val="001800F7"/>
    <w:rsid w:val="0018051D"/>
    <w:rsid w:val="00180E06"/>
    <w:rsid w:val="001817B3"/>
    <w:rsid w:val="001817F9"/>
    <w:rsid w:val="00181B84"/>
    <w:rsid w:val="0018279B"/>
    <w:rsid w:val="00183014"/>
    <w:rsid w:val="00184312"/>
    <w:rsid w:val="00185119"/>
    <w:rsid w:val="0018627A"/>
    <w:rsid w:val="001948E5"/>
    <w:rsid w:val="001959C2"/>
    <w:rsid w:val="001A0D4A"/>
    <w:rsid w:val="001A1955"/>
    <w:rsid w:val="001A1A6E"/>
    <w:rsid w:val="001A2550"/>
    <w:rsid w:val="001A3CED"/>
    <w:rsid w:val="001A3F5A"/>
    <w:rsid w:val="001A4B59"/>
    <w:rsid w:val="001A51E3"/>
    <w:rsid w:val="001A5256"/>
    <w:rsid w:val="001A690A"/>
    <w:rsid w:val="001A7934"/>
    <w:rsid w:val="001A7968"/>
    <w:rsid w:val="001A7CE5"/>
    <w:rsid w:val="001B02E5"/>
    <w:rsid w:val="001B053D"/>
    <w:rsid w:val="001B0915"/>
    <w:rsid w:val="001B2435"/>
    <w:rsid w:val="001B2E98"/>
    <w:rsid w:val="001B3483"/>
    <w:rsid w:val="001B34CA"/>
    <w:rsid w:val="001B3C1E"/>
    <w:rsid w:val="001B3E6C"/>
    <w:rsid w:val="001B3EF5"/>
    <w:rsid w:val="001B3FA2"/>
    <w:rsid w:val="001B3FA4"/>
    <w:rsid w:val="001B43C4"/>
    <w:rsid w:val="001B4494"/>
    <w:rsid w:val="001B4642"/>
    <w:rsid w:val="001B6A1D"/>
    <w:rsid w:val="001B75F7"/>
    <w:rsid w:val="001C0D8B"/>
    <w:rsid w:val="001C0DA8"/>
    <w:rsid w:val="001C14E2"/>
    <w:rsid w:val="001C1829"/>
    <w:rsid w:val="001C33BB"/>
    <w:rsid w:val="001C3B83"/>
    <w:rsid w:val="001C46DF"/>
    <w:rsid w:val="001C47A2"/>
    <w:rsid w:val="001C4EC7"/>
    <w:rsid w:val="001C6248"/>
    <w:rsid w:val="001C6C42"/>
    <w:rsid w:val="001C6D0B"/>
    <w:rsid w:val="001C7D5A"/>
    <w:rsid w:val="001D1130"/>
    <w:rsid w:val="001D12FD"/>
    <w:rsid w:val="001D15A5"/>
    <w:rsid w:val="001D2F3D"/>
    <w:rsid w:val="001D31A5"/>
    <w:rsid w:val="001D4AD7"/>
    <w:rsid w:val="001D4FAA"/>
    <w:rsid w:val="001D58A8"/>
    <w:rsid w:val="001D5F77"/>
    <w:rsid w:val="001E0D8A"/>
    <w:rsid w:val="001E0DB4"/>
    <w:rsid w:val="001E213A"/>
    <w:rsid w:val="001E3508"/>
    <w:rsid w:val="001E4209"/>
    <w:rsid w:val="001E4B25"/>
    <w:rsid w:val="001E6076"/>
    <w:rsid w:val="001E67BA"/>
    <w:rsid w:val="001E6DD1"/>
    <w:rsid w:val="001E739D"/>
    <w:rsid w:val="001E74C2"/>
    <w:rsid w:val="001E778B"/>
    <w:rsid w:val="001F023D"/>
    <w:rsid w:val="001F0294"/>
    <w:rsid w:val="001F1D7A"/>
    <w:rsid w:val="001F3067"/>
    <w:rsid w:val="001F313C"/>
    <w:rsid w:val="001F320E"/>
    <w:rsid w:val="001F32D1"/>
    <w:rsid w:val="001F416D"/>
    <w:rsid w:val="001F4C3A"/>
    <w:rsid w:val="001F5572"/>
    <w:rsid w:val="001F5A48"/>
    <w:rsid w:val="001F6260"/>
    <w:rsid w:val="001F66BD"/>
    <w:rsid w:val="001F6880"/>
    <w:rsid w:val="001F6DF8"/>
    <w:rsid w:val="00200007"/>
    <w:rsid w:val="00200BC2"/>
    <w:rsid w:val="0020140E"/>
    <w:rsid w:val="0020148B"/>
    <w:rsid w:val="00201761"/>
    <w:rsid w:val="002030A5"/>
    <w:rsid w:val="00203131"/>
    <w:rsid w:val="002032E2"/>
    <w:rsid w:val="0020337A"/>
    <w:rsid w:val="0020421A"/>
    <w:rsid w:val="00204B95"/>
    <w:rsid w:val="002058CC"/>
    <w:rsid w:val="00205EA9"/>
    <w:rsid w:val="00206944"/>
    <w:rsid w:val="002101B8"/>
    <w:rsid w:val="00212E88"/>
    <w:rsid w:val="00212EA6"/>
    <w:rsid w:val="00213C9C"/>
    <w:rsid w:val="00213FD4"/>
    <w:rsid w:val="0021719C"/>
    <w:rsid w:val="00217616"/>
    <w:rsid w:val="0022009E"/>
    <w:rsid w:val="00220494"/>
    <w:rsid w:val="00220CDE"/>
    <w:rsid w:val="002211BA"/>
    <w:rsid w:val="00222315"/>
    <w:rsid w:val="0022243D"/>
    <w:rsid w:val="00223241"/>
    <w:rsid w:val="002241A4"/>
    <w:rsid w:val="0022425C"/>
    <w:rsid w:val="002246DE"/>
    <w:rsid w:val="002251A5"/>
    <w:rsid w:val="00227E17"/>
    <w:rsid w:val="00230DE3"/>
    <w:rsid w:val="00230EC1"/>
    <w:rsid w:val="0023191F"/>
    <w:rsid w:val="002319AA"/>
    <w:rsid w:val="0023295D"/>
    <w:rsid w:val="00232EC9"/>
    <w:rsid w:val="002335E0"/>
    <w:rsid w:val="0023371E"/>
    <w:rsid w:val="002344A0"/>
    <w:rsid w:val="0023629D"/>
    <w:rsid w:val="002369CE"/>
    <w:rsid w:val="00236C83"/>
    <w:rsid w:val="00240D26"/>
    <w:rsid w:val="00241D3E"/>
    <w:rsid w:val="00242B24"/>
    <w:rsid w:val="002436BB"/>
    <w:rsid w:val="00245FBF"/>
    <w:rsid w:val="0024686F"/>
    <w:rsid w:val="00247507"/>
    <w:rsid w:val="00250800"/>
    <w:rsid w:val="00251E2B"/>
    <w:rsid w:val="00252BC4"/>
    <w:rsid w:val="00252D92"/>
    <w:rsid w:val="00254014"/>
    <w:rsid w:val="00254488"/>
    <w:rsid w:val="002544E9"/>
    <w:rsid w:val="00254665"/>
    <w:rsid w:val="00255527"/>
    <w:rsid w:val="00256B32"/>
    <w:rsid w:val="00257A66"/>
    <w:rsid w:val="00257D3C"/>
    <w:rsid w:val="00261CEE"/>
    <w:rsid w:val="00261FE7"/>
    <w:rsid w:val="002620ED"/>
    <w:rsid w:val="00262516"/>
    <w:rsid w:val="0026271E"/>
    <w:rsid w:val="00262847"/>
    <w:rsid w:val="00262A2D"/>
    <w:rsid w:val="00262B63"/>
    <w:rsid w:val="00262D93"/>
    <w:rsid w:val="00262EBE"/>
    <w:rsid w:val="0026343C"/>
    <w:rsid w:val="0026495C"/>
    <w:rsid w:val="0026504D"/>
    <w:rsid w:val="00265612"/>
    <w:rsid w:val="00265A71"/>
    <w:rsid w:val="00266D73"/>
    <w:rsid w:val="00266F24"/>
    <w:rsid w:val="00270C2B"/>
    <w:rsid w:val="00272359"/>
    <w:rsid w:val="00272C2F"/>
    <w:rsid w:val="002736EB"/>
    <w:rsid w:val="00273A2F"/>
    <w:rsid w:val="00276002"/>
    <w:rsid w:val="00276BAC"/>
    <w:rsid w:val="0027734E"/>
    <w:rsid w:val="002773F9"/>
    <w:rsid w:val="00280986"/>
    <w:rsid w:val="00280B99"/>
    <w:rsid w:val="00281AB8"/>
    <w:rsid w:val="00281ECE"/>
    <w:rsid w:val="00282CD1"/>
    <w:rsid w:val="0028309A"/>
    <w:rsid w:val="002831C7"/>
    <w:rsid w:val="0028372F"/>
    <w:rsid w:val="002840C6"/>
    <w:rsid w:val="00287387"/>
    <w:rsid w:val="00291DB3"/>
    <w:rsid w:val="002942CF"/>
    <w:rsid w:val="00295174"/>
    <w:rsid w:val="00296172"/>
    <w:rsid w:val="0029686F"/>
    <w:rsid w:val="00296ABF"/>
    <w:rsid w:val="00296B92"/>
    <w:rsid w:val="00296D75"/>
    <w:rsid w:val="00297B92"/>
    <w:rsid w:val="002A0A0A"/>
    <w:rsid w:val="002A1300"/>
    <w:rsid w:val="002A15EB"/>
    <w:rsid w:val="002A192A"/>
    <w:rsid w:val="002A2C22"/>
    <w:rsid w:val="002A4ACA"/>
    <w:rsid w:val="002A5E06"/>
    <w:rsid w:val="002A6957"/>
    <w:rsid w:val="002A79F5"/>
    <w:rsid w:val="002A7D39"/>
    <w:rsid w:val="002B02EB"/>
    <w:rsid w:val="002B06A8"/>
    <w:rsid w:val="002B1B7E"/>
    <w:rsid w:val="002B1C33"/>
    <w:rsid w:val="002B2B8D"/>
    <w:rsid w:val="002B4A62"/>
    <w:rsid w:val="002B621E"/>
    <w:rsid w:val="002B78AD"/>
    <w:rsid w:val="002B7F95"/>
    <w:rsid w:val="002C0602"/>
    <w:rsid w:val="002C0632"/>
    <w:rsid w:val="002C1CB0"/>
    <w:rsid w:val="002C271D"/>
    <w:rsid w:val="002C2AD2"/>
    <w:rsid w:val="002C3170"/>
    <w:rsid w:val="002C6364"/>
    <w:rsid w:val="002C6678"/>
    <w:rsid w:val="002C6FDC"/>
    <w:rsid w:val="002C77C8"/>
    <w:rsid w:val="002D0288"/>
    <w:rsid w:val="002D0FA3"/>
    <w:rsid w:val="002D2498"/>
    <w:rsid w:val="002D4B00"/>
    <w:rsid w:val="002D4F99"/>
    <w:rsid w:val="002D50C6"/>
    <w:rsid w:val="002D5C16"/>
    <w:rsid w:val="002D63FF"/>
    <w:rsid w:val="002D65CE"/>
    <w:rsid w:val="002D6CCC"/>
    <w:rsid w:val="002D6F91"/>
    <w:rsid w:val="002D7827"/>
    <w:rsid w:val="002E0410"/>
    <w:rsid w:val="002E0680"/>
    <w:rsid w:val="002E1333"/>
    <w:rsid w:val="002E2AE1"/>
    <w:rsid w:val="002E2E32"/>
    <w:rsid w:val="002E58A9"/>
    <w:rsid w:val="002E5B8D"/>
    <w:rsid w:val="002E6936"/>
    <w:rsid w:val="002E78F9"/>
    <w:rsid w:val="002E79F2"/>
    <w:rsid w:val="002F0FBF"/>
    <w:rsid w:val="002F180A"/>
    <w:rsid w:val="002F20FC"/>
    <w:rsid w:val="002F212C"/>
    <w:rsid w:val="002F33D7"/>
    <w:rsid w:val="002F3451"/>
    <w:rsid w:val="002F3DFF"/>
    <w:rsid w:val="002F5E05"/>
    <w:rsid w:val="002F7315"/>
    <w:rsid w:val="002F760C"/>
    <w:rsid w:val="002F7999"/>
    <w:rsid w:val="00300645"/>
    <w:rsid w:val="0030186E"/>
    <w:rsid w:val="003025BC"/>
    <w:rsid w:val="003037FA"/>
    <w:rsid w:val="00305666"/>
    <w:rsid w:val="0031048C"/>
    <w:rsid w:val="003118FC"/>
    <w:rsid w:val="00311BEE"/>
    <w:rsid w:val="003139D3"/>
    <w:rsid w:val="0031489F"/>
    <w:rsid w:val="003151C9"/>
    <w:rsid w:val="00315A16"/>
    <w:rsid w:val="00317053"/>
    <w:rsid w:val="00320489"/>
    <w:rsid w:val="0032109C"/>
    <w:rsid w:val="00321DFF"/>
    <w:rsid w:val="00322B45"/>
    <w:rsid w:val="00323809"/>
    <w:rsid w:val="003239E2"/>
    <w:rsid w:val="00323D41"/>
    <w:rsid w:val="00325414"/>
    <w:rsid w:val="003258D8"/>
    <w:rsid w:val="003259F3"/>
    <w:rsid w:val="003302F1"/>
    <w:rsid w:val="00330967"/>
    <w:rsid w:val="003309C9"/>
    <w:rsid w:val="00332DC6"/>
    <w:rsid w:val="00333488"/>
    <w:rsid w:val="00333852"/>
    <w:rsid w:val="00334CED"/>
    <w:rsid w:val="00335334"/>
    <w:rsid w:val="0033567B"/>
    <w:rsid w:val="00335A44"/>
    <w:rsid w:val="00335B94"/>
    <w:rsid w:val="00337190"/>
    <w:rsid w:val="00337845"/>
    <w:rsid w:val="0033791F"/>
    <w:rsid w:val="00337DF7"/>
    <w:rsid w:val="00337E9B"/>
    <w:rsid w:val="003400FE"/>
    <w:rsid w:val="00340D4D"/>
    <w:rsid w:val="00344436"/>
    <w:rsid w:val="0034469A"/>
    <w:rsid w:val="0034470E"/>
    <w:rsid w:val="00344724"/>
    <w:rsid w:val="003456C8"/>
    <w:rsid w:val="00345A09"/>
    <w:rsid w:val="003467CA"/>
    <w:rsid w:val="00347A61"/>
    <w:rsid w:val="00350DAC"/>
    <w:rsid w:val="00351A88"/>
    <w:rsid w:val="003522F2"/>
    <w:rsid w:val="00352DB0"/>
    <w:rsid w:val="0035526A"/>
    <w:rsid w:val="00355463"/>
    <w:rsid w:val="003572DD"/>
    <w:rsid w:val="003579D9"/>
    <w:rsid w:val="003607DF"/>
    <w:rsid w:val="00361063"/>
    <w:rsid w:val="00361CAB"/>
    <w:rsid w:val="003630B3"/>
    <w:rsid w:val="00363A34"/>
    <w:rsid w:val="00364F38"/>
    <w:rsid w:val="00366E56"/>
    <w:rsid w:val="0036707E"/>
    <w:rsid w:val="003673A8"/>
    <w:rsid w:val="003677D3"/>
    <w:rsid w:val="00367E34"/>
    <w:rsid w:val="00370817"/>
    <w:rsid w:val="0037094A"/>
    <w:rsid w:val="00371ED3"/>
    <w:rsid w:val="00372FFC"/>
    <w:rsid w:val="003735B3"/>
    <w:rsid w:val="003737B8"/>
    <w:rsid w:val="003743D8"/>
    <w:rsid w:val="003744FF"/>
    <w:rsid w:val="00374EC5"/>
    <w:rsid w:val="00375DE5"/>
    <w:rsid w:val="00376253"/>
    <w:rsid w:val="00376350"/>
    <w:rsid w:val="003767CE"/>
    <w:rsid w:val="0037728A"/>
    <w:rsid w:val="003778F6"/>
    <w:rsid w:val="00380B7D"/>
    <w:rsid w:val="00381A99"/>
    <w:rsid w:val="0038298E"/>
    <w:rsid w:val="003829C2"/>
    <w:rsid w:val="003830B2"/>
    <w:rsid w:val="00384724"/>
    <w:rsid w:val="003859C1"/>
    <w:rsid w:val="00386006"/>
    <w:rsid w:val="003862E6"/>
    <w:rsid w:val="00387A82"/>
    <w:rsid w:val="003919AA"/>
    <w:rsid w:val="003919B7"/>
    <w:rsid w:val="00391D57"/>
    <w:rsid w:val="00392292"/>
    <w:rsid w:val="0039420D"/>
    <w:rsid w:val="0039526E"/>
    <w:rsid w:val="00396925"/>
    <w:rsid w:val="00396D38"/>
    <w:rsid w:val="003A17FA"/>
    <w:rsid w:val="003A2359"/>
    <w:rsid w:val="003A643A"/>
    <w:rsid w:val="003A7750"/>
    <w:rsid w:val="003B1017"/>
    <w:rsid w:val="003B10AE"/>
    <w:rsid w:val="003B175E"/>
    <w:rsid w:val="003B241D"/>
    <w:rsid w:val="003B3C07"/>
    <w:rsid w:val="003B3C2B"/>
    <w:rsid w:val="003B3D0E"/>
    <w:rsid w:val="003B46B7"/>
    <w:rsid w:val="003B46CB"/>
    <w:rsid w:val="003B6775"/>
    <w:rsid w:val="003B6E25"/>
    <w:rsid w:val="003B71EB"/>
    <w:rsid w:val="003C0617"/>
    <w:rsid w:val="003C0AD7"/>
    <w:rsid w:val="003C0B71"/>
    <w:rsid w:val="003C4D98"/>
    <w:rsid w:val="003C5FE2"/>
    <w:rsid w:val="003C64BC"/>
    <w:rsid w:val="003C7DA9"/>
    <w:rsid w:val="003C7EA5"/>
    <w:rsid w:val="003D05FB"/>
    <w:rsid w:val="003D0D4E"/>
    <w:rsid w:val="003D17BB"/>
    <w:rsid w:val="003D1B16"/>
    <w:rsid w:val="003D1E03"/>
    <w:rsid w:val="003D2545"/>
    <w:rsid w:val="003D45BF"/>
    <w:rsid w:val="003D4673"/>
    <w:rsid w:val="003D508A"/>
    <w:rsid w:val="003D537F"/>
    <w:rsid w:val="003D584D"/>
    <w:rsid w:val="003D79BA"/>
    <w:rsid w:val="003D7B75"/>
    <w:rsid w:val="003E0208"/>
    <w:rsid w:val="003E1B2B"/>
    <w:rsid w:val="003E25CD"/>
    <w:rsid w:val="003E34B6"/>
    <w:rsid w:val="003E3C24"/>
    <w:rsid w:val="003E4B57"/>
    <w:rsid w:val="003E6B0C"/>
    <w:rsid w:val="003E6F62"/>
    <w:rsid w:val="003E7099"/>
    <w:rsid w:val="003E7135"/>
    <w:rsid w:val="003E7D13"/>
    <w:rsid w:val="003F0FE4"/>
    <w:rsid w:val="003F15FE"/>
    <w:rsid w:val="003F27E1"/>
    <w:rsid w:val="003F437A"/>
    <w:rsid w:val="003F4A1D"/>
    <w:rsid w:val="003F4DCE"/>
    <w:rsid w:val="003F5C2B"/>
    <w:rsid w:val="003F63DC"/>
    <w:rsid w:val="003F73A0"/>
    <w:rsid w:val="003F74B8"/>
    <w:rsid w:val="003F78CF"/>
    <w:rsid w:val="003F7A03"/>
    <w:rsid w:val="00400FC4"/>
    <w:rsid w:val="00401B69"/>
    <w:rsid w:val="004023E9"/>
    <w:rsid w:val="00402CF8"/>
    <w:rsid w:val="0040454A"/>
    <w:rsid w:val="00404BAA"/>
    <w:rsid w:val="004071FC"/>
    <w:rsid w:val="00410382"/>
    <w:rsid w:val="00410BB3"/>
    <w:rsid w:val="00411903"/>
    <w:rsid w:val="004121EB"/>
    <w:rsid w:val="004124E0"/>
    <w:rsid w:val="00413E34"/>
    <w:rsid w:val="00413F83"/>
    <w:rsid w:val="0041408F"/>
    <w:rsid w:val="00414248"/>
    <w:rsid w:val="0041490C"/>
    <w:rsid w:val="00414937"/>
    <w:rsid w:val="004152B3"/>
    <w:rsid w:val="0041571D"/>
    <w:rsid w:val="00416191"/>
    <w:rsid w:val="00416721"/>
    <w:rsid w:val="00417B30"/>
    <w:rsid w:val="004200BD"/>
    <w:rsid w:val="004207BB"/>
    <w:rsid w:val="00420CE3"/>
    <w:rsid w:val="004211D6"/>
    <w:rsid w:val="00421ECB"/>
    <w:rsid w:val="00421EF0"/>
    <w:rsid w:val="00422413"/>
    <w:rsid w:val="004224FA"/>
    <w:rsid w:val="0042311D"/>
    <w:rsid w:val="00423473"/>
    <w:rsid w:val="00423CA9"/>
    <w:rsid w:val="00423D07"/>
    <w:rsid w:val="00423D6B"/>
    <w:rsid w:val="00423D7F"/>
    <w:rsid w:val="004253E3"/>
    <w:rsid w:val="004264AD"/>
    <w:rsid w:val="00426B35"/>
    <w:rsid w:val="0042777A"/>
    <w:rsid w:val="004301F1"/>
    <w:rsid w:val="00430574"/>
    <w:rsid w:val="004307DA"/>
    <w:rsid w:val="004313B7"/>
    <w:rsid w:val="00431A8B"/>
    <w:rsid w:val="00433167"/>
    <w:rsid w:val="00433EFD"/>
    <w:rsid w:val="00433F65"/>
    <w:rsid w:val="00434346"/>
    <w:rsid w:val="0043472E"/>
    <w:rsid w:val="004349D2"/>
    <w:rsid w:val="0043786E"/>
    <w:rsid w:val="00437F1B"/>
    <w:rsid w:val="004421D7"/>
    <w:rsid w:val="00442D8A"/>
    <w:rsid w:val="0044346F"/>
    <w:rsid w:val="0044511F"/>
    <w:rsid w:val="004452AF"/>
    <w:rsid w:val="004456DE"/>
    <w:rsid w:val="004471A1"/>
    <w:rsid w:val="004500F1"/>
    <w:rsid w:val="0045019A"/>
    <w:rsid w:val="004501B1"/>
    <w:rsid w:val="004513DE"/>
    <w:rsid w:val="00451903"/>
    <w:rsid w:val="00452262"/>
    <w:rsid w:val="00454AD8"/>
    <w:rsid w:val="00456A2D"/>
    <w:rsid w:val="00457135"/>
    <w:rsid w:val="00457A38"/>
    <w:rsid w:val="00464666"/>
    <w:rsid w:val="004649A5"/>
    <w:rsid w:val="0046520A"/>
    <w:rsid w:val="004655CE"/>
    <w:rsid w:val="004672AB"/>
    <w:rsid w:val="00467494"/>
    <w:rsid w:val="00467804"/>
    <w:rsid w:val="004714FE"/>
    <w:rsid w:val="00471617"/>
    <w:rsid w:val="0047226E"/>
    <w:rsid w:val="00473174"/>
    <w:rsid w:val="00473A9D"/>
    <w:rsid w:val="00474EBE"/>
    <w:rsid w:val="0047608C"/>
    <w:rsid w:val="00476969"/>
    <w:rsid w:val="00476BBD"/>
    <w:rsid w:val="00476F77"/>
    <w:rsid w:val="00477B49"/>
    <w:rsid w:val="00477BAA"/>
    <w:rsid w:val="00477CF1"/>
    <w:rsid w:val="00480C6D"/>
    <w:rsid w:val="00481155"/>
    <w:rsid w:val="004816A5"/>
    <w:rsid w:val="0048231A"/>
    <w:rsid w:val="00485723"/>
    <w:rsid w:val="00487124"/>
    <w:rsid w:val="004876CE"/>
    <w:rsid w:val="00490395"/>
    <w:rsid w:val="00493F18"/>
    <w:rsid w:val="00495053"/>
    <w:rsid w:val="0049515A"/>
    <w:rsid w:val="00495BCB"/>
    <w:rsid w:val="004968AA"/>
    <w:rsid w:val="004A119D"/>
    <w:rsid w:val="004A1F59"/>
    <w:rsid w:val="004A29BE"/>
    <w:rsid w:val="004A3225"/>
    <w:rsid w:val="004A33EE"/>
    <w:rsid w:val="004A3AA8"/>
    <w:rsid w:val="004A3BA2"/>
    <w:rsid w:val="004A402F"/>
    <w:rsid w:val="004A6851"/>
    <w:rsid w:val="004A6D32"/>
    <w:rsid w:val="004A7CDB"/>
    <w:rsid w:val="004A7ED9"/>
    <w:rsid w:val="004B13C7"/>
    <w:rsid w:val="004B185D"/>
    <w:rsid w:val="004B1961"/>
    <w:rsid w:val="004B2F28"/>
    <w:rsid w:val="004B3459"/>
    <w:rsid w:val="004B36AE"/>
    <w:rsid w:val="004B3EF6"/>
    <w:rsid w:val="004B4619"/>
    <w:rsid w:val="004B5117"/>
    <w:rsid w:val="004B778F"/>
    <w:rsid w:val="004C0BEF"/>
    <w:rsid w:val="004C1E3E"/>
    <w:rsid w:val="004C296E"/>
    <w:rsid w:val="004C3106"/>
    <w:rsid w:val="004C3228"/>
    <w:rsid w:val="004C3D79"/>
    <w:rsid w:val="004C457C"/>
    <w:rsid w:val="004C5338"/>
    <w:rsid w:val="004C6412"/>
    <w:rsid w:val="004C7069"/>
    <w:rsid w:val="004C787F"/>
    <w:rsid w:val="004D10F8"/>
    <w:rsid w:val="004D141F"/>
    <w:rsid w:val="004D1E28"/>
    <w:rsid w:val="004D2742"/>
    <w:rsid w:val="004D3153"/>
    <w:rsid w:val="004D37DE"/>
    <w:rsid w:val="004D3DD0"/>
    <w:rsid w:val="004D5586"/>
    <w:rsid w:val="004D5F2C"/>
    <w:rsid w:val="004D61EC"/>
    <w:rsid w:val="004D6310"/>
    <w:rsid w:val="004D670C"/>
    <w:rsid w:val="004D6710"/>
    <w:rsid w:val="004D72E6"/>
    <w:rsid w:val="004D7D95"/>
    <w:rsid w:val="004E0062"/>
    <w:rsid w:val="004E05A1"/>
    <w:rsid w:val="004E2A49"/>
    <w:rsid w:val="004E3293"/>
    <w:rsid w:val="004E4538"/>
    <w:rsid w:val="004E45CB"/>
    <w:rsid w:val="004E6A74"/>
    <w:rsid w:val="004E6CBB"/>
    <w:rsid w:val="004E74EA"/>
    <w:rsid w:val="004E7794"/>
    <w:rsid w:val="004F3025"/>
    <w:rsid w:val="004F5E57"/>
    <w:rsid w:val="004F6710"/>
    <w:rsid w:val="004F6C09"/>
    <w:rsid w:val="00500C3E"/>
    <w:rsid w:val="005011D7"/>
    <w:rsid w:val="00501859"/>
    <w:rsid w:val="005023BB"/>
    <w:rsid w:val="00502849"/>
    <w:rsid w:val="00502B70"/>
    <w:rsid w:val="00503572"/>
    <w:rsid w:val="00503655"/>
    <w:rsid w:val="00504334"/>
    <w:rsid w:val="0050498D"/>
    <w:rsid w:val="00505465"/>
    <w:rsid w:val="00506148"/>
    <w:rsid w:val="00506A9E"/>
    <w:rsid w:val="005070ED"/>
    <w:rsid w:val="0050740C"/>
    <w:rsid w:val="005104D7"/>
    <w:rsid w:val="00510757"/>
    <w:rsid w:val="00510B9E"/>
    <w:rsid w:val="00510FF9"/>
    <w:rsid w:val="00513AA0"/>
    <w:rsid w:val="00514B50"/>
    <w:rsid w:val="00515A36"/>
    <w:rsid w:val="00515AAB"/>
    <w:rsid w:val="00516DB7"/>
    <w:rsid w:val="00517631"/>
    <w:rsid w:val="0052043B"/>
    <w:rsid w:val="00520CEA"/>
    <w:rsid w:val="00521637"/>
    <w:rsid w:val="00522717"/>
    <w:rsid w:val="0052292B"/>
    <w:rsid w:val="00523285"/>
    <w:rsid w:val="00524B29"/>
    <w:rsid w:val="00525BB1"/>
    <w:rsid w:val="00526B25"/>
    <w:rsid w:val="00526E98"/>
    <w:rsid w:val="005278EA"/>
    <w:rsid w:val="00527921"/>
    <w:rsid w:val="00532C73"/>
    <w:rsid w:val="00534FE7"/>
    <w:rsid w:val="00535B73"/>
    <w:rsid w:val="00536407"/>
    <w:rsid w:val="00536BC2"/>
    <w:rsid w:val="00536BFB"/>
    <w:rsid w:val="0054001E"/>
    <w:rsid w:val="00541958"/>
    <w:rsid w:val="00541CF3"/>
    <w:rsid w:val="005420C7"/>
    <w:rsid w:val="0054228E"/>
    <w:rsid w:val="005425E1"/>
    <w:rsid w:val="005427C5"/>
    <w:rsid w:val="00542CF6"/>
    <w:rsid w:val="00545ACE"/>
    <w:rsid w:val="00550669"/>
    <w:rsid w:val="00550AE4"/>
    <w:rsid w:val="00551A5B"/>
    <w:rsid w:val="00551F22"/>
    <w:rsid w:val="005525A8"/>
    <w:rsid w:val="00553C03"/>
    <w:rsid w:val="00554D59"/>
    <w:rsid w:val="00560D15"/>
    <w:rsid w:val="00561142"/>
    <w:rsid w:val="005622A0"/>
    <w:rsid w:val="00563692"/>
    <w:rsid w:val="00564F14"/>
    <w:rsid w:val="00566F7F"/>
    <w:rsid w:val="005673C0"/>
    <w:rsid w:val="00567808"/>
    <w:rsid w:val="00567EC2"/>
    <w:rsid w:val="00570B6B"/>
    <w:rsid w:val="00571679"/>
    <w:rsid w:val="00573CC2"/>
    <w:rsid w:val="005762E5"/>
    <w:rsid w:val="005776B8"/>
    <w:rsid w:val="00581706"/>
    <w:rsid w:val="00582C4C"/>
    <w:rsid w:val="0058439B"/>
    <w:rsid w:val="005844E7"/>
    <w:rsid w:val="00586F9A"/>
    <w:rsid w:val="0058754A"/>
    <w:rsid w:val="005878B5"/>
    <w:rsid w:val="00587B42"/>
    <w:rsid w:val="0059079B"/>
    <w:rsid w:val="005908B8"/>
    <w:rsid w:val="005912AF"/>
    <w:rsid w:val="00592C31"/>
    <w:rsid w:val="0059343A"/>
    <w:rsid w:val="005938AF"/>
    <w:rsid w:val="00593ED6"/>
    <w:rsid w:val="00593F21"/>
    <w:rsid w:val="00594F3D"/>
    <w:rsid w:val="0059512E"/>
    <w:rsid w:val="0059679C"/>
    <w:rsid w:val="005A0511"/>
    <w:rsid w:val="005A1081"/>
    <w:rsid w:val="005A22ED"/>
    <w:rsid w:val="005A37E9"/>
    <w:rsid w:val="005A3AC3"/>
    <w:rsid w:val="005A488A"/>
    <w:rsid w:val="005A4F41"/>
    <w:rsid w:val="005A5BE4"/>
    <w:rsid w:val="005A6177"/>
    <w:rsid w:val="005A6506"/>
    <w:rsid w:val="005A6CAD"/>
    <w:rsid w:val="005A6DD2"/>
    <w:rsid w:val="005A7E82"/>
    <w:rsid w:val="005B08C7"/>
    <w:rsid w:val="005B2292"/>
    <w:rsid w:val="005B41CD"/>
    <w:rsid w:val="005B4FDB"/>
    <w:rsid w:val="005B5A90"/>
    <w:rsid w:val="005B668D"/>
    <w:rsid w:val="005B6EE4"/>
    <w:rsid w:val="005B73BC"/>
    <w:rsid w:val="005B7A3F"/>
    <w:rsid w:val="005C028C"/>
    <w:rsid w:val="005C1C08"/>
    <w:rsid w:val="005C20D5"/>
    <w:rsid w:val="005C2E41"/>
    <w:rsid w:val="005C3656"/>
    <w:rsid w:val="005C385D"/>
    <w:rsid w:val="005C4CCD"/>
    <w:rsid w:val="005D08FD"/>
    <w:rsid w:val="005D0A73"/>
    <w:rsid w:val="005D3089"/>
    <w:rsid w:val="005D3ABC"/>
    <w:rsid w:val="005D3B20"/>
    <w:rsid w:val="005D406E"/>
    <w:rsid w:val="005D4094"/>
    <w:rsid w:val="005D414D"/>
    <w:rsid w:val="005D4326"/>
    <w:rsid w:val="005D49FC"/>
    <w:rsid w:val="005D52A6"/>
    <w:rsid w:val="005D5FC0"/>
    <w:rsid w:val="005D6843"/>
    <w:rsid w:val="005D6E04"/>
    <w:rsid w:val="005E154D"/>
    <w:rsid w:val="005E37C9"/>
    <w:rsid w:val="005E4759"/>
    <w:rsid w:val="005E49DA"/>
    <w:rsid w:val="005E4CB4"/>
    <w:rsid w:val="005E4D43"/>
    <w:rsid w:val="005E51AC"/>
    <w:rsid w:val="005E57E4"/>
    <w:rsid w:val="005E5AF7"/>
    <w:rsid w:val="005E5C68"/>
    <w:rsid w:val="005E5DCB"/>
    <w:rsid w:val="005E65C0"/>
    <w:rsid w:val="005E7615"/>
    <w:rsid w:val="005F0390"/>
    <w:rsid w:val="005F2285"/>
    <w:rsid w:val="005F2BC3"/>
    <w:rsid w:val="005F386E"/>
    <w:rsid w:val="005F56BA"/>
    <w:rsid w:val="005F5C79"/>
    <w:rsid w:val="00601B12"/>
    <w:rsid w:val="0060291F"/>
    <w:rsid w:val="00602BAE"/>
    <w:rsid w:val="00603469"/>
    <w:rsid w:val="00603985"/>
    <w:rsid w:val="00604666"/>
    <w:rsid w:val="006058C1"/>
    <w:rsid w:val="00606684"/>
    <w:rsid w:val="006072CD"/>
    <w:rsid w:val="00607D55"/>
    <w:rsid w:val="00610989"/>
    <w:rsid w:val="006111C5"/>
    <w:rsid w:val="00612023"/>
    <w:rsid w:val="00612D6B"/>
    <w:rsid w:val="00614190"/>
    <w:rsid w:val="0061432C"/>
    <w:rsid w:val="00617088"/>
    <w:rsid w:val="00617664"/>
    <w:rsid w:val="00617C9A"/>
    <w:rsid w:val="00620B59"/>
    <w:rsid w:val="006222D3"/>
    <w:rsid w:val="00622A99"/>
    <w:rsid w:val="00622E67"/>
    <w:rsid w:val="00622F48"/>
    <w:rsid w:val="00623029"/>
    <w:rsid w:val="006240A6"/>
    <w:rsid w:val="006258DA"/>
    <w:rsid w:val="00626EDC"/>
    <w:rsid w:val="006276A8"/>
    <w:rsid w:val="00627ECF"/>
    <w:rsid w:val="00631915"/>
    <w:rsid w:val="0063388E"/>
    <w:rsid w:val="0063447D"/>
    <w:rsid w:val="00634770"/>
    <w:rsid w:val="006356CD"/>
    <w:rsid w:val="00635A35"/>
    <w:rsid w:val="006429E2"/>
    <w:rsid w:val="006437B1"/>
    <w:rsid w:val="00643A73"/>
    <w:rsid w:val="00644670"/>
    <w:rsid w:val="0064547C"/>
    <w:rsid w:val="00645BD4"/>
    <w:rsid w:val="006465D9"/>
    <w:rsid w:val="006470EC"/>
    <w:rsid w:val="00650C86"/>
    <w:rsid w:val="00651A99"/>
    <w:rsid w:val="00652B2A"/>
    <w:rsid w:val="0065418C"/>
    <w:rsid w:val="006542D6"/>
    <w:rsid w:val="0065598E"/>
    <w:rsid w:val="00655AF2"/>
    <w:rsid w:val="00655BC5"/>
    <w:rsid w:val="00655D05"/>
    <w:rsid w:val="006560ED"/>
    <w:rsid w:val="00656703"/>
    <w:rsid w:val="006568BE"/>
    <w:rsid w:val="0065777C"/>
    <w:rsid w:val="006601AB"/>
    <w:rsid w:val="0066025D"/>
    <w:rsid w:val="00660307"/>
    <w:rsid w:val="006604E3"/>
    <w:rsid w:val="00660512"/>
    <w:rsid w:val="0066091A"/>
    <w:rsid w:val="00662A23"/>
    <w:rsid w:val="00663956"/>
    <w:rsid w:val="00663FE9"/>
    <w:rsid w:val="00665633"/>
    <w:rsid w:val="006666EC"/>
    <w:rsid w:val="00666A94"/>
    <w:rsid w:val="00667A2E"/>
    <w:rsid w:val="00667AA8"/>
    <w:rsid w:val="00667CE9"/>
    <w:rsid w:val="00670129"/>
    <w:rsid w:val="0067111D"/>
    <w:rsid w:val="00671382"/>
    <w:rsid w:val="00671C4E"/>
    <w:rsid w:val="00671E10"/>
    <w:rsid w:val="006724E9"/>
    <w:rsid w:val="00674885"/>
    <w:rsid w:val="00674928"/>
    <w:rsid w:val="00675646"/>
    <w:rsid w:val="00675846"/>
    <w:rsid w:val="006760E7"/>
    <w:rsid w:val="006760E8"/>
    <w:rsid w:val="006773EC"/>
    <w:rsid w:val="00680504"/>
    <w:rsid w:val="006806E3"/>
    <w:rsid w:val="0068157B"/>
    <w:rsid w:val="00681631"/>
    <w:rsid w:val="00681C43"/>
    <w:rsid w:val="00681CD9"/>
    <w:rsid w:val="00681DA4"/>
    <w:rsid w:val="00683933"/>
    <w:rsid w:val="00683CC6"/>
    <w:rsid w:val="00683E30"/>
    <w:rsid w:val="00686BCC"/>
    <w:rsid w:val="00687012"/>
    <w:rsid w:val="00687024"/>
    <w:rsid w:val="00690B68"/>
    <w:rsid w:val="00690D47"/>
    <w:rsid w:val="00691BA1"/>
    <w:rsid w:val="00691DA6"/>
    <w:rsid w:val="00695E22"/>
    <w:rsid w:val="00697387"/>
    <w:rsid w:val="006A0523"/>
    <w:rsid w:val="006A2CCE"/>
    <w:rsid w:val="006A2F5E"/>
    <w:rsid w:val="006A3130"/>
    <w:rsid w:val="006A32F8"/>
    <w:rsid w:val="006A5584"/>
    <w:rsid w:val="006A5D40"/>
    <w:rsid w:val="006A74EE"/>
    <w:rsid w:val="006B12C7"/>
    <w:rsid w:val="006B16D1"/>
    <w:rsid w:val="006B1EA8"/>
    <w:rsid w:val="006B208D"/>
    <w:rsid w:val="006B289F"/>
    <w:rsid w:val="006B36DF"/>
    <w:rsid w:val="006B388F"/>
    <w:rsid w:val="006B3DA1"/>
    <w:rsid w:val="006B460A"/>
    <w:rsid w:val="006B48A3"/>
    <w:rsid w:val="006B4A3E"/>
    <w:rsid w:val="006B4F2F"/>
    <w:rsid w:val="006B7093"/>
    <w:rsid w:val="006B7417"/>
    <w:rsid w:val="006C12D0"/>
    <w:rsid w:val="006C1357"/>
    <w:rsid w:val="006C1805"/>
    <w:rsid w:val="006C22AB"/>
    <w:rsid w:val="006C36FA"/>
    <w:rsid w:val="006C4757"/>
    <w:rsid w:val="006C4E1C"/>
    <w:rsid w:val="006C5CED"/>
    <w:rsid w:val="006C7368"/>
    <w:rsid w:val="006C7976"/>
    <w:rsid w:val="006C7C4A"/>
    <w:rsid w:val="006D09E8"/>
    <w:rsid w:val="006D1580"/>
    <w:rsid w:val="006D31DE"/>
    <w:rsid w:val="006D3691"/>
    <w:rsid w:val="006D4167"/>
    <w:rsid w:val="006D4404"/>
    <w:rsid w:val="006D4E22"/>
    <w:rsid w:val="006D5C14"/>
    <w:rsid w:val="006D60F0"/>
    <w:rsid w:val="006D6B8E"/>
    <w:rsid w:val="006E0CCF"/>
    <w:rsid w:val="006E1BCC"/>
    <w:rsid w:val="006E411E"/>
    <w:rsid w:val="006E4153"/>
    <w:rsid w:val="006E4C4D"/>
    <w:rsid w:val="006E5EF0"/>
    <w:rsid w:val="006E69EB"/>
    <w:rsid w:val="006E6B7E"/>
    <w:rsid w:val="006E7D30"/>
    <w:rsid w:val="006F08B0"/>
    <w:rsid w:val="006F0F2A"/>
    <w:rsid w:val="006F1075"/>
    <w:rsid w:val="006F10EE"/>
    <w:rsid w:val="006F2422"/>
    <w:rsid w:val="006F3563"/>
    <w:rsid w:val="006F38D1"/>
    <w:rsid w:val="006F42B9"/>
    <w:rsid w:val="006F43BC"/>
    <w:rsid w:val="006F5DDB"/>
    <w:rsid w:val="006F5DF3"/>
    <w:rsid w:val="006F6103"/>
    <w:rsid w:val="006F6234"/>
    <w:rsid w:val="006F7455"/>
    <w:rsid w:val="006F7D93"/>
    <w:rsid w:val="00700067"/>
    <w:rsid w:val="007004F9"/>
    <w:rsid w:val="007010AA"/>
    <w:rsid w:val="00701329"/>
    <w:rsid w:val="00701A4C"/>
    <w:rsid w:val="00701DD1"/>
    <w:rsid w:val="0070361F"/>
    <w:rsid w:val="00703763"/>
    <w:rsid w:val="00704183"/>
    <w:rsid w:val="00704B27"/>
    <w:rsid w:val="00704E00"/>
    <w:rsid w:val="007050B2"/>
    <w:rsid w:val="00705898"/>
    <w:rsid w:val="007060D6"/>
    <w:rsid w:val="00706D3D"/>
    <w:rsid w:val="00707FD1"/>
    <w:rsid w:val="007118AB"/>
    <w:rsid w:val="007118E2"/>
    <w:rsid w:val="00713535"/>
    <w:rsid w:val="007145C0"/>
    <w:rsid w:val="00714E91"/>
    <w:rsid w:val="00715B79"/>
    <w:rsid w:val="00715EBA"/>
    <w:rsid w:val="007164B5"/>
    <w:rsid w:val="00716932"/>
    <w:rsid w:val="007178F0"/>
    <w:rsid w:val="0072024B"/>
    <w:rsid w:val="0072056E"/>
    <w:rsid w:val="007209E7"/>
    <w:rsid w:val="00721D82"/>
    <w:rsid w:val="0072214B"/>
    <w:rsid w:val="00724A64"/>
    <w:rsid w:val="00724BC9"/>
    <w:rsid w:val="007259BC"/>
    <w:rsid w:val="00726182"/>
    <w:rsid w:val="00727635"/>
    <w:rsid w:val="00732329"/>
    <w:rsid w:val="0073331A"/>
    <w:rsid w:val="007335D1"/>
    <w:rsid w:val="007337CA"/>
    <w:rsid w:val="00734C64"/>
    <w:rsid w:val="00734CE4"/>
    <w:rsid w:val="00735123"/>
    <w:rsid w:val="0073784E"/>
    <w:rsid w:val="00737D62"/>
    <w:rsid w:val="00741837"/>
    <w:rsid w:val="00741DA3"/>
    <w:rsid w:val="00744EC9"/>
    <w:rsid w:val="007453E6"/>
    <w:rsid w:val="00745755"/>
    <w:rsid w:val="00746CFA"/>
    <w:rsid w:val="007477F1"/>
    <w:rsid w:val="00747AC8"/>
    <w:rsid w:val="00750EFE"/>
    <w:rsid w:val="00751464"/>
    <w:rsid w:val="00751EDF"/>
    <w:rsid w:val="007521D4"/>
    <w:rsid w:val="0075299D"/>
    <w:rsid w:val="0075578D"/>
    <w:rsid w:val="0075620D"/>
    <w:rsid w:val="007573B4"/>
    <w:rsid w:val="0075746D"/>
    <w:rsid w:val="00757CEB"/>
    <w:rsid w:val="007602CA"/>
    <w:rsid w:val="00760AD1"/>
    <w:rsid w:val="007611B7"/>
    <w:rsid w:val="007626FE"/>
    <w:rsid w:val="00764A19"/>
    <w:rsid w:val="007660EB"/>
    <w:rsid w:val="007672DB"/>
    <w:rsid w:val="00767AE3"/>
    <w:rsid w:val="00771242"/>
    <w:rsid w:val="007718C9"/>
    <w:rsid w:val="00772C30"/>
    <w:rsid w:val="0077309D"/>
    <w:rsid w:val="00773189"/>
    <w:rsid w:val="0077329B"/>
    <w:rsid w:val="00773FD9"/>
    <w:rsid w:val="00774F06"/>
    <w:rsid w:val="007774EE"/>
    <w:rsid w:val="00777F02"/>
    <w:rsid w:val="00780286"/>
    <w:rsid w:val="0078086A"/>
    <w:rsid w:val="00780992"/>
    <w:rsid w:val="00780CE0"/>
    <w:rsid w:val="00781822"/>
    <w:rsid w:val="00782630"/>
    <w:rsid w:val="00782F63"/>
    <w:rsid w:val="00783A46"/>
    <w:rsid w:val="00783F21"/>
    <w:rsid w:val="00785390"/>
    <w:rsid w:val="00787159"/>
    <w:rsid w:val="0078732A"/>
    <w:rsid w:val="007878A7"/>
    <w:rsid w:val="00787C63"/>
    <w:rsid w:val="0079043A"/>
    <w:rsid w:val="0079141B"/>
    <w:rsid w:val="00791668"/>
    <w:rsid w:val="00791AA1"/>
    <w:rsid w:val="00791E22"/>
    <w:rsid w:val="00793C5C"/>
    <w:rsid w:val="00794466"/>
    <w:rsid w:val="0079637E"/>
    <w:rsid w:val="007A0352"/>
    <w:rsid w:val="007A095D"/>
    <w:rsid w:val="007A0C2A"/>
    <w:rsid w:val="007A1503"/>
    <w:rsid w:val="007A189B"/>
    <w:rsid w:val="007A1F23"/>
    <w:rsid w:val="007A2803"/>
    <w:rsid w:val="007A3793"/>
    <w:rsid w:val="007A3A32"/>
    <w:rsid w:val="007A3F0A"/>
    <w:rsid w:val="007A42CE"/>
    <w:rsid w:val="007A483B"/>
    <w:rsid w:val="007A52AA"/>
    <w:rsid w:val="007A55C3"/>
    <w:rsid w:val="007A66B5"/>
    <w:rsid w:val="007A6A4C"/>
    <w:rsid w:val="007A6F6E"/>
    <w:rsid w:val="007A7013"/>
    <w:rsid w:val="007B04D4"/>
    <w:rsid w:val="007B062F"/>
    <w:rsid w:val="007B0914"/>
    <w:rsid w:val="007B23D9"/>
    <w:rsid w:val="007B29BC"/>
    <w:rsid w:val="007B58BA"/>
    <w:rsid w:val="007B6FEA"/>
    <w:rsid w:val="007C0F39"/>
    <w:rsid w:val="007C1BA2"/>
    <w:rsid w:val="007C2B48"/>
    <w:rsid w:val="007C2F4D"/>
    <w:rsid w:val="007C4872"/>
    <w:rsid w:val="007C53F7"/>
    <w:rsid w:val="007D1537"/>
    <w:rsid w:val="007D1ADD"/>
    <w:rsid w:val="007D20E9"/>
    <w:rsid w:val="007D2395"/>
    <w:rsid w:val="007D32DC"/>
    <w:rsid w:val="007D5C08"/>
    <w:rsid w:val="007D5DE7"/>
    <w:rsid w:val="007D7881"/>
    <w:rsid w:val="007D7E3A"/>
    <w:rsid w:val="007E01DE"/>
    <w:rsid w:val="007E04A0"/>
    <w:rsid w:val="007E0693"/>
    <w:rsid w:val="007E0E10"/>
    <w:rsid w:val="007E15BA"/>
    <w:rsid w:val="007E1D01"/>
    <w:rsid w:val="007E2CE7"/>
    <w:rsid w:val="007E340C"/>
    <w:rsid w:val="007E3AE4"/>
    <w:rsid w:val="007E4358"/>
    <w:rsid w:val="007E4768"/>
    <w:rsid w:val="007E4FD5"/>
    <w:rsid w:val="007E5B43"/>
    <w:rsid w:val="007E777B"/>
    <w:rsid w:val="007E7B92"/>
    <w:rsid w:val="007E7D16"/>
    <w:rsid w:val="007F1E0F"/>
    <w:rsid w:val="007F2070"/>
    <w:rsid w:val="007F2CBD"/>
    <w:rsid w:val="007F479E"/>
    <w:rsid w:val="007F5828"/>
    <w:rsid w:val="007F665B"/>
    <w:rsid w:val="007F6BF3"/>
    <w:rsid w:val="007F706F"/>
    <w:rsid w:val="007F71E9"/>
    <w:rsid w:val="00800315"/>
    <w:rsid w:val="008007A2"/>
    <w:rsid w:val="00801BCB"/>
    <w:rsid w:val="00802221"/>
    <w:rsid w:val="00802C8F"/>
    <w:rsid w:val="00802CAE"/>
    <w:rsid w:val="0080356A"/>
    <w:rsid w:val="00803A18"/>
    <w:rsid w:val="00803D2C"/>
    <w:rsid w:val="008053F5"/>
    <w:rsid w:val="00805906"/>
    <w:rsid w:val="00806D7D"/>
    <w:rsid w:val="00807AF7"/>
    <w:rsid w:val="00810198"/>
    <w:rsid w:val="00810D5D"/>
    <w:rsid w:val="00811886"/>
    <w:rsid w:val="00812F0C"/>
    <w:rsid w:val="0081361A"/>
    <w:rsid w:val="00815DA8"/>
    <w:rsid w:val="00816413"/>
    <w:rsid w:val="008177DD"/>
    <w:rsid w:val="0082194D"/>
    <w:rsid w:val="008227C6"/>
    <w:rsid w:val="00823ABF"/>
    <w:rsid w:val="008242B1"/>
    <w:rsid w:val="0082566E"/>
    <w:rsid w:val="00826EF5"/>
    <w:rsid w:val="008279C0"/>
    <w:rsid w:val="00831693"/>
    <w:rsid w:val="00833337"/>
    <w:rsid w:val="00836555"/>
    <w:rsid w:val="008367BA"/>
    <w:rsid w:val="0083703B"/>
    <w:rsid w:val="00840104"/>
    <w:rsid w:val="00840C1F"/>
    <w:rsid w:val="008418B9"/>
    <w:rsid w:val="00841FC5"/>
    <w:rsid w:val="00842449"/>
    <w:rsid w:val="008449F7"/>
    <w:rsid w:val="00844BD8"/>
    <w:rsid w:val="00844BE2"/>
    <w:rsid w:val="00845709"/>
    <w:rsid w:val="0084575D"/>
    <w:rsid w:val="00845B24"/>
    <w:rsid w:val="00845CB9"/>
    <w:rsid w:val="008460D4"/>
    <w:rsid w:val="0084668C"/>
    <w:rsid w:val="00846885"/>
    <w:rsid w:val="008476B2"/>
    <w:rsid w:val="0084776E"/>
    <w:rsid w:val="0085087E"/>
    <w:rsid w:val="00851EF3"/>
    <w:rsid w:val="00854044"/>
    <w:rsid w:val="00854515"/>
    <w:rsid w:val="008545B7"/>
    <w:rsid w:val="008556DA"/>
    <w:rsid w:val="0085588A"/>
    <w:rsid w:val="008576BD"/>
    <w:rsid w:val="00860359"/>
    <w:rsid w:val="00860463"/>
    <w:rsid w:val="008604AB"/>
    <w:rsid w:val="00862AB0"/>
    <w:rsid w:val="00864277"/>
    <w:rsid w:val="00864DBD"/>
    <w:rsid w:val="00867C46"/>
    <w:rsid w:val="00870CFE"/>
    <w:rsid w:val="0087202E"/>
    <w:rsid w:val="008721DE"/>
    <w:rsid w:val="008733DA"/>
    <w:rsid w:val="0087403D"/>
    <w:rsid w:val="00874D6A"/>
    <w:rsid w:val="008770FC"/>
    <w:rsid w:val="008774CD"/>
    <w:rsid w:val="0087766D"/>
    <w:rsid w:val="00877AEC"/>
    <w:rsid w:val="008809D3"/>
    <w:rsid w:val="00881ED0"/>
    <w:rsid w:val="0088255C"/>
    <w:rsid w:val="00882C88"/>
    <w:rsid w:val="0088319C"/>
    <w:rsid w:val="00883558"/>
    <w:rsid w:val="00883778"/>
    <w:rsid w:val="008850E4"/>
    <w:rsid w:val="00885366"/>
    <w:rsid w:val="00885CCD"/>
    <w:rsid w:val="008872B0"/>
    <w:rsid w:val="00887F66"/>
    <w:rsid w:val="008907CE"/>
    <w:rsid w:val="0089113E"/>
    <w:rsid w:val="0089189F"/>
    <w:rsid w:val="00891EC2"/>
    <w:rsid w:val="008926C5"/>
    <w:rsid w:val="00892F09"/>
    <w:rsid w:val="008939AB"/>
    <w:rsid w:val="0089424E"/>
    <w:rsid w:val="00895CBF"/>
    <w:rsid w:val="00895FC3"/>
    <w:rsid w:val="008961BC"/>
    <w:rsid w:val="00896DAF"/>
    <w:rsid w:val="00897641"/>
    <w:rsid w:val="00897B0F"/>
    <w:rsid w:val="008A1057"/>
    <w:rsid w:val="008A12F5"/>
    <w:rsid w:val="008A241C"/>
    <w:rsid w:val="008A28DA"/>
    <w:rsid w:val="008A398C"/>
    <w:rsid w:val="008A539F"/>
    <w:rsid w:val="008A5D45"/>
    <w:rsid w:val="008B0279"/>
    <w:rsid w:val="008B0638"/>
    <w:rsid w:val="008B0737"/>
    <w:rsid w:val="008B1587"/>
    <w:rsid w:val="008B15E5"/>
    <w:rsid w:val="008B1B01"/>
    <w:rsid w:val="008B20E7"/>
    <w:rsid w:val="008B2490"/>
    <w:rsid w:val="008B3BCD"/>
    <w:rsid w:val="008B3C3F"/>
    <w:rsid w:val="008B3F3D"/>
    <w:rsid w:val="008B4582"/>
    <w:rsid w:val="008B4861"/>
    <w:rsid w:val="008B50A4"/>
    <w:rsid w:val="008B59B8"/>
    <w:rsid w:val="008B6DF8"/>
    <w:rsid w:val="008B7689"/>
    <w:rsid w:val="008C0D07"/>
    <w:rsid w:val="008C106C"/>
    <w:rsid w:val="008C10CC"/>
    <w:rsid w:val="008C10F1"/>
    <w:rsid w:val="008C1926"/>
    <w:rsid w:val="008C1A5C"/>
    <w:rsid w:val="008C1E99"/>
    <w:rsid w:val="008C24D1"/>
    <w:rsid w:val="008C2985"/>
    <w:rsid w:val="008C35E2"/>
    <w:rsid w:val="008C39C2"/>
    <w:rsid w:val="008C41C8"/>
    <w:rsid w:val="008C5BA7"/>
    <w:rsid w:val="008C64D2"/>
    <w:rsid w:val="008D1D42"/>
    <w:rsid w:val="008D2472"/>
    <w:rsid w:val="008D3C92"/>
    <w:rsid w:val="008D401B"/>
    <w:rsid w:val="008D5647"/>
    <w:rsid w:val="008E0085"/>
    <w:rsid w:val="008E2AA6"/>
    <w:rsid w:val="008E2B7B"/>
    <w:rsid w:val="008E2F7B"/>
    <w:rsid w:val="008E311B"/>
    <w:rsid w:val="008E31F2"/>
    <w:rsid w:val="008E5A0D"/>
    <w:rsid w:val="008E6999"/>
    <w:rsid w:val="008F0116"/>
    <w:rsid w:val="008F1156"/>
    <w:rsid w:val="008F1DC3"/>
    <w:rsid w:val="008F2592"/>
    <w:rsid w:val="008F46E7"/>
    <w:rsid w:val="008F6F0B"/>
    <w:rsid w:val="00900264"/>
    <w:rsid w:val="0090244E"/>
    <w:rsid w:val="009024F6"/>
    <w:rsid w:val="00903112"/>
    <w:rsid w:val="00903AF9"/>
    <w:rsid w:val="0090464A"/>
    <w:rsid w:val="00905011"/>
    <w:rsid w:val="00907BA7"/>
    <w:rsid w:val="00907BAE"/>
    <w:rsid w:val="0091064E"/>
    <w:rsid w:val="00910D5B"/>
    <w:rsid w:val="00911FC5"/>
    <w:rsid w:val="00912603"/>
    <w:rsid w:val="00914274"/>
    <w:rsid w:val="00915D1D"/>
    <w:rsid w:val="009167F3"/>
    <w:rsid w:val="00916A75"/>
    <w:rsid w:val="009207E6"/>
    <w:rsid w:val="00921E22"/>
    <w:rsid w:val="0092225A"/>
    <w:rsid w:val="00923CAE"/>
    <w:rsid w:val="00924239"/>
    <w:rsid w:val="009243F1"/>
    <w:rsid w:val="00924A89"/>
    <w:rsid w:val="00926E45"/>
    <w:rsid w:val="0092724A"/>
    <w:rsid w:val="009302E5"/>
    <w:rsid w:val="0093168F"/>
    <w:rsid w:val="00931761"/>
    <w:rsid w:val="00931860"/>
    <w:rsid w:val="00931A10"/>
    <w:rsid w:val="00934447"/>
    <w:rsid w:val="00936AD3"/>
    <w:rsid w:val="00940621"/>
    <w:rsid w:val="00940962"/>
    <w:rsid w:val="00940B2B"/>
    <w:rsid w:val="0094134A"/>
    <w:rsid w:val="009413BF"/>
    <w:rsid w:val="00941EA1"/>
    <w:rsid w:val="009428E2"/>
    <w:rsid w:val="00943702"/>
    <w:rsid w:val="009444FB"/>
    <w:rsid w:val="00944D05"/>
    <w:rsid w:val="009461B7"/>
    <w:rsid w:val="00946E6E"/>
    <w:rsid w:val="00947967"/>
    <w:rsid w:val="00950BF3"/>
    <w:rsid w:val="0095143C"/>
    <w:rsid w:val="00952A0C"/>
    <w:rsid w:val="0095397D"/>
    <w:rsid w:val="00953DC7"/>
    <w:rsid w:val="00954568"/>
    <w:rsid w:val="00954AF6"/>
    <w:rsid w:val="00954D14"/>
    <w:rsid w:val="00954E6B"/>
    <w:rsid w:val="00955201"/>
    <w:rsid w:val="0095700D"/>
    <w:rsid w:val="009602B8"/>
    <w:rsid w:val="00960D70"/>
    <w:rsid w:val="00961539"/>
    <w:rsid w:val="009624C3"/>
    <w:rsid w:val="009631F7"/>
    <w:rsid w:val="00965200"/>
    <w:rsid w:val="00965584"/>
    <w:rsid w:val="00965795"/>
    <w:rsid w:val="00966248"/>
    <w:rsid w:val="009668B3"/>
    <w:rsid w:val="00966FD8"/>
    <w:rsid w:val="0096707E"/>
    <w:rsid w:val="00967852"/>
    <w:rsid w:val="00971471"/>
    <w:rsid w:val="0097210A"/>
    <w:rsid w:val="009736EA"/>
    <w:rsid w:val="009742AF"/>
    <w:rsid w:val="00974880"/>
    <w:rsid w:val="00974BEB"/>
    <w:rsid w:val="00976547"/>
    <w:rsid w:val="0097679A"/>
    <w:rsid w:val="009773F3"/>
    <w:rsid w:val="009778C6"/>
    <w:rsid w:val="0098163B"/>
    <w:rsid w:val="00981AA4"/>
    <w:rsid w:val="00982BF2"/>
    <w:rsid w:val="009849C2"/>
    <w:rsid w:val="00984D24"/>
    <w:rsid w:val="009858EB"/>
    <w:rsid w:val="0098620C"/>
    <w:rsid w:val="00986A97"/>
    <w:rsid w:val="00986E1C"/>
    <w:rsid w:val="00986FD1"/>
    <w:rsid w:val="00990E7A"/>
    <w:rsid w:val="0099237A"/>
    <w:rsid w:val="00992A97"/>
    <w:rsid w:val="00992F46"/>
    <w:rsid w:val="00994428"/>
    <w:rsid w:val="00994E46"/>
    <w:rsid w:val="00995140"/>
    <w:rsid w:val="00995CCA"/>
    <w:rsid w:val="009963E3"/>
    <w:rsid w:val="009A0771"/>
    <w:rsid w:val="009A1B36"/>
    <w:rsid w:val="009A27D3"/>
    <w:rsid w:val="009A5D47"/>
    <w:rsid w:val="009B0046"/>
    <w:rsid w:val="009B04AF"/>
    <w:rsid w:val="009B18BB"/>
    <w:rsid w:val="009B25BF"/>
    <w:rsid w:val="009B2AA0"/>
    <w:rsid w:val="009B3002"/>
    <w:rsid w:val="009B3ABE"/>
    <w:rsid w:val="009B4836"/>
    <w:rsid w:val="009B5655"/>
    <w:rsid w:val="009B66B4"/>
    <w:rsid w:val="009B6EAC"/>
    <w:rsid w:val="009B7E5B"/>
    <w:rsid w:val="009C0012"/>
    <w:rsid w:val="009C1440"/>
    <w:rsid w:val="009C1706"/>
    <w:rsid w:val="009C2107"/>
    <w:rsid w:val="009C2246"/>
    <w:rsid w:val="009C3390"/>
    <w:rsid w:val="009C33B4"/>
    <w:rsid w:val="009C444C"/>
    <w:rsid w:val="009C48C4"/>
    <w:rsid w:val="009C498F"/>
    <w:rsid w:val="009C5488"/>
    <w:rsid w:val="009C5D9E"/>
    <w:rsid w:val="009D0A0C"/>
    <w:rsid w:val="009D0F97"/>
    <w:rsid w:val="009D2C3E"/>
    <w:rsid w:val="009D3ADC"/>
    <w:rsid w:val="009D5288"/>
    <w:rsid w:val="009D5991"/>
    <w:rsid w:val="009D7729"/>
    <w:rsid w:val="009D7B81"/>
    <w:rsid w:val="009E0586"/>
    <w:rsid w:val="009E0625"/>
    <w:rsid w:val="009E0669"/>
    <w:rsid w:val="009E0C71"/>
    <w:rsid w:val="009E10A6"/>
    <w:rsid w:val="009E3034"/>
    <w:rsid w:val="009E3AD9"/>
    <w:rsid w:val="009E3BEE"/>
    <w:rsid w:val="009E4339"/>
    <w:rsid w:val="009E549F"/>
    <w:rsid w:val="009E5B47"/>
    <w:rsid w:val="009E64D1"/>
    <w:rsid w:val="009E6A8F"/>
    <w:rsid w:val="009E7A9D"/>
    <w:rsid w:val="009F17B2"/>
    <w:rsid w:val="009F1802"/>
    <w:rsid w:val="009F28A8"/>
    <w:rsid w:val="009F473E"/>
    <w:rsid w:val="009F682A"/>
    <w:rsid w:val="00A01D26"/>
    <w:rsid w:val="00A022BE"/>
    <w:rsid w:val="00A03182"/>
    <w:rsid w:val="00A03961"/>
    <w:rsid w:val="00A054C1"/>
    <w:rsid w:val="00A05C56"/>
    <w:rsid w:val="00A065C2"/>
    <w:rsid w:val="00A100B1"/>
    <w:rsid w:val="00A104BE"/>
    <w:rsid w:val="00A11262"/>
    <w:rsid w:val="00A120CD"/>
    <w:rsid w:val="00A123EC"/>
    <w:rsid w:val="00A12635"/>
    <w:rsid w:val="00A13908"/>
    <w:rsid w:val="00A1410B"/>
    <w:rsid w:val="00A1451C"/>
    <w:rsid w:val="00A15BB8"/>
    <w:rsid w:val="00A1615F"/>
    <w:rsid w:val="00A16E19"/>
    <w:rsid w:val="00A16EEA"/>
    <w:rsid w:val="00A20262"/>
    <w:rsid w:val="00A20B05"/>
    <w:rsid w:val="00A2172C"/>
    <w:rsid w:val="00A218B1"/>
    <w:rsid w:val="00A22E27"/>
    <w:rsid w:val="00A232B6"/>
    <w:rsid w:val="00A23FBA"/>
    <w:rsid w:val="00A24575"/>
    <w:rsid w:val="00A24C95"/>
    <w:rsid w:val="00A24CBC"/>
    <w:rsid w:val="00A25791"/>
    <w:rsid w:val="00A2599A"/>
    <w:rsid w:val="00A26094"/>
    <w:rsid w:val="00A27533"/>
    <w:rsid w:val="00A27B86"/>
    <w:rsid w:val="00A3018C"/>
    <w:rsid w:val="00A301BF"/>
    <w:rsid w:val="00A302B2"/>
    <w:rsid w:val="00A305DA"/>
    <w:rsid w:val="00A3140E"/>
    <w:rsid w:val="00A325CB"/>
    <w:rsid w:val="00A3299A"/>
    <w:rsid w:val="00A331B4"/>
    <w:rsid w:val="00A33ABB"/>
    <w:rsid w:val="00A3484E"/>
    <w:rsid w:val="00A34BC7"/>
    <w:rsid w:val="00A34F0C"/>
    <w:rsid w:val="00A3508B"/>
    <w:rsid w:val="00A356D3"/>
    <w:rsid w:val="00A36ADA"/>
    <w:rsid w:val="00A40449"/>
    <w:rsid w:val="00A412A1"/>
    <w:rsid w:val="00A41C90"/>
    <w:rsid w:val="00A42B0C"/>
    <w:rsid w:val="00A4327D"/>
    <w:rsid w:val="00A43296"/>
    <w:rsid w:val="00A438D8"/>
    <w:rsid w:val="00A43AEA"/>
    <w:rsid w:val="00A43B13"/>
    <w:rsid w:val="00A43D83"/>
    <w:rsid w:val="00A446A3"/>
    <w:rsid w:val="00A44DF6"/>
    <w:rsid w:val="00A4512F"/>
    <w:rsid w:val="00A45E14"/>
    <w:rsid w:val="00A46027"/>
    <w:rsid w:val="00A46168"/>
    <w:rsid w:val="00A46DFD"/>
    <w:rsid w:val="00A473F5"/>
    <w:rsid w:val="00A476FB"/>
    <w:rsid w:val="00A51F9D"/>
    <w:rsid w:val="00A52E1C"/>
    <w:rsid w:val="00A530DD"/>
    <w:rsid w:val="00A53762"/>
    <w:rsid w:val="00A539E9"/>
    <w:rsid w:val="00A53FBA"/>
    <w:rsid w:val="00A5416A"/>
    <w:rsid w:val="00A55D45"/>
    <w:rsid w:val="00A605A4"/>
    <w:rsid w:val="00A60621"/>
    <w:rsid w:val="00A61D78"/>
    <w:rsid w:val="00A62069"/>
    <w:rsid w:val="00A63303"/>
    <w:rsid w:val="00A6365A"/>
    <w:rsid w:val="00A639F4"/>
    <w:rsid w:val="00A64345"/>
    <w:rsid w:val="00A65729"/>
    <w:rsid w:val="00A6628C"/>
    <w:rsid w:val="00A66AA2"/>
    <w:rsid w:val="00A71C1B"/>
    <w:rsid w:val="00A728B9"/>
    <w:rsid w:val="00A737FA"/>
    <w:rsid w:val="00A77B66"/>
    <w:rsid w:val="00A81A32"/>
    <w:rsid w:val="00A81A40"/>
    <w:rsid w:val="00A835BD"/>
    <w:rsid w:val="00A835D7"/>
    <w:rsid w:val="00A85C04"/>
    <w:rsid w:val="00A86378"/>
    <w:rsid w:val="00A90898"/>
    <w:rsid w:val="00A9116C"/>
    <w:rsid w:val="00A91B71"/>
    <w:rsid w:val="00A92BDD"/>
    <w:rsid w:val="00A93027"/>
    <w:rsid w:val="00A93348"/>
    <w:rsid w:val="00A97B15"/>
    <w:rsid w:val="00AA0916"/>
    <w:rsid w:val="00AA1617"/>
    <w:rsid w:val="00AA2432"/>
    <w:rsid w:val="00AA28EE"/>
    <w:rsid w:val="00AA42D5"/>
    <w:rsid w:val="00AA5FF5"/>
    <w:rsid w:val="00AB0DB0"/>
    <w:rsid w:val="00AB146D"/>
    <w:rsid w:val="00AB1584"/>
    <w:rsid w:val="00AB24FF"/>
    <w:rsid w:val="00AB2FAB"/>
    <w:rsid w:val="00AB30DF"/>
    <w:rsid w:val="00AB4ADB"/>
    <w:rsid w:val="00AB4B67"/>
    <w:rsid w:val="00AB5C14"/>
    <w:rsid w:val="00AB5EEE"/>
    <w:rsid w:val="00AB69A2"/>
    <w:rsid w:val="00AC17CF"/>
    <w:rsid w:val="00AC1BAE"/>
    <w:rsid w:val="00AC1BFB"/>
    <w:rsid w:val="00AC1DB7"/>
    <w:rsid w:val="00AC1EE7"/>
    <w:rsid w:val="00AC2438"/>
    <w:rsid w:val="00AC333F"/>
    <w:rsid w:val="00AC3BC9"/>
    <w:rsid w:val="00AC49FB"/>
    <w:rsid w:val="00AC585C"/>
    <w:rsid w:val="00AC625C"/>
    <w:rsid w:val="00AC631C"/>
    <w:rsid w:val="00AC71E4"/>
    <w:rsid w:val="00AD080E"/>
    <w:rsid w:val="00AD0818"/>
    <w:rsid w:val="00AD1925"/>
    <w:rsid w:val="00AD2C09"/>
    <w:rsid w:val="00AD2D3E"/>
    <w:rsid w:val="00AD2ED5"/>
    <w:rsid w:val="00AD3E34"/>
    <w:rsid w:val="00AD4C8E"/>
    <w:rsid w:val="00AD608E"/>
    <w:rsid w:val="00AD77E2"/>
    <w:rsid w:val="00AE02E8"/>
    <w:rsid w:val="00AE067D"/>
    <w:rsid w:val="00AE2C34"/>
    <w:rsid w:val="00AE3025"/>
    <w:rsid w:val="00AE36FF"/>
    <w:rsid w:val="00AE4BB6"/>
    <w:rsid w:val="00AE4DB8"/>
    <w:rsid w:val="00AE548F"/>
    <w:rsid w:val="00AE5ABB"/>
    <w:rsid w:val="00AE5E1D"/>
    <w:rsid w:val="00AE6A4F"/>
    <w:rsid w:val="00AE7195"/>
    <w:rsid w:val="00AE767E"/>
    <w:rsid w:val="00AF037C"/>
    <w:rsid w:val="00AF1181"/>
    <w:rsid w:val="00AF15BF"/>
    <w:rsid w:val="00AF2F79"/>
    <w:rsid w:val="00AF372B"/>
    <w:rsid w:val="00AF4653"/>
    <w:rsid w:val="00AF7816"/>
    <w:rsid w:val="00AF7DB7"/>
    <w:rsid w:val="00B01709"/>
    <w:rsid w:val="00B03D74"/>
    <w:rsid w:val="00B04431"/>
    <w:rsid w:val="00B049C7"/>
    <w:rsid w:val="00B05C42"/>
    <w:rsid w:val="00B0673A"/>
    <w:rsid w:val="00B067BB"/>
    <w:rsid w:val="00B07D8D"/>
    <w:rsid w:val="00B10CAC"/>
    <w:rsid w:val="00B11C76"/>
    <w:rsid w:val="00B11F30"/>
    <w:rsid w:val="00B121E4"/>
    <w:rsid w:val="00B12814"/>
    <w:rsid w:val="00B14F66"/>
    <w:rsid w:val="00B16311"/>
    <w:rsid w:val="00B16FB0"/>
    <w:rsid w:val="00B17ED8"/>
    <w:rsid w:val="00B201E2"/>
    <w:rsid w:val="00B20395"/>
    <w:rsid w:val="00B20455"/>
    <w:rsid w:val="00B2105F"/>
    <w:rsid w:val="00B2176D"/>
    <w:rsid w:val="00B21AC7"/>
    <w:rsid w:val="00B21EAF"/>
    <w:rsid w:val="00B230C3"/>
    <w:rsid w:val="00B240E7"/>
    <w:rsid w:val="00B25419"/>
    <w:rsid w:val="00B26029"/>
    <w:rsid w:val="00B3162C"/>
    <w:rsid w:val="00B32473"/>
    <w:rsid w:val="00B338D4"/>
    <w:rsid w:val="00B3440F"/>
    <w:rsid w:val="00B345F3"/>
    <w:rsid w:val="00B367E0"/>
    <w:rsid w:val="00B3732B"/>
    <w:rsid w:val="00B40298"/>
    <w:rsid w:val="00B40F70"/>
    <w:rsid w:val="00B4131C"/>
    <w:rsid w:val="00B41CD5"/>
    <w:rsid w:val="00B41EC4"/>
    <w:rsid w:val="00B431DB"/>
    <w:rsid w:val="00B443E4"/>
    <w:rsid w:val="00B44C1F"/>
    <w:rsid w:val="00B44C6B"/>
    <w:rsid w:val="00B51FF6"/>
    <w:rsid w:val="00B52ADF"/>
    <w:rsid w:val="00B52CB9"/>
    <w:rsid w:val="00B534E5"/>
    <w:rsid w:val="00B54290"/>
    <w:rsid w:val="00B550E9"/>
    <w:rsid w:val="00B5530C"/>
    <w:rsid w:val="00B55CB5"/>
    <w:rsid w:val="00B5612A"/>
    <w:rsid w:val="00B563EA"/>
    <w:rsid w:val="00B56CB1"/>
    <w:rsid w:val="00B57C56"/>
    <w:rsid w:val="00B60E51"/>
    <w:rsid w:val="00B625C9"/>
    <w:rsid w:val="00B63A54"/>
    <w:rsid w:val="00B63B7D"/>
    <w:rsid w:val="00B64852"/>
    <w:rsid w:val="00B64D0D"/>
    <w:rsid w:val="00B67557"/>
    <w:rsid w:val="00B72301"/>
    <w:rsid w:val="00B734F8"/>
    <w:rsid w:val="00B73553"/>
    <w:rsid w:val="00B73CA3"/>
    <w:rsid w:val="00B74CEC"/>
    <w:rsid w:val="00B774E6"/>
    <w:rsid w:val="00B77866"/>
    <w:rsid w:val="00B77D18"/>
    <w:rsid w:val="00B80161"/>
    <w:rsid w:val="00B81BB7"/>
    <w:rsid w:val="00B8313A"/>
    <w:rsid w:val="00B83F3C"/>
    <w:rsid w:val="00B846F1"/>
    <w:rsid w:val="00B84E1F"/>
    <w:rsid w:val="00B84ED8"/>
    <w:rsid w:val="00B853A2"/>
    <w:rsid w:val="00B856DE"/>
    <w:rsid w:val="00B862D5"/>
    <w:rsid w:val="00B86460"/>
    <w:rsid w:val="00B867E4"/>
    <w:rsid w:val="00B871C3"/>
    <w:rsid w:val="00B9089E"/>
    <w:rsid w:val="00B90DB7"/>
    <w:rsid w:val="00B914EC"/>
    <w:rsid w:val="00B926F9"/>
    <w:rsid w:val="00B92CB4"/>
    <w:rsid w:val="00B93503"/>
    <w:rsid w:val="00B93936"/>
    <w:rsid w:val="00B94432"/>
    <w:rsid w:val="00B94FC4"/>
    <w:rsid w:val="00B96C47"/>
    <w:rsid w:val="00B97F35"/>
    <w:rsid w:val="00BA0867"/>
    <w:rsid w:val="00BA14CF"/>
    <w:rsid w:val="00BA19A3"/>
    <w:rsid w:val="00BA1BE1"/>
    <w:rsid w:val="00BA1F79"/>
    <w:rsid w:val="00BA2799"/>
    <w:rsid w:val="00BA2A37"/>
    <w:rsid w:val="00BA31E8"/>
    <w:rsid w:val="00BA3E85"/>
    <w:rsid w:val="00BA43C7"/>
    <w:rsid w:val="00BA55E0"/>
    <w:rsid w:val="00BA6BD4"/>
    <w:rsid w:val="00BA6C7A"/>
    <w:rsid w:val="00BA6FDA"/>
    <w:rsid w:val="00BA7715"/>
    <w:rsid w:val="00BA7768"/>
    <w:rsid w:val="00BB0727"/>
    <w:rsid w:val="00BB19C0"/>
    <w:rsid w:val="00BB2CD8"/>
    <w:rsid w:val="00BB3035"/>
    <w:rsid w:val="00BB3752"/>
    <w:rsid w:val="00BB3F31"/>
    <w:rsid w:val="00BB498A"/>
    <w:rsid w:val="00BB4D49"/>
    <w:rsid w:val="00BB4E66"/>
    <w:rsid w:val="00BB5442"/>
    <w:rsid w:val="00BB5BE5"/>
    <w:rsid w:val="00BB5F80"/>
    <w:rsid w:val="00BB64F0"/>
    <w:rsid w:val="00BB6688"/>
    <w:rsid w:val="00BB7B8F"/>
    <w:rsid w:val="00BC126A"/>
    <w:rsid w:val="00BC1DE2"/>
    <w:rsid w:val="00BC2402"/>
    <w:rsid w:val="00BC26D4"/>
    <w:rsid w:val="00BC74C1"/>
    <w:rsid w:val="00BD03A0"/>
    <w:rsid w:val="00BD073A"/>
    <w:rsid w:val="00BD0867"/>
    <w:rsid w:val="00BD0985"/>
    <w:rsid w:val="00BD1342"/>
    <w:rsid w:val="00BD2AA6"/>
    <w:rsid w:val="00BD44CE"/>
    <w:rsid w:val="00BD4ABC"/>
    <w:rsid w:val="00BE0C80"/>
    <w:rsid w:val="00BE120B"/>
    <w:rsid w:val="00BE155C"/>
    <w:rsid w:val="00BE1DC8"/>
    <w:rsid w:val="00BE4C3D"/>
    <w:rsid w:val="00BE56DD"/>
    <w:rsid w:val="00BE6604"/>
    <w:rsid w:val="00BE6AF2"/>
    <w:rsid w:val="00BE7144"/>
    <w:rsid w:val="00BF156C"/>
    <w:rsid w:val="00BF2A42"/>
    <w:rsid w:val="00BF3683"/>
    <w:rsid w:val="00BF3D70"/>
    <w:rsid w:val="00BF64EE"/>
    <w:rsid w:val="00BF6841"/>
    <w:rsid w:val="00C0011E"/>
    <w:rsid w:val="00C0040A"/>
    <w:rsid w:val="00C00BD8"/>
    <w:rsid w:val="00C01302"/>
    <w:rsid w:val="00C02262"/>
    <w:rsid w:val="00C02774"/>
    <w:rsid w:val="00C02E9E"/>
    <w:rsid w:val="00C02F54"/>
    <w:rsid w:val="00C033D4"/>
    <w:rsid w:val="00C03D8C"/>
    <w:rsid w:val="00C046AD"/>
    <w:rsid w:val="00C05017"/>
    <w:rsid w:val="00C055EC"/>
    <w:rsid w:val="00C05FCF"/>
    <w:rsid w:val="00C06E88"/>
    <w:rsid w:val="00C07396"/>
    <w:rsid w:val="00C076BE"/>
    <w:rsid w:val="00C10818"/>
    <w:rsid w:val="00C10DC9"/>
    <w:rsid w:val="00C123FB"/>
    <w:rsid w:val="00C12613"/>
    <w:rsid w:val="00C12FB3"/>
    <w:rsid w:val="00C13637"/>
    <w:rsid w:val="00C139FD"/>
    <w:rsid w:val="00C1402C"/>
    <w:rsid w:val="00C14D90"/>
    <w:rsid w:val="00C15047"/>
    <w:rsid w:val="00C17341"/>
    <w:rsid w:val="00C1773D"/>
    <w:rsid w:val="00C20866"/>
    <w:rsid w:val="00C217F9"/>
    <w:rsid w:val="00C22618"/>
    <w:rsid w:val="00C24BD8"/>
    <w:rsid w:val="00C24EEF"/>
    <w:rsid w:val="00C25CF6"/>
    <w:rsid w:val="00C2622E"/>
    <w:rsid w:val="00C26500"/>
    <w:rsid w:val="00C26C36"/>
    <w:rsid w:val="00C27342"/>
    <w:rsid w:val="00C3157C"/>
    <w:rsid w:val="00C31D87"/>
    <w:rsid w:val="00C31F06"/>
    <w:rsid w:val="00C32768"/>
    <w:rsid w:val="00C33DD2"/>
    <w:rsid w:val="00C358B1"/>
    <w:rsid w:val="00C35A3C"/>
    <w:rsid w:val="00C36AA5"/>
    <w:rsid w:val="00C37EC6"/>
    <w:rsid w:val="00C41010"/>
    <w:rsid w:val="00C41C8F"/>
    <w:rsid w:val="00C431DF"/>
    <w:rsid w:val="00C43780"/>
    <w:rsid w:val="00C43FCA"/>
    <w:rsid w:val="00C450A0"/>
    <w:rsid w:val="00C456BD"/>
    <w:rsid w:val="00C463E5"/>
    <w:rsid w:val="00C465E6"/>
    <w:rsid w:val="00C46A44"/>
    <w:rsid w:val="00C4745F"/>
    <w:rsid w:val="00C475E3"/>
    <w:rsid w:val="00C47725"/>
    <w:rsid w:val="00C47881"/>
    <w:rsid w:val="00C50E54"/>
    <w:rsid w:val="00C511B8"/>
    <w:rsid w:val="00C52597"/>
    <w:rsid w:val="00C530DC"/>
    <w:rsid w:val="00C53151"/>
    <w:rsid w:val="00C53197"/>
    <w:rsid w:val="00C5350D"/>
    <w:rsid w:val="00C53C7D"/>
    <w:rsid w:val="00C557B6"/>
    <w:rsid w:val="00C55F54"/>
    <w:rsid w:val="00C60A63"/>
    <w:rsid w:val="00C60C9D"/>
    <w:rsid w:val="00C6123C"/>
    <w:rsid w:val="00C61C3B"/>
    <w:rsid w:val="00C61D60"/>
    <w:rsid w:val="00C62101"/>
    <w:rsid w:val="00C621F1"/>
    <w:rsid w:val="00C6311A"/>
    <w:rsid w:val="00C64E9A"/>
    <w:rsid w:val="00C65875"/>
    <w:rsid w:val="00C667DC"/>
    <w:rsid w:val="00C70537"/>
    <w:rsid w:val="00C7084D"/>
    <w:rsid w:val="00C7138C"/>
    <w:rsid w:val="00C7165A"/>
    <w:rsid w:val="00C72113"/>
    <w:rsid w:val="00C7315E"/>
    <w:rsid w:val="00C75895"/>
    <w:rsid w:val="00C76B07"/>
    <w:rsid w:val="00C77180"/>
    <w:rsid w:val="00C81D51"/>
    <w:rsid w:val="00C82196"/>
    <w:rsid w:val="00C82DF7"/>
    <w:rsid w:val="00C8318A"/>
    <w:rsid w:val="00C83B83"/>
    <w:rsid w:val="00C83C9F"/>
    <w:rsid w:val="00C83EF6"/>
    <w:rsid w:val="00C84035"/>
    <w:rsid w:val="00C846BE"/>
    <w:rsid w:val="00C9097A"/>
    <w:rsid w:val="00C927B7"/>
    <w:rsid w:val="00C935FC"/>
    <w:rsid w:val="00C94840"/>
    <w:rsid w:val="00C95FA2"/>
    <w:rsid w:val="00C96846"/>
    <w:rsid w:val="00C97A7B"/>
    <w:rsid w:val="00CA1017"/>
    <w:rsid w:val="00CA107D"/>
    <w:rsid w:val="00CA1918"/>
    <w:rsid w:val="00CA2A3B"/>
    <w:rsid w:val="00CA2BED"/>
    <w:rsid w:val="00CA2C04"/>
    <w:rsid w:val="00CA4EE3"/>
    <w:rsid w:val="00CA5938"/>
    <w:rsid w:val="00CA5B54"/>
    <w:rsid w:val="00CA6F3F"/>
    <w:rsid w:val="00CA74BE"/>
    <w:rsid w:val="00CA7EE3"/>
    <w:rsid w:val="00CB006A"/>
    <w:rsid w:val="00CB027F"/>
    <w:rsid w:val="00CB269F"/>
    <w:rsid w:val="00CB3675"/>
    <w:rsid w:val="00CB3D2A"/>
    <w:rsid w:val="00CB7376"/>
    <w:rsid w:val="00CC0EBB"/>
    <w:rsid w:val="00CC1A97"/>
    <w:rsid w:val="00CC26F7"/>
    <w:rsid w:val="00CC2B6B"/>
    <w:rsid w:val="00CC3509"/>
    <w:rsid w:val="00CC3850"/>
    <w:rsid w:val="00CC3CEB"/>
    <w:rsid w:val="00CC3F66"/>
    <w:rsid w:val="00CC595F"/>
    <w:rsid w:val="00CC6297"/>
    <w:rsid w:val="00CC6A41"/>
    <w:rsid w:val="00CC6F1F"/>
    <w:rsid w:val="00CC7690"/>
    <w:rsid w:val="00CD04A4"/>
    <w:rsid w:val="00CD17F6"/>
    <w:rsid w:val="00CD1986"/>
    <w:rsid w:val="00CD214E"/>
    <w:rsid w:val="00CD286C"/>
    <w:rsid w:val="00CD3104"/>
    <w:rsid w:val="00CD327F"/>
    <w:rsid w:val="00CD3AA5"/>
    <w:rsid w:val="00CD3FE0"/>
    <w:rsid w:val="00CD448E"/>
    <w:rsid w:val="00CD4807"/>
    <w:rsid w:val="00CD54BF"/>
    <w:rsid w:val="00CD566D"/>
    <w:rsid w:val="00CD7486"/>
    <w:rsid w:val="00CE0151"/>
    <w:rsid w:val="00CE19C6"/>
    <w:rsid w:val="00CE1E45"/>
    <w:rsid w:val="00CE2772"/>
    <w:rsid w:val="00CE3156"/>
    <w:rsid w:val="00CE384C"/>
    <w:rsid w:val="00CE3E34"/>
    <w:rsid w:val="00CE4B3A"/>
    <w:rsid w:val="00CE4D5C"/>
    <w:rsid w:val="00CE5817"/>
    <w:rsid w:val="00CF05DA"/>
    <w:rsid w:val="00CF0C0C"/>
    <w:rsid w:val="00CF0F30"/>
    <w:rsid w:val="00CF1644"/>
    <w:rsid w:val="00CF1EF3"/>
    <w:rsid w:val="00CF2D00"/>
    <w:rsid w:val="00CF2FE1"/>
    <w:rsid w:val="00CF3602"/>
    <w:rsid w:val="00CF58EB"/>
    <w:rsid w:val="00CF5A5C"/>
    <w:rsid w:val="00CF5D62"/>
    <w:rsid w:val="00CF6570"/>
    <w:rsid w:val="00CF6A1F"/>
    <w:rsid w:val="00CF6FEC"/>
    <w:rsid w:val="00CF7681"/>
    <w:rsid w:val="00D00025"/>
    <w:rsid w:val="00D006F8"/>
    <w:rsid w:val="00D00B42"/>
    <w:rsid w:val="00D0106E"/>
    <w:rsid w:val="00D015B7"/>
    <w:rsid w:val="00D01F74"/>
    <w:rsid w:val="00D04133"/>
    <w:rsid w:val="00D048B9"/>
    <w:rsid w:val="00D04AD8"/>
    <w:rsid w:val="00D04F46"/>
    <w:rsid w:val="00D04F59"/>
    <w:rsid w:val="00D052CB"/>
    <w:rsid w:val="00D057F1"/>
    <w:rsid w:val="00D06383"/>
    <w:rsid w:val="00D063A1"/>
    <w:rsid w:val="00D06774"/>
    <w:rsid w:val="00D078DF"/>
    <w:rsid w:val="00D07D3A"/>
    <w:rsid w:val="00D1107A"/>
    <w:rsid w:val="00D11A25"/>
    <w:rsid w:val="00D144A0"/>
    <w:rsid w:val="00D16A1C"/>
    <w:rsid w:val="00D20E85"/>
    <w:rsid w:val="00D21C43"/>
    <w:rsid w:val="00D220C4"/>
    <w:rsid w:val="00D22B4D"/>
    <w:rsid w:val="00D230AC"/>
    <w:rsid w:val="00D235E9"/>
    <w:rsid w:val="00D240EE"/>
    <w:rsid w:val="00D24599"/>
    <w:rsid w:val="00D24615"/>
    <w:rsid w:val="00D258ED"/>
    <w:rsid w:val="00D25E76"/>
    <w:rsid w:val="00D33BF4"/>
    <w:rsid w:val="00D34817"/>
    <w:rsid w:val="00D35F07"/>
    <w:rsid w:val="00D37757"/>
    <w:rsid w:val="00D37842"/>
    <w:rsid w:val="00D42DC2"/>
    <w:rsid w:val="00D42F32"/>
    <w:rsid w:val="00D439A3"/>
    <w:rsid w:val="00D450E1"/>
    <w:rsid w:val="00D476EA"/>
    <w:rsid w:val="00D47BDB"/>
    <w:rsid w:val="00D50458"/>
    <w:rsid w:val="00D5168C"/>
    <w:rsid w:val="00D537E1"/>
    <w:rsid w:val="00D55246"/>
    <w:rsid w:val="00D55BB2"/>
    <w:rsid w:val="00D55E54"/>
    <w:rsid w:val="00D57747"/>
    <w:rsid w:val="00D606CE"/>
    <w:rsid w:val="00D6091A"/>
    <w:rsid w:val="00D60B82"/>
    <w:rsid w:val="00D615C1"/>
    <w:rsid w:val="00D6168E"/>
    <w:rsid w:val="00D61ABB"/>
    <w:rsid w:val="00D62CC1"/>
    <w:rsid w:val="00D63114"/>
    <w:rsid w:val="00D63EAF"/>
    <w:rsid w:val="00D649F1"/>
    <w:rsid w:val="00D65F10"/>
    <w:rsid w:val="00D6605A"/>
    <w:rsid w:val="00D6695F"/>
    <w:rsid w:val="00D70242"/>
    <w:rsid w:val="00D71FCA"/>
    <w:rsid w:val="00D72C64"/>
    <w:rsid w:val="00D739AA"/>
    <w:rsid w:val="00D73A3D"/>
    <w:rsid w:val="00D73FC6"/>
    <w:rsid w:val="00D750B6"/>
    <w:rsid w:val="00D75644"/>
    <w:rsid w:val="00D766E1"/>
    <w:rsid w:val="00D7798C"/>
    <w:rsid w:val="00D8046F"/>
    <w:rsid w:val="00D8069B"/>
    <w:rsid w:val="00D81656"/>
    <w:rsid w:val="00D8204B"/>
    <w:rsid w:val="00D8210E"/>
    <w:rsid w:val="00D828EF"/>
    <w:rsid w:val="00D83D87"/>
    <w:rsid w:val="00D84324"/>
    <w:rsid w:val="00D84A6D"/>
    <w:rsid w:val="00D86A30"/>
    <w:rsid w:val="00D86FEE"/>
    <w:rsid w:val="00D878FA"/>
    <w:rsid w:val="00D924E8"/>
    <w:rsid w:val="00D925FC"/>
    <w:rsid w:val="00D92E18"/>
    <w:rsid w:val="00D9366D"/>
    <w:rsid w:val="00D94329"/>
    <w:rsid w:val="00D95517"/>
    <w:rsid w:val="00D9697C"/>
    <w:rsid w:val="00D970A6"/>
    <w:rsid w:val="00D974D2"/>
    <w:rsid w:val="00D97CB4"/>
    <w:rsid w:val="00D97DD4"/>
    <w:rsid w:val="00D97EC8"/>
    <w:rsid w:val="00DA0489"/>
    <w:rsid w:val="00DA097D"/>
    <w:rsid w:val="00DA311F"/>
    <w:rsid w:val="00DA3A87"/>
    <w:rsid w:val="00DA4316"/>
    <w:rsid w:val="00DA45C2"/>
    <w:rsid w:val="00DA5068"/>
    <w:rsid w:val="00DA5A8A"/>
    <w:rsid w:val="00DA658C"/>
    <w:rsid w:val="00DB0029"/>
    <w:rsid w:val="00DB12B5"/>
    <w:rsid w:val="00DB1E02"/>
    <w:rsid w:val="00DB253B"/>
    <w:rsid w:val="00DB26CD"/>
    <w:rsid w:val="00DB3F1A"/>
    <w:rsid w:val="00DB441C"/>
    <w:rsid w:val="00DB44AF"/>
    <w:rsid w:val="00DC12F0"/>
    <w:rsid w:val="00DC1743"/>
    <w:rsid w:val="00DC1F58"/>
    <w:rsid w:val="00DC328E"/>
    <w:rsid w:val="00DC339B"/>
    <w:rsid w:val="00DC3815"/>
    <w:rsid w:val="00DC3CF9"/>
    <w:rsid w:val="00DC4329"/>
    <w:rsid w:val="00DC4ECE"/>
    <w:rsid w:val="00DC51D2"/>
    <w:rsid w:val="00DC5419"/>
    <w:rsid w:val="00DC552A"/>
    <w:rsid w:val="00DC55FA"/>
    <w:rsid w:val="00DC5D40"/>
    <w:rsid w:val="00DC638F"/>
    <w:rsid w:val="00DC6393"/>
    <w:rsid w:val="00DC69A7"/>
    <w:rsid w:val="00DC6F4F"/>
    <w:rsid w:val="00DC7776"/>
    <w:rsid w:val="00DC77B5"/>
    <w:rsid w:val="00DD00FF"/>
    <w:rsid w:val="00DD200C"/>
    <w:rsid w:val="00DD25E6"/>
    <w:rsid w:val="00DD2A90"/>
    <w:rsid w:val="00DD2C28"/>
    <w:rsid w:val="00DD30E9"/>
    <w:rsid w:val="00DD3A9F"/>
    <w:rsid w:val="00DD4205"/>
    <w:rsid w:val="00DD4336"/>
    <w:rsid w:val="00DD4F47"/>
    <w:rsid w:val="00DD5000"/>
    <w:rsid w:val="00DD5642"/>
    <w:rsid w:val="00DD5B22"/>
    <w:rsid w:val="00DD5FD6"/>
    <w:rsid w:val="00DD66E1"/>
    <w:rsid w:val="00DD67CC"/>
    <w:rsid w:val="00DD6BEB"/>
    <w:rsid w:val="00DD7FBB"/>
    <w:rsid w:val="00DE05E2"/>
    <w:rsid w:val="00DE0B9F"/>
    <w:rsid w:val="00DE1D30"/>
    <w:rsid w:val="00DE2A4B"/>
    <w:rsid w:val="00DE4238"/>
    <w:rsid w:val="00DE4A43"/>
    <w:rsid w:val="00DE5256"/>
    <w:rsid w:val="00DE5296"/>
    <w:rsid w:val="00DE5F34"/>
    <w:rsid w:val="00DE657F"/>
    <w:rsid w:val="00DE7F51"/>
    <w:rsid w:val="00DF1218"/>
    <w:rsid w:val="00DF12C7"/>
    <w:rsid w:val="00DF23A9"/>
    <w:rsid w:val="00DF55D8"/>
    <w:rsid w:val="00DF602F"/>
    <w:rsid w:val="00DF6462"/>
    <w:rsid w:val="00DF7340"/>
    <w:rsid w:val="00DF74DC"/>
    <w:rsid w:val="00DF7D0F"/>
    <w:rsid w:val="00E0215F"/>
    <w:rsid w:val="00E026FD"/>
    <w:rsid w:val="00E02D1D"/>
    <w:rsid w:val="00E02FA0"/>
    <w:rsid w:val="00E036DC"/>
    <w:rsid w:val="00E04095"/>
    <w:rsid w:val="00E04901"/>
    <w:rsid w:val="00E04A14"/>
    <w:rsid w:val="00E071F6"/>
    <w:rsid w:val="00E0780B"/>
    <w:rsid w:val="00E07BAB"/>
    <w:rsid w:val="00E10454"/>
    <w:rsid w:val="00E112E5"/>
    <w:rsid w:val="00E1160D"/>
    <w:rsid w:val="00E11E2C"/>
    <w:rsid w:val="00E11E4A"/>
    <w:rsid w:val="00E12CC8"/>
    <w:rsid w:val="00E13A3A"/>
    <w:rsid w:val="00E14BB6"/>
    <w:rsid w:val="00E15104"/>
    <w:rsid w:val="00E15352"/>
    <w:rsid w:val="00E1580F"/>
    <w:rsid w:val="00E15AD7"/>
    <w:rsid w:val="00E15B3A"/>
    <w:rsid w:val="00E1683A"/>
    <w:rsid w:val="00E177D1"/>
    <w:rsid w:val="00E206FB"/>
    <w:rsid w:val="00E21CC7"/>
    <w:rsid w:val="00E2333F"/>
    <w:rsid w:val="00E2384F"/>
    <w:rsid w:val="00E245F7"/>
    <w:rsid w:val="00E24D9E"/>
    <w:rsid w:val="00E25849"/>
    <w:rsid w:val="00E27427"/>
    <w:rsid w:val="00E27781"/>
    <w:rsid w:val="00E30414"/>
    <w:rsid w:val="00E3197E"/>
    <w:rsid w:val="00E33B53"/>
    <w:rsid w:val="00E342F8"/>
    <w:rsid w:val="00E34E1D"/>
    <w:rsid w:val="00E351ED"/>
    <w:rsid w:val="00E35E62"/>
    <w:rsid w:val="00E35E7C"/>
    <w:rsid w:val="00E3667F"/>
    <w:rsid w:val="00E37AC4"/>
    <w:rsid w:val="00E40464"/>
    <w:rsid w:val="00E40F50"/>
    <w:rsid w:val="00E4130E"/>
    <w:rsid w:val="00E421C3"/>
    <w:rsid w:val="00E42776"/>
    <w:rsid w:val="00E427C8"/>
    <w:rsid w:val="00E42878"/>
    <w:rsid w:val="00E42DD8"/>
    <w:rsid w:val="00E46B31"/>
    <w:rsid w:val="00E47471"/>
    <w:rsid w:val="00E505EB"/>
    <w:rsid w:val="00E50CD9"/>
    <w:rsid w:val="00E5215D"/>
    <w:rsid w:val="00E528E3"/>
    <w:rsid w:val="00E57D33"/>
    <w:rsid w:val="00E6034B"/>
    <w:rsid w:val="00E60DFE"/>
    <w:rsid w:val="00E61186"/>
    <w:rsid w:val="00E623F8"/>
    <w:rsid w:val="00E624A8"/>
    <w:rsid w:val="00E632D3"/>
    <w:rsid w:val="00E634A8"/>
    <w:rsid w:val="00E6549E"/>
    <w:rsid w:val="00E65EDE"/>
    <w:rsid w:val="00E6685F"/>
    <w:rsid w:val="00E66A99"/>
    <w:rsid w:val="00E67E23"/>
    <w:rsid w:val="00E703FF"/>
    <w:rsid w:val="00E70F81"/>
    <w:rsid w:val="00E71015"/>
    <w:rsid w:val="00E73475"/>
    <w:rsid w:val="00E738F1"/>
    <w:rsid w:val="00E73C7D"/>
    <w:rsid w:val="00E741CA"/>
    <w:rsid w:val="00E75277"/>
    <w:rsid w:val="00E77055"/>
    <w:rsid w:val="00E77460"/>
    <w:rsid w:val="00E77F5F"/>
    <w:rsid w:val="00E81326"/>
    <w:rsid w:val="00E81562"/>
    <w:rsid w:val="00E81EF6"/>
    <w:rsid w:val="00E8256A"/>
    <w:rsid w:val="00E835C2"/>
    <w:rsid w:val="00E83ABC"/>
    <w:rsid w:val="00E83E20"/>
    <w:rsid w:val="00E844F2"/>
    <w:rsid w:val="00E85355"/>
    <w:rsid w:val="00E85CAD"/>
    <w:rsid w:val="00E861BE"/>
    <w:rsid w:val="00E86661"/>
    <w:rsid w:val="00E87A3C"/>
    <w:rsid w:val="00E90AD0"/>
    <w:rsid w:val="00E92910"/>
    <w:rsid w:val="00E92FCB"/>
    <w:rsid w:val="00E942D8"/>
    <w:rsid w:val="00E9460B"/>
    <w:rsid w:val="00E9558E"/>
    <w:rsid w:val="00E956B7"/>
    <w:rsid w:val="00E95B3F"/>
    <w:rsid w:val="00E9683D"/>
    <w:rsid w:val="00E968AB"/>
    <w:rsid w:val="00E968B5"/>
    <w:rsid w:val="00E96F1E"/>
    <w:rsid w:val="00E974AC"/>
    <w:rsid w:val="00E97988"/>
    <w:rsid w:val="00EA0962"/>
    <w:rsid w:val="00EA147F"/>
    <w:rsid w:val="00EA1677"/>
    <w:rsid w:val="00EA3F4A"/>
    <w:rsid w:val="00EA4A27"/>
    <w:rsid w:val="00EA4C01"/>
    <w:rsid w:val="00EA4FA6"/>
    <w:rsid w:val="00EA5169"/>
    <w:rsid w:val="00EA56D0"/>
    <w:rsid w:val="00EB1A25"/>
    <w:rsid w:val="00EB2762"/>
    <w:rsid w:val="00EB42C3"/>
    <w:rsid w:val="00EB4DC1"/>
    <w:rsid w:val="00EB5C79"/>
    <w:rsid w:val="00EB5CCF"/>
    <w:rsid w:val="00EB7430"/>
    <w:rsid w:val="00EC2AF3"/>
    <w:rsid w:val="00EC5574"/>
    <w:rsid w:val="00EC71D1"/>
    <w:rsid w:val="00ED03AB"/>
    <w:rsid w:val="00ED047B"/>
    <w:rsid w:val="00ED1CD4"/>
    <w:rsid w:val="00ED1D2B"/>
    <w:rsid w:val="00ED57A6"/>
    <w:rsid w:val="00ED6009"/>
    <w:rsid w:val="00ED64B5"/>
    <w:rsid w:val="00ED6732"/>
    <w:rsid w:val="00ED7822"/>
    <w:rsid w:val="00EE1121"/>
    <w:rsid w:val="00EE1582"/>
    <w:rsid w:val="00EE16C5"/>
    <w:rsid w:val="00EE16FD"/>
    <w:rsid w:val="00EE2576"/>
    <w:rsid w:val="00EE283F"/>
    <w:rsid w:val="00EE3F86"/>
    <w:rsid w:val="00EE62BF"/>
    <w:rsid w:val="00EE6634"/>
    <w:rsid w:val="00EE7906"/>
    <w:rsid w:val="00EE7CCA"/>
    <w:rsid w:val="00EF009B"/>
    <w:rsid w:val="00EF1F2C"/>
    <w:rsid w:val="00EF29B2"/>
    <w:rsid w:val="00EF30EC"/>
    <w:rsid w:val="00EF4A52"/>
    <w:rsid w:val="00EF52E3"/>
    <w:rsid w:val="00EF537A"/>
    <w:rsid w:val="00EF5470"/>
    <w:rsid w:val="00EF5CBC"/>
    <w:rsid w:val="00EF6CC5"/>
    <w:rsid w:val="00F01D44"/>
    <w:rsid w:val="00F0334B"/>
    <w:rsid w:val="00F048D9"/>
    <w:rsid w:val="00F058F3"/>
    <w:rsid w:val="00F05EB8"/>
    <w:rsid w:val="00F05F1E"/>
    <w:rsid w:val="00F1039F"/>
    <w:rsid w:val="00F106ED"/>
    <w:rsid w:val="00F11C0F"/>
    <w:rsid w:val="00F1267E"/>
    <w:rsid w:val="00F13081"/>
    <w:rsid w:val="00F1512C"/>
    <w:rsid w:val="00F15559"/>
    <w:rsid w:val="00F162DD"/>
    <w:rsid w:val="00F16A14"/>
    <w:rsid w:val="00F16DCD"/>
    <w:rsid w:val="00F206F4"/>
    <w:rsid w:val="00F20CC6"/>
    <w:rsid w:val="00F21631"/>
    <w:rsid w:val="00F22864"/>
    <w:rsid w:val="00F22B37"/>
    <w:rsid w:val="00F248CF"/>
    <w:rsid w:val="00F25442"/>
    <w:rsid w:val="00F258D4"/>
    <w:rsid w:val="00F25FA1"/>
    <w:rsid w:val="00F2656C"/>
    <w:rsid w:val="00F267F3"/>
    <w:rsid w:val="00F27046"/>
    <w:rsid w:val="00F31E5D"/>
    <w:rsid w:val="00F34662"/>
    <w:rsid w:val="00F34EF8"/>
    <w:rsid w:val="00F362D7"/>
    <w:rsid w:val="00F3707F"/>
    <w:rsid w:val="00F37D7B"/>
    <w:rsid w:val="00F40910"/>
    <w:rsid w:val="00F4256E"/>
    <w:rsid w:val="00F433BB"/>
    <w:rsid w:val="00F47430"/>
    <w:rsid w:val="00F47F0C"/>
    <w:rsid w:val="00F5031B"/>
    <w:rsid w:val="00F5043A"/>
    <w:rsid w:val="00F52853"/>
    <w:rsid w:val="00F52F61"/>
    <w:rsid w:val="00F5314C"/>
    <w:rsid w:val="00F53D52"/>
    <w:rsid w:val="00F540B8"/>
    <w:rsid w:val="00F55383"/>
    <w:rsid w:val="00F55938"/>
    <w:rsid w:val="00F5688C"/>
    <w:rsid w:val="00F57999"/>
    <w:rsid w:val="00F6231B"/>
    <w:rsid w:val="00F62679"/>
    <w:rsid w:val="00F633F7"/>
    <w:rsid w:val="00F635DD"/>
    <w:rsid w:val="00F64515"/>
    <w:rsid w:val="00F6627B"/>
    <w:rsid w:val="00F668B0"/>
    <w:rsid w:val="00F71831"/>
    <w:rsid w:val="00F7336E"/>
    <w:rsid w:val="00F734F2"/>
    <w:rsid w:val="00F74B5C"/>
    <w:rsid w:val="00F75052"/>
    <w:rsid w:val="00F76426"/>
    <w:rsid w:val="00F76E2F"/>
    <w:rsid w:val="00F777C5"/>
    <w:rsid w:val="00F804D3"/>
    <w:rsid w:val="00F804D5"/>
    <w:rsid w:val="00F81CD2"/>
    <w:rsid w:val="00F81F28"/>
    <w:rsid w:val="00F822FB"/>
    <w:rsid w:val="00F82641"/>
    <w:rsid w:val="00F83F8C"/>
    <w:rsid w:val="00F83FC2"/>
    <w:rsid w:val="00F84BBF"/>
    <w:rsid w:val="00F855FD"/>
    <w:rsid w:val="00F87690"/>
    <w:rsid w:val="00F902A4"/>
    <w:rsid w:val="00F9083F"/>
    <w:rsid w:val="00F90F18"/>
    <w:rsid w:val="00F937E4"/>
    <w:rsid w:val="00F959DD"/>
    <w:rsid w:val="00F95EE7"/>
    <w:rsid w:val="00FA08F7"/>
    <w:rsid w:val="00FA0B13"/>
    <w:rsid w:val="00FA321F"/>
    <w:rsid w:val="00FA3954"/>
    <w:rsid w:val="00FA39E6"/>
    <w:rsid w:val="00FA41DE"/>
    <w:rsid w:val="00FA53F9"/>
    <w:rsid w:val="00FA598A"/>
    <w:rsid w:val="00FA6039"/>
    <w:rsid w:val="00FA69CE"/>
    <w:rsid w:val="00FA70D7"/>
    <w:rsid w:val="00FA7207"/>
    <w:rsid w:val="00FA7785"/>
    <w:rsid w:val="00FA7BC9"/>
    <w:rsid w:val="00FB1053"/>
    <w:rsid w:val="00FB378E"/>
    <w:rsid w:val="00FB37F1"/>
    <w:rsid w:val="00FB47C0"/>
    <w:rsid w:val="00FB501B"/>
    <w:rsid w:val="00FB52E4"/>
    <w:rsid w:val="00FB63E4"/>
    <w:rsid w:val="00FB75B1"/>
    <w:rsid w:val="00FB7770"/>
    <w:rsid w:val="00FB7B10"/>
    <w:rsid w:val="00FC0127"/>
    <w:rsid w:val="00FC0780"/>
    <w:rsid w:val="00FC1B3F"/>
    <w:rsid w:val="00FC2CDA"/>
    <w:rsid w:val="00FC30E8"/>
    <w:rsid w:val="00FC4467"/>
    <w:rsid w:val="00FC4AA5"/>
    <w:rsid w:val="00FC5653"/>
    <w:rsid w:val="00FC6C7E"/>
    <w:rsid w:val="00FC7668"/>
    <w:rsid w:val="00FC7D10"/>
    <w:rsid w:val="00FD0FED"/>
    <w:rsid w:val="00FD1138"/>
    <w:rsid w:val="00FD12B2"/>
    <w:rsid w:val="00FD17A1"/>
    <w:rsid w:val="00FD1D51"/>
    <w:rsid w:val="00FD3731"/>
    <w:rsid w:val="00FD3B91"/>
    <w:rsid w:val="00FD494C"/>
    <w:rsid w:val="00FD4E3C"/>
    <w:rsid w:val="00FD4FEE"/>
    <w:rsid w:val="00FD576B"/>
    <w:rsid w:val="00FD579E"/>
    <w:rsid w:val="00FD5FEB"/>
    <w:rsid w:val="00FD6845"/>
    <w:rsid w:val="00FD6E48"/>
    <w:rsid w:val="00FD70E2"/>
    <w:rsid w:val="00FE08D8"/>
    <w:rsid w:val="00FE0A32"/>
    <w:rsid w:val="00FE1BEE"/>
    <w:rsid w:val="00FE3447"/>
    <w:rsid w:val="00FE37DC"/>
    <w:rsid w:val="00FE4516"/>
    <w:rsid w:val="00FE492C"/>
    <w:rsid w:val="00FE629F"/>
    <w:rsid w:val="00FE64C8"/>
    <w:rsid w:val="00FE7418"/>
    <w:rsid w:val="00FE7828"/>
    <w:rsid w:val="00FF1603"/>
    <w:rsid w:val="00FF2A11"/>
    <w:rsid w:val="00FF35B5"/>
    <w:rsid w:val="00FF3C40"/>
    <w:rsid w:val="00FF43E7"/>
    <w:rsid w:val="00FF5E5A"/>
    <w:rsid w:val="00FF624C"/>
    <w:rsid w:val="00FF7CC9"/>
    <w:rsid w:val="00FF7E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A66AA2"/>
    <w:pPr>
      <w:numPr>
        <w:numId w:val="1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167216"/>
    <w:pPr>
      <w:tabs>
        <w:tab w:val="right" w:leader="hyphen" w:pos="8789"/>
      </w:tabs>
      <w:kinsoku w:val="0"/>
      <w:ind w:left="1361" w:rightChars="-25" w:right="-85" w:hangingChars="400" w:hanging="1361"/>
      <w:jc w:val="left"/>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9">
    <w:name w:val="List Paragraph"/>
    <w:basedOn w:val="a7"/>
    <w:link w:val="afa"/>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9"/>
      </w:numPr>
      <w:contextualSpacing/>
    </w:pPr>
  </w:style>
  <w:style w:type="paragraph" w:styleId="afd">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8"/>
    <w:uiPriority w:val="59"/>
    <w:rsid w:val="00B05C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e">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f">
    <w:name w:val="表樣式"/>
    <w:basedOn w:val="a7"/>
    <w:next w:val="a7"/>
    <w:rsid w:val="005C2E41"/>
    <w:pPr>
      <w:tabs>
        <w:tab w:val="num" w:pos="1440"/>
      </w:tabs>
      <w:overflowPunct/>
      <w:autoSpaceDE/>
      <w:autoSpaceDN/>
      <w:ind w:left="695" w:hanging="695"/>
    </w:pPr>
    <w:rPr>
      <w:kern w:val="0"/>
    </w:rPr>
  </w:style>
  <w:style w:type="character" w:styleId="aff0">
    <w:name w:val="annotation reference"/>
    <w:basedOn w:val="a8"/>
    <w:uiPriority w:val="99"/>
    <w:semiHidden/>
    <w:unhideWhenUsed/>
    <w:rsid w:val="005C2E41"/>
    <w:rPr>
      <w:sz w:val="18"/>
      <w:szCs w:val="18"/>
    </w:rPr>
  </w:style>
  <w:style w:type="paragraph" w:styleId="aff1">
    <w:name w:val="footnote text"/>
    <w:basedOn w:val="a7"/>
    <w:link w:val="aff2"/>
    <w:uiPriority w:val="99"/>
    <w:semiHidden/>
    <w:unhideWhenUsed/>
    <w:rsid w:val="00A16EEA"/>
    <w:pPr>
      <w:snapToGrid w:val="0"/>
      <w:jc w:val="left"/>
    </w:pPr>
    <w:rPr>
      <w:sz w:val="20"/>
    </w:rPr>
  </w:style>
  <w:style w:type="character" w:customStyle="1" w:styleId="aff2">
    <w:name w:val="註腳文字 字元"/>
    <w:basedOn w:val="a8"/>
    <w:link w:val="aff1"/>
    <w:uiPriority w:val="99"/>
    <w:semiHidden/>
    <w:rsid w:val="00A16EEA"/>
    <w:rPr>
      <w:rFonts w:ascii="標楷體" w:eastAsia="標楷體"/>
      <w:kern w:val="2"/>
    </w:rPr>
  </w:style>
  <w:style w:type="character" w:styleId="aff3">
    <w:name w:val="footnote reference"/>
    <w:basedOn w:val="a8"/>
    <w:uiPriority w:val="99"/>
    <w:semiHidden/>
    <w:unhideWhenUsed/>
    <w:rsid w:val="00A16EEA"/>
    <w:rPr>
      <w:vertAlign w:val="superscript"/>
    </w:rPr>
  </w:style>
  <w:style w:type="paragraph" w:styleId="aff4">
    <w:name w:val="annotation text"/>
    <w:basedOn w:val="a7"/>
    <w:link w:val="aff5"/>
    <w:uiPriority w:val="99"/>
    <w:semiHidden/>
    <w:unhideWhenUsed/>
    <w:rsid w:val="00EE16FD"/>
    <w:pPr>
      <w:jc w:val="left"/>
    </w:pPr>
  </w:style>
  <w:style w:type="character" w:customStyle="1" w:styleId="aff5">
    <w:name w:val="註解文字 字元"/>
    <w:basedOn w:val="a8"/>
    <w:link w:val="aff4"/>
    <w:uiPriority w:val="99"/>
    <w:semiHidden/>
    <w:rsid w:val="00EE16FD"/>
    <w:rPr>
      <w:rFonts w:ascii="標楷體" w:eastAsia="標楷體"/>
      <w:kern w:val="2"/>
      <w:sz w:val="32"/>
    </w:rPr>
  </w:style>
  <w:style w:type="paragraph" w:styleId="aff6">
    <w:name w:val="annotation subject"/>
    <w:basedOn w:val="aff4"/>
    <w:next w:val="aff4"/>
    <w:link w:val="aff7"/>
    <w:uiPriority w:val="99"/>
    <w:semiHidden/>
    <w:unhideWhenUsed/>
    <w:rsid w:val="00EE16FD"/>
    <w:rPr>
      <w:b/>
      <w:bCs/>
    </w:rPr>
  </w:style>
  <w:style w:type="character" w:customStyle="1" w:styleId="aff7">
    <w:name w:val="註解主旨 字元"/>
    <w:basedOn w:val="aff5"/>
    <w:link w:val="aff6"/>
    <w:uiPriority w:val="99"/>
    <w:semiHidden/>
    <w:rsid w:val="00EE16FD"/>
    <w:rPr>
      <w:rFonts w:ascii="標楷體" w:eastAsia="標楷體"/>
      <w:b/>
      <w:bCs/>
      <w:kern w:val="2"/>
      <w:sz w:val="32"/>
    </w:rPr>
  </w:style>
  <w:style w:type="paragraph" w:customStyle="1" w:styleId="aff8">
    <w:name w:val="表頭"/>
    <w:basedOn w:val="a7"/>
    <w:rsid w:val="00F57999"/>
    <w:pPr>
      <w:overflowPunct/>
      <w:autoSpaceDE/>
      <w:autoSpaceDN/>
      <w:jc w:val="center"/>
    </w:pPr>
    <w:rPr>
      <w:rFonts w:ascii="Times New Roman"/>
      <w:b/>
      <w:bCs/>
      <w:sz w:val="28"/>
    </w:rPr>
  </w:style>
  <w:style w:type="paragraph" w:styleId="Web">
    <w:name w:val="Normal (Web)"/>
    <w:basedOn w:val="a7"/>
    <w:uiPriority w:val="99"/>
    <w:semiHidden/>
    <w:unhideWhenUsed/>
    <w:rsid w:val="003259F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a">
    <w:name w:val="清單段落 字元"/>
    <w:link w:val="af9"/>
    <w:uiPriority w:val="34"/>
    <w:locked/>
    <w:rsid w:val="00A218B1"/>
    <w:rPr>
      <w:rFonts w:ascii="標楷體" w:eastAsia="標楷體"/>
      <w:kern w:val="2"/>
      <w:sz w:val="32"/>
    </w:rPr>
  </w:style>
  <w:style w:type="character" w:customStyle="1" w:styleId="tx1">
    <w:name w:val="tx1"/>
    <w:basedOn w:val="a8"/>
    <w:rsid w:val="00254488"/>
    <w:rPr>
      <w:b/>
      <w:bCs/>
    </w:rPr>
  </w:style>
  <w:style w:type="character" w:customStyle="1" w:styleId="10">
    <w:name w:val="標題 1 字元"/>
    <w:basedOn w:val="a8"/>
    <w:link w:val="1"/>
    <w:rsid w:val="00B5530C"/>
    <w:rPr>
      <w:rFonts w:ascii="標楷體" w:eastAsia="標楷體" w:hAnsi="Arial"/>
      <w:bCs/>
      <w:kern w:val="32"/>
      <w:sz w:val="32"/>
      <w:szCs w:val="52"/>
    </w:rPr>
  </w:style>
  <w:style w:type="character" w:customStyle="1" w:styleId="ac">
    <w:name w:val="簽名 字元"/>
    <w:basedOn w:val="a8"/>
    <w:link w:val="ab"/>
    <w:semiHidden/>
    <w:rsid w:val="00B5530C"/>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basedOn w:val="a7"/>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A66AA2"/>
    <w:pPr>
      <w:numPr>
        <w:numId w:val="1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167216"/>
    <w:pPr>
      <w:tabs>
        <w:tab w:val="right" w:leader="hyphen" w:pos="8789"/>
      </w:tabs>
      <w:kinsoku w:val="0"/>
      <w:ind w:left="1361" w:rightChars="-25" w:right="-85" w:hangingChars="400" w:hanging="1361"/>
      <w:jc w:val="left"/>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9">
    <w:name w:val="List Paragraph"/>
    <w:basedOn w:val="a7"/>
    <w:link w:val="afa"/>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9"/>
      </w:numPr>
      <w:contextualSpacing/>
    </w:pPr>
  </w:style>
  <w:style w:type="paragraph" w:styleId="afd">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8"/>
    <w:uiPriority w:val="59"/>
    <w:rsid w:val="00B05C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e">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f">
    <w:name w:val="表樣式"/>
    <w:basedOn w:val="a7"/>
    <w:next w:val="a7"/>
    <w:rsid w:val="005C2E41"/>
    <w:pPr>
      <w:tabs>
        <w:tab w:val="num" w:pos="1440"/>
      </w:tabs>
      <w:overflowPunct/>
      <w:autoSpaceDE/>
      <w:autoSpaceDN/>
      <w:ind w:left="695" w:hanging="695"/>
    </w:pPr>
    <w:rPr>
      <w:kern w:val="0"/>
    </w:rPr>
  </w:style>
  <w:style w:type="character" w:styleId="aff0">
    <w:name w:val="annotation reference"/>
    <w:basedOn w:val="a8"/>
    <w:uiPriority w:val="99"/>
    <w:semiHidden/>
    <w:unhideWhenUsed/>
    <w:rsid w:val="005C2E41"/>
    <w:rPr>
      <w:sz w:val="18"/>
      <w:szCs w:val="18"/>
    </w:rPr>
  </w:style>
  <w:style w:type="paragraph" w:styleId="aff1">
    <w:name w:val="footnote text"/>
    <w:basedOn w:val="a7"/>
    <w:link w:val="aff2"/>
    <w:uiPriority w:val="99"/>
    <w:semiHidden/>
    <w:unhideWhenUsed/>
    <w:rsid w:val="00A16EEA"/>
    <w:pPr>
      <w:snapToGrid w:val="0"/>
      <w:jc w:val="left"/>
    </w:pPr>
    <w:rPr>
      <w:sz w:val="20"/>
    </w:rPr>
  </w:style>
  <w:style w:type="character" w:customStyle="1" w:styleId="aff2">
    <w:name w:val="註腳文字 字元"/>
    <w:basedOn w:val="a8"/>
    <w:link w:val="aff1"/>
    <w:uiPriority w:val="99"/>
    <w:semiHidden/>
    <w:rsid w:val="00A16EEA"/>
    <w:rPr>
      <w:rFonts w:ascii="標楷體" w:eastAsia="標楷體"/>
      <w:kern w:val="2"/>
    </w:rPr>
  </w:style>
  <w:style w:type="character" w:styleId="aff3">
    <w:name w:val="footnote reference"/>
    <w:basedOn w:val="a8"/>
    <w:uiPriority w:val="99"/>
    <w:semiHidden/>
    <w:unhideWhenUsed/>
    <w:rsid w:val="00A16EEA"/>
    <w:rPr>
      <w:vertAlign w:val="superscript"/>
    </w:rPr>
  </w:style>
  <w:style w:type="paragraph" w:styleId="aff4">
    <w:name w:val="annotation text"/>
    <w:basedOn w:val="a7"/>
    <w:link w:val="aff5"/>
    <w:uiPriority w:val="99"/>
    <w:semiHidden/>
    <w:unhideWhenUsed/>
    <w:rsid w:val="00EE16FD"/>
    <w:pPr>
      <w:jc w:val="left"/>
    </w:pPr>
  </w:style>
  <w:style w:type="character" w:customStyle="1" w:styleId="aff5">
    <w:name w:val="註解文字 字元"/>
    <w:basedOn w:val="a8"/>
    <w:link w:val="aff4"/>
    <w:uiPriority w:val="99"/>
    <w:semiHidden/>
    <w:rsid w:val="00EE16FD"/>
    <w:rPr>
      <w:rFonts w:ascii="標楷體" w:eastAsia="標楷體"/>
      <w:kern w:val="2"/>
      <w:sz w:val="32"/>
    </w:rPr>
  </w:style>
  <w:style w:type="paragraph" w:styleId="aff6">
    <w:name w:val="annotation subject"/>
    <w:basedOn w:val="aff4"/>
    <w:next w:val="aff4"/>
    <w:link w:val="aff7"/>
    <w:uiPriority w:val="99"/>
    <w:semiHidden/>
    <w:unhideWhenUsed/>
    <w:rsid w:val="00EE16FD"/>
    <w:rPr>
      <w:b/>
      <w:bCs/>
    </w:rPr>
  </w:style>
  <w:style w:type="character" w:customStyle="1" w:styleId="aff7">
    <w:name w:val="註解主旨 字元"/>
    <w:basedOn w:val="aff5"/>
    <w:link w:val="aff6"/>
    <w:uiPriority w:val="99"/>
    <w:semiHidden/>
    <w:rsid w:val="00EE16FD"/>
    <w:rPr>
      <w:rFonts w:ascii="標楷體" w:eastAsia="標楷體"/>
      <w:b/>
      <w:bCs/>
      <w:kern w:val="2"/>
      <w:sz w:val="32"/>
    </w:rPr>
  </w:style>
  <w:style w:type="paragraph" w:customStyle="1" w:styleId="aff8">
    <w:name w:val="表頭"/>
    <w:basedOn w:val="a7"/>
    <w:rsid w:val="00F57999"/>
    <w:pPr>
      <w:overflowPunct/>
      <w:autoSpaceDE/>
      <w:autoSpaceDN/>
      <w:jc w:val="center"/>
    </w:pPr>
    <w:rPr>
      <w:rFonts w:ascii="Times New Roman"/>
      <w:b/>
      <w:bCs/>
      <w:sz w:val="28"/>
    </w:rPr>
  </w:style>
  <w:style w:type="paragraph" w:styleId="Web">
    <w:name w:val="Normal (Web)"/>
    <w:basedOn w:val="a7"/>
    <w:uiPriority w:val="99"/>
    <w:semiHidden/>
    <w:unhideWhenUsed/>
    <w:rsid w:val="003259F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a">
    <w:name w:val="清單段落 字元"/>
    <w:link w:val="af9"/>
    <w:uiPriority w:val="34"/>
    <w:locked/>
    <w:rsid w:val="00A218B1"/>
    <w:rPr>
      <w:rFonts w:ascii="標楷體" w:eastAsia="標楷體"/>
      <w:kern w:val="2"/>
      <w:sz w:val="32"/>
    </w:rPr>
  </w:style>
  <w:style w:type="character" w:customStyle="1" w:styleId="tx1">
    <w:name w:val="tx1"/>
    <w:basedOn w:val="a8"/>
    <w:rsid w:val="00254488"/>
    <w:rPr>
      <w:b/>
      <w:bCs/>
    </w:rPr>
  </w:style>
  <w:style w:type="character" w:customStyle="1" w:styleId="10">
    <w:name w:val="標題 1 字元"/>
    <w:basedOn w:val="a8"/>
    <w:link w:val="1"/>
    <w:rsid w:val="00B5530C"/>
    <w:rPr>
      <w:rFonts w:ascii="標楷體" w:eastAsia="標楷體" w:hAnsi="Arial"/>
      <w:bCs/>
      <w:kern w:val="32"/>
      <w:sz w:val="32"/>
      <w:szCs w:val="52"/>
    </w:rPr>
  </w:style>
  <w:style w:type="character" w:customStyle="1" w:styleId="ac">
    <w:name w:val="簽名 字元"/>
    <w:basedOn w:val="a8"/>
    <w:link w:val="ab"/>
    <w:semiHidden/>
    <w:rsid w:val="00B5530C"/>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5741">
      <w:bodyDiv w:val="1"/>
      <w:marLeft w:val="0"/>
      <w:marRight w:val="0"/>
      <w:marTop w:val="0"/>
      <w:marBottom w:val="0"/>
      <w:divBdr>
        <w:top w:val="none" w:sz="0" w:space="0" w:color="auto"/>
        <w:left w:val="none" w:sz="0" w:space="0" w:color="auto"/>
        <w:bottom w:val="none" w:sz="0" w:space="0" w:color="auto"/>
        <w:right w:val="none" w:sz="0" w:space="0" w:color="auto"/>
      </w:divBdr>
    </w:div>
    <w:div w:id="118032786">
      <w:bodyDiv w:val="1"/>
      <w:marLeft w:val="0"/>
      <w:marRight w:val="0"/>
      <w:marTop w:val="0"/>
      <w:marBottom w:val="0"/>
      <w:divBdr>
        <w:top w:val="none" w:sz="0" w:space="0" w:color="auto"/>
        <w:left w:val="none" w:sz="0" w:space="0" w:color="auto"/>
        <w:bottom w:val="none" w:sz="0" w:space="0" w:color="auto"/>
        <w:right w:val="none" w:sz="0" w:space="0" w:color="auto"/>
      </w:divBdr>
    </w:div>
    <w:div w:id="357856375">
      <w:bodyDiv w:val="1"/>
      <w:marLeft w:val="0"/>
      <w:marRight w:val="0"/>
      <w:marTop w:val="0"/>
      <w:marBottom w:val="0"/>
      <w:divBdr>
        <w:top w:val="none" w:sz="0" w:space="0" w:color="auto"/>
        <w:left w:val="none" w:sz="0" w:space="0" w:color="auto"/>
        <w:bottom w:val="none" w:sz="0" w:space="0" w:color="auto"/>
        <w:right w:val="none" w:sz="0" w:space="0" w:color="auto"/>
      </w:divBdr>
    </w:div>
    <w:div w:id="386222219">
      <w:bodyDiv w:val="1"/>
      <w:marLeft w:val="0"/>
      <w:marRight w:val="0"/>
      <w:marTop w:val="0"/>
      <w:marBottom w:val="0"/>
      <w:divBdr>
        <w:top w:val="none" w:sz="0" w:space="0" w:color="auto"/>
        <w:left w:val="none" w:sz="0" w:space="0" w:color="auto"/>
        <w:bottom w:val="none" w:sz="0" w:space="0" w:color="auto"/>
        <w:right w:val="none" w:sz="0" w:space="0" w:color="auto"/>
      </w:divBdr>
    </w:div>
    <w:div w:id="505362591">
      <w:bodyDiv w:val="1"/>
      <w:marLeft w:val="0"/>
      <w:marRight w:val="0"/>
      <w:marTop w:val="0"/>
      <w:marBottom w:val="0"/>
      <w:divBdr>
        <w:top w:val="none" w:sz="0" w:space="0" w:color="auto"/>
        <w:left w:val="none" w:sz="0" w:space="0" w:color="auto"/>
        <w:bottom w:val="none" w:sz="0" w:space="0" w:color="auto"/>
        <w:right w:val="none" w:sz="0" w:space="0" w:color="auto"/>
      </w:divBdr>
    </w:div>
    <w:div w:id="512375318">
      <w:bodyDiv w:val="1"/>
      <w:marLeft w:val="0"/>
      <w:marRight w:val="0"/>
      <w:marTop w:val="0"/>
      <w:marBottom w:val="0"/>
      <w:divBdr>
        <w:top w:val="none" w:sz="0" w:space="0" w:color="auto"/>
        <w:left w:val="none" w:sz="0" w:space="0" w:color="auto"/>
        <w:bottom w:val="none" w:sz="0" w:space="0" w:color="auto"/>
        <w:right w:val="none" w:sz="0" w:space="0" w:color="auto"/>
      </w:divBdr>
    </w:div>
    <w:div w:id="538200675">
      <w:bodyDiv w:val="1"/>
      <w:marLeft w:val="0"/>
      <w:marRight w:val="0"/>
      <w:marTop w:val="0"/>
      <w:marBottom w:val="0"/>
      <w:divBdr>
        <w:top w:val="none" w:sz="0" w:space="0" w:color="auto"/>
        <w:left w:val="none" w:sz="0" w:space="0" w:color="auto"/>
        <w:bottom w:val="none" w:sz="0" w:space="0" w:color="auto"/>
        <w:right w:val="none" w:sz="0" w:space="0" w:color="auto"/>
      </w:divBdr>
    </w:div>
    <w:div w:id="584531729">
      <w:bodyDiv w:val="1"/>
      <w:marLeft w:val="0"/>
      <w:marRight w:val="0"/>
      <w:marTop w:val="0"/>
      <w:marBottom w:val="0"/>
      <w:divBdr>
        <w:top w:val="none" w:sz="0" w:space="0" w:color="auto"/>
        <w:left w:val="none" w:sz="0" w:space="0" w:color="auto"/>
        <w:bottom w:val="none" w:sz="0" w:space="0" w:color="auto"/>
        <w:right w:val="none" w:sz="0" w:space="0" w:color="auto"/>
      </w:divBdr>
    </w:div>
    <w:div w:id="606818174">
      <w:bodyDiv w:val="1"/>
      <w:marLeft w:val="0"/>
      <w:marRight w:val="0"/>
      <w:marTop w:val="0"/>
      <w:marBottom w:val="0"/>
      <w:divBdr>
        <w:top w:val="none" w:sz="0" w:space="0" w:color="auto"/>
        <w:left w:val="none" w:sz="0" w:space="0" w:color="auto"/>
        <w:bottom w:val="none" w:sz="0" w:space="0" w:color="auto"/>
        <w:right w:val="none" w:sz="0" w:space="0" w:color="auto"/>
      </w:divBdr>
    </w:div>
    <w:div w:id="609892331">
      <w:bodyDiv w:val="1"/>
      <w:marLeft w:val="0"/>
      <w:marRight w:val="0"/>
      <w:marTop w:val="0"/>
      <w:marBottom w:val="0"/>
      <w:divBdr>
        <w:top w:val="none" w:sz="0" w:space="0" w:color="auto"/>
        <w:left w:val="none" w:sz="0" w:space="0" w:color="auto"/>
        <w:bottom w:val="none" w:sz="0" w:space="0" w:color="auto"/>
        <w:right w:val="none" w:sz="0" w:space="0" w:color="auto"/>
      </w:divBdr>
    </w:div>
    <w:div w:id="695615514">
      <w:bodyDiv w:val="1"/>
      <w:marLeft w:val="0"/>
      <w:marRight w:val="0"/>
      <w:marTop w:val="0"/>
      <w:marBottom w:val="0"/>
      <w:divBdr>
        <w:top w:val="none" w:sz="0" w:space="0" w:color="auto"/>
        <w:left w:val="none" w:sz="0" w:space="0" w:color="auto"/>
        <w:bottom w:val="none" w:sz="0" w:space="0" w:color="auto"/>
        <w:right w:val="none" w:sz="0" w:space="0" w:color="auto"/>
      </w:divBdr>
    </w:div>
    <w:div w:id="698622152">
      <w:bodyDiv w:val="1"/>
      <w:marLeft w:val="0"/>
      <w:marRight w:val="0"/>
      <w:marTop w:val="0"/>
      <w:marBottom w:val="0"/>
      <w:divBdr>
        <w:top w:val="none" w:sz="0" w:space="0" w:color="auto"/>
        <w:left w:val="none" w:sz="0" w:space="0" w:color="auto"/>
        <w:bottom w:val="none" w:sz="0" w:space="0" w:color="auto"/>
        <w:right w:val="none" w:sz="0" w:space="0" w:color="auto"/>
      </w:divBdr>
    </w:div>
    <w:div w:id="714692914">
      <w:bodyDiv w:val="1"/>
      <w:marLeft w:val="0"/>
      <w:marRight w:val="0"/>
      <w:marTop w:val="0"/>
      <w:marBottom w:val="0"/>
      <w:divBdr>
        <w:top w:val="none" w:sz="0" w:space="0" w:color="auto"/>
        <w:left w:val="none" w:sz="0" w:space="0" w:color="auto"/>
        <w:bottom w:val="none" w:sz="0" w:space="0" w:color="auto"/>
        <w:right w:val="none" w:sz="0" w:space="0" w:color="auto"/>
      </w:divBdr>
      <w:divsChild>
        <w:div w:id="1514563649">
          <w:marLeft w:val="0"/>
          <w:marRight w:val="0"/>
          <w:marTop w:val="0"/>
          <w:marBottom w:val="0"/>
          <w:divBdr>
            <w:top w:val="none" w:sz="0" w:space="0" w:color="auto"/>
            <w:left w:val="none" w:sz="0" w:space="0" w:color="auto"/>
            <w:bottom w:val="none" w:sz="0" w:space="0" w:color="auto"/>
            <w:right w:val="none" w:sz="0" w:space="0" w:color="auto"/>
          </w:divBdr>
          <w:divsChild>
            <w:div w:id="1542815568">
              <w:marLeft w:val="0"/>
              <w:marRight w:val="0"/>
              <w:marTop w:val="0"/>
              <w:marBottom w:val="0"/>
              <w:divBdr>
                <w:top w:val="none" w:sz="0" w:space="0" w:color="auto"/>
                <w:left w:val="none" w:sz="0" w:space="0" w:color="auto"/>
                <w:bottom w:val="none" w:sz="0" w:space="0" w:color="auto"/>
                <w:right w:val="none" w:sz="0" w:space="0" w:color="auto"/>
              </w:divBdr>
              <w:divsChild>
                <w:div w:id="979840963">
                  <w:marLeft w:val="0"/>
                  <w:marRight w:val="0"/>
                  <w:marTop w:val="0"/>
                  <w:marBottom w:val="0"/>
                  <w:divBdr>
                    <w:top w:val="none" w:sz="0" w:space="0" w:color="auto"/>
                    <w:left w:val="none" w:sz="0" w:space="0" w:color="auto"/>
                    <w:bottom w:val="none" w:sz="0" w:space="0" w:color="auto"/>
                    <w:right w:val="none" w:sz="0" w:space="0" w:color="auto"/>
                  </w:divBdr>
                  <w:divsChild>
                    <w:div w:id="1154637041">
                      <w:marLeft w:val="10"/>
                      <w:marRight w:val="0"/>
                      <w:marTop w:val="0"/>
                      <w:marBottom w:val="0"/>
                      <w:divBdr>
                        <w:top w:val="none" w:sz="0" w:space="0" w:color="auto"/>
                        <w:left w:val="none" w:sz="0" w:space="0" w:color="auto"/>
                        <w:bottom w:val="none" w:sz="0" w:space="0" w:color="auto"/>
                        <w:right w:val="none" w:sz="0" w:space="0" w:color="auto"/>
                      </w:divBdr>
                      <w:divsChild>
                        <w:div w:id="1547982979">
                          <w:marLeft w:val="0"/>
                          <w:marRight w:val="0"/>
                          <w:marTop w:val="0"/>
                          <w:marBottom w:val="0"/>
                          <w:divBdr>
                            <w:top w:val="none" w:sz="0" w:space="0" w:color="auto"/>
                            <w:left w:val="none" w:sz="0" w:space="0" w:color="auto"/>
                            <w:bottom w:val="none" w:sz="0" w:space="0" w:color="auto"/>
                            <w:right w:val="none" w:sz="0" w:space="0" w:color="auto"/>
                          </w:divBdr>
                          <w:divsChild>
                            <w:div w:id="394671460">
                              <w:marLeft w:val="0"/>
                              <w:marRight w:val="0"/>
                              <w:marTop w:val="0"/>
                              <w:marBottom w:val="0"/>
                              <w:divBdr>
                                <w:top w:val="none" w:sz="0" w:space="0" w:color="auto"/>
                                <w:left w:val="none" w:sz="0" w:space="0" w:color="auto"/>
                                <w:bottom w:val="none" w:sz="0" w:space="0" w:color="auto"/>
                                <w:right w:val="none" w:sz="0" w:space="0" w:color="auto"/>
                              </w:divBdr>
                              <w:divsChild>
                                <w:div w:id="8100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792082">
      <w:bodyDiv w:val="1"/>
      <w:marLeft w:val="0"/>
      <w:marRight w:val="0"/>
      <w:marTop w:val="0"/>
      <w:marBottom w:val="0"/>
      <w:divBdr>
        <w:top w:val="none" w:sz="0" w:space="0" w:color="auto"/>
        <w:left w:val="none" w:sz="0" w:space="0" w:color="auto"/>
        <w:bottom w:val="none" w:sz="0" w:space="0" w:color="auto"/>
        <w:right w:val="none" w:sz="0" w:space="0" w:color="auto"/>
      </w:divBdr>
    </w:div>
    <w:div w:id="987710345">
      <w:bodyDiv w:val="1"/>
      <w:marLeft w:val="0"/>
      <w:marRight w:val="0"/>
      <w:marTop w:val="0"/>
      <w:marBottom w:val="0"/>
      <w:divBdr>
        <w:top w:val="none" w:sz="0" w:space="0" w:color="auto"/>
        <w:left w:val="none" w:sz="0" w:space="0" w:color="auto"/>
        <w:bottom w:val="none" w:sz="0" w:space="0" w:color="auto"/>
        <w:right w:val="none" w:sz="0" w:space="0" w:color="auto"/>
      </w:divBdr>
    </w:div>
    <w:div w:id="1010915961">
      <w:bodyDiv w:val="1"/>
      <w:marLeft w:val="0"/>
      <w:marRight w:val="0"/>
      <w:marTop w:val="0"/>
      <w:marBottom w:val="0"/>
      <w:divBdr>
        <w:top w:val="none" w:sz="0" w:space="0" w:color="auto"/>
        <w:left w:val="none" w:sz="0" w:space="0" w:color="auto"/>
        <w:bottom w:val="none" w:sz="0" w:space="0" w:color="auto"/>
        <w:right w:val="none" w:sz="0" w:space="0" w:color="auto"/>
      </w:divBdr>
    </w:div>
    <w:div w:id="1026294254">
      <w:bodyDiv w:val="1"/>
      <w:marLeft w:val="0"/>
      <w:marRight w:val="0"/>
      <w:marTop w:val="0"/>
      <w:marBottom w:val="0"/>
      <w:divBdr>
        <w:top w:val="none" w:sz="0" w:space="0" w:color="auto"/>
        <w:left w:val="none" w:sz="0" w:space="0" w:color="auto"/>
        <w:bottom w:val="none" w:sz="0" w:space="0" w:color="auto"/>
        <w:right w:val="none" w:sz="0" w:space="0" w:color="auto"/>
      </w:divBdr>
    </w:div>
    <w:div w:id="1096945580">
      <w:bodyDiv w:val="1"/>
      <w:marLeft w:val="0"/>
      <w:marRight w:val="0"/>
      <w:marTop w:val="0"/>
      <w:marBottom w:val="0"/>
      <w:divBdr>
        <w:top w:val="none" w:sz="0" w:space="0" w:color="auto"/>
        <w:left w:val="none" w:sz="0" w:space="0" w:color="auto"/>
        <w:bottom w:val="none" w:sz="0" w:space="0" w:color="auto"/>
        <w:right w:val="none" w:sz="0" w:space="0" w:color="auto"/>
      </w:divBdr>
    </w:div>
    <w:div w:id="1518886599">
      <w:bodyDiv w:val="1"/>
      <w:marLeft w:val="0"/>
      <w:marRight w:val="0"/>
      <w:marTop w:val="0"/>
      <w:marBottom w:val="0"/>
      <w:divBdr>
        <w:top w:val="none" w:sz="0" w:space="0" w:color="auto"/>
        <w:left w:val="none" w:sz="0" w:space="0" w:color="auto"/>
        <w:bottom w:val="none" w:sz="0" w:space="0" w:color="auto"/>
        <w:right w:val="none" w:sz="0" w:space="0" w:color="auto"/>
      </w:divBdr>
    </w:div>
    <w:div w:id="1534853319">
      <w:bodyDiv w:val="1"/>
      <w:marLeft w:val="0"/>
      <w:marRight w:val="0"/>
      <w:marTop w:val="0"/>
      <w:marBottom w:val="0"/>
      <w:divBdr>
        <w:top w:val="none" w:sz="0" w:space="0" w:color="auto"/>
        <w:left w:val="none" w:sz="0" w:space="0" w:color="auto"/>
        <w:bottom w:val="none" w:sz="0" w:space="0" w:color="auto"/>
        <w:right w:val="none" w:sz="0" w:space="0" w:color="auto"/>
      </w:divBdr>
    </w:div>
    <w:div w:id="1660429001">
      <w:bodyDiv w:val="1"/>
      <w:marLeft w:val="0"/>
      <w:marRight w:val="0"/>
      <w:marTop w:val="0"/>
      <w:marBottom w:val="0"/>
      <w:divBdr>
        <w:top w:val="none" w:sz="0" w:space="0" w:color="auto"/>
        <w:left w:val="none" w:sz="0" w:space="0" w:color="auto"/>
        <w:bottom w:val="none" w:sz="0" w:space="0" w:color="auto"/>
        <w:right w:val="none" w:sz="0" w:space="0" w:color="auto"/>
      </w:divBdr>
    </w:div>
    <w:div w:id="1698309132">
      <w:bodyDiv w:val="1"/>
      <w:marLeft w:val="0"/>
      <w:marRight w:val="0"/>
      <w:marTop w:val="0"/>
      <w:marBottom w:val="0"/>
      <w:divBdr>
        <w:top w:val="none" w:sz="0" w:space="0" w:color="auto"/>
        <w:left w:val="none" w:sz="0" w:space="0" w:color="auto"/>
        <w:bottom w:val="none" w:sz="0" w:space="0" w:color="auto"/>
        <w:right w:val="none" w:sz="0" w:space="0" w:color="auto"/>
      </w:divBdr>
    </w:div>
    <w:div w:id="1770659854">
      <w:bodyDiv w:val="1"/>
      <w:marLeft w:val="0"/>
      <w:marRight w:val="0"/>
      <w:marTop w:val="0"/>
      <w:marBottom w:val="0"/>
      <w:divBdr>
        <w:top w:val="none" w:sz="0" w:space="0" w:color="auto"/>
        <w:left w:val="none" w:sz="0" w:space="0" w:color="auto"/>
        <w:bottom w:val="none" w:sz="0" w:space="0" w:color="auto"/>
        <w:right w:val="none" w:sz="0" w:space="0" w:color="auto"/>
      </w:divBdr>
    </w:div>
    <w:div w:id="1773041648">
      <w:bodyDiv w:val="1"/>
      <w:marLeft w:val="0"/>
      <w:marRight w:val="0"/>
      <w:marTop w:val="0"/>
      <w:marBottom w:val="0"/>
      <w:divBdr>
        <w:top w:val="none" w:sz="0" w:space="0" w:color="auto"/>
        <w:left w:val="none" w:sz="0" w:space="0" w:color="auto"/>
        <w:bottom w:val="none" w:sz="0" w:space="0" w:color="auto"/>
        <w:right w:val="none" w:sz="0" w:space="0" w:color="auto"/>
      </w:divBdr>
    </w:div>
    <w:div w:id="1812870145">
      <w:bodyDiv w:val="1"/>
      <w:marLeft w:val="0"/>
      <w:marRight w:val="0"/>
      <w:marTop w:val="0"/>
      <w:marBottom w:val="0"/>
      <w:divBdr>
        <w:top w:val="none" w:sz="0" w:space="0" w:color="auto"/>
        <w:left w:val="none" w:sz="0" w:space="0" w:color="auto"/>
        <w:bottom w:val="none" w:sz="0" w:space="0" w:color="auto"/>
        <w:right w:val="none" w:sz="0" w:space="0" w:color="auto"/>
      </w:divBdr>
    </w:div>
    <w:div w:id="1883592727">
      <w:bodyDiv w:val="1"/>
      <w:marLeft w:val="0"/>
      <w:marRight w:val="0"/>
      <w:marTop w:val="0"/>
      <w:marBottom w:val="0"/>
      <w:divBdr>
        <w:top w:val="none" w:sz="0" w:space="0" w:color="auto"/>
        <w:left w:val="none" w:sz="0" w:space="0" w:color="auto"/>
        <w:bottom w:val="none" w:sz="0" w:space="0" w:color="auto"/>
        <w:right w:val="none" w:sz="0" w:space="0" w:color="auto"/>
      </w:divBdr>
    </w:div>
    <w:div w:id="1898785845">
      <w:bodyDiv w:val="1"/>
      <w:marLeft w:val="0"/>
      <w:marRight w:val="0"/>
      <w:marTop w:val="0"/>
      <w:marBottom w:val="0"/>
      <w:divBdr>
        <w:top w:val="none" w:sz="0" w:space="0" w:color="auto"/>
        <w:left w:val="none" w:sz="0" w:space="0" w:color="auto"/>
        <w:bottom w:val="none" w:sz="0" w:space="0" w:color="auto"/>
        <w:right w:val="none" w:sz="0" w:space="0" w:color="auto"/>
      </w:divBdr>
    </w:div>
    <w:div w:id="2080250469">
      <w:bodyDiv w:val="1"/>
      <w:marLeft w:val="0"/>
      <w:marRight w:val="0"/>
      <w:marTop w:val="0"/>
      <w:marBottom w:val="0"/>
      <w:divBdr>
        <w:top w:val="none" w:sz="0" w:space="0" w:color="auto"/>
        <w:left w:val="none" w:sz="0" w:space="0" w:color="auto"/>
        <w:bottom w:val="none" w:sz="0" w:space="0" w:color="auto"/>
        <w:right w:val="none" w:sz="0" w:space="0" w:color="auto"/>
      </w:divBdr>
    </w:div>
    <w:div w:id="2090497260">
      <w:bodyDiv w:val="1"/>
      <w:marLeft w:val="0"/>
      <w:marRight w:val="0"/>
      <w:marTop w:val="0"/>
      <w:marBottom w:val="0"/>
      <w:divBdr>
        <w:top w:val="none" w:sz="0" w:space="0" w:color="auto"/>
        <w:left w:val="none" w:sz="0" w:space="0" w:color="auto"/>
        <w:bottom w:val="none" w:sz="0" w:space="0" w:color="auto"/>
        <w:right w:val="none" w:sz="0" w:space="0" w:color="auto"/>
      </w:divBdr>
    </w:div>
    <w:div w:id="210838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80FBF-C4FF-489E-95E3-B3A14871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12</TotalTime>
  <Pages>19</Pages>
  <Words>10986</Words>
  <Characters>372</Characters>
  <Application>Microsoft Office Word</Application>
  <DocSecurity>0</DocSecurity>
  <Lines>3</Lines>
  <Paragraphs>22</Paragraphs>
  <ScaleCrop>false</ScaleCrop>
  <Company>cy</Company>
  <LinksUpToDate>false</LinksUpToDate>
  <CharactersWithSpaces>11336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stud01</cp:lastModifiedBy>
  <cp:revision>5</cp:revision>
  <cp:lastPrinted>2016-06-22T02:32:00Z</cp:lastPrinted>
  <dcterms:created xsi:type="dcterms:W3CDTF">2016-07-14T10:28:00Z</dcterms:created>
  <dcterms:modified xsi:type="dcterms:W3CDTF">2016-07-14T13:01:00Z</dcterms:modified>
</cp:coreProperties>
</file>