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644" w:rsidRPr="00EB15D3" w:rsidRDefault="0001093F" w:rsidP="00F37D7B">
      <w:pPr>
        <w:pStyle w:val="af2"/>
      </w:pPr>
      <w:r>
        <w:rPr>
          <w:noProof/>
        </w:rPr>
        <w:pict>
          <v:shapetype id="_x0000_t202" coordsize="21600,21600" o:spt="202" path="m,l,21600r21600,l21600,xe">
            <v:stroke joinstyle="miter"/>
            <v:path gradientshapeok="t" o:connecttype="rect"/>
          </v:shapetype>
          <v:shape id="文字方塊 2" o:spid="_x0000_s1026" type="#_x0000_t202" style="position:absolute;left:0;text-align:left;margin-left:372pt;margin-top:-28.3pt;width:70.85pt;height:28.3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">
            <v:textbox>
              <w:txbxContent>
                <w:p w:rsidR="003007EF" w:rsidRDefault="003007EF">
                  <w:r>
                    <w:rPr>
                      <w:rFonts w:hint="eastAsia"/>
                    </w:rPr>
                    <w:t>公布版</w:t>
                  </w:r>
                </w:p>
              </w:txbxContent>
            </v:textbox>
          </v:shape>
        </w:pict>
      </w:r>
      <w:r w:rsidR="0025106C" w:rsidRPr="00EB15D3">
        <w:rPr>
          <w:rFonts w:hint="eastAsia"/>
        </w:rPr>
        <w:t>糾正案文</w:t>
      </w:r>
    </w:p>
    <w:p w:rsidR="00E25849" w:rsidRPr="00EB15D3" w:rsidRDefault="0025106C" w:rsidP="00F366C0">
      <w:pPr>
        <w:pStyle w:val="1"/>
      </w:pPr>
      <w:r w:rsidRPr="00EB15D3">
        <w:rPr>
          <w:rFonts w:hint="eastAsia"/>
        </w:rPr>
        <w:t>被糾正機關：</w:t>
      </w:r>
      <w:r w:rsidR="00F366C0" w:rsidRPr="00EB15D3">
        <w:rPr>
          <w:rFonts w:hAnsi="標楷體" w:hint="eastAsia"/>
        </w:rPr>
        <w:t>國防部陸軍第</w:t>
      </w:r>
      <w:r w:rsidR="00090C2E">
        <w:rPr>
          <w:rFonts w:hAnsi="標楷體" w:hint="eastAsia"/>
        </w:rPr>
        <w:t>○軍</w:t>
      </w:r>
      <w:r w:rsidR="00F366C0" w:rsidRPr="00EB15D3">
        <w:rPr>
          <w:rFonts w:hAnsi="標楷體" w:hint="eastAsia"/>
        </w:rPr>
        <w:t>團指揮部</w:t>
      </w:r>
      <w:r w:rsidRPr="00EB15D3">
        <w:rPr>
          <w:rFonts w:hint="eastAsia"/>
        </w:rPr>
        <w:t>。</w:t>
      </w:r>
    </w:p>
    <w:p w:rsidR="00E25849" w:rsidRPr="00EB15D3" w:rsidRDefault="0025106C" w:rsidP="00F366C0">
      <w:pPr>
        <w:pStyle w:val="1"/>
      </w:pPr>
      <w:r w:rsidRPr="00EB15D3">
        <w:rPr>
          <w:rFonts w:hint="eastAsia"/>
        </w:rPr>
        <w:t>案　　　由：</w:t>
      </w:r>
      <w:r w:rsidR="00915D28" w:rsidRPr="00EB15D3">
        <w:rPr>
          <w:rFonts w:hAnsi="標楷體" w:hint="eastAsia"/>
        </w:rPr>
        <w:t>陸軍第</w:t>
      </w:r>
      <w:r w:rsidR="00090C2E">
        <w:rPr>
          <w:rFonts w:hAnsi="標楷體" w:hint="eastAsia"/>
        </w:rPr>
        <w:t>○軍</w:t>
      </w:r>
      <w:r w:rsidR="00915D28" w:rsidRPr="00EB15D3">
        <w:rPr>
          <w:rFonts w:hAnsi="標楷體" w:hint="eastAsia"/>
        </w:rPr>
        <w:t>團指揮部及所屬執行、督導財務管理、軍風紀維護及內部管理等工作不力，肇致</w:t>
      </w:r>
      <w:r w:rsidR="00F366C0" w:rsidRPr="00EB15D3">
        <w:rPr>
          <w:rFonts w:hAnsi="標楷體" w:hint="eastAsia"/>
        </w:rPr>
        <w:t>陸軍步兵第</w:t>
      </w:r>
      <w:r w:rsidR="00090C2E">
        <w:rPr>
          <w:rFonts w:hAnsi="標楷體" w:hint="eastAsia"/>
        </w:rPr>
        <w:t>○旅</w:t>
      </w:r>
      <w:r w:rsidR="00BF2CC5" w:rsidRPr="00EB15D3">
        <w:rPr>
          <w:rFonts w:hAnsi="標楷體" w:hint="eastAsia"/>
        </w:rPr>
        <w:t>發生4</w:t>
      </w:r>
      <w:r w:rsidR="00F366C0" w:rsidRPr="00EB15D3">
        <w:rPr>
          <w:rFonts w:hAnsi="標楷體" w:hint="eastAsia"/>
        </w:rPr>
        <w:t>名軍、士官涉足不正當場所，</w:t>
      </w:r>
      <w:proofErr w:type="gramStart"/>
      <w:r w:rsidR="00F366C0" w:rsidRPr="00EB15D3">
        <w:rPr>
          <w:rFonts w:hAnsi="標楷體" w:hint="eastAsia"/>
        </w:rPr>
        <w:t>並私開</w:t>
      </w:r>
      <w:proofErr w:type="gramEnd"/>
      <w:r w:rsidR="00F366C0" w:rsidRPr="00EB15D3">
        <w:rPr>
          <w:rFonts w:hAnsi="標楷體" w:hint="eastAsia"/>
        </w:rPr>
        <w:t>「國庫機關專戶存款支票」支付帳款</w:t>
      </w:r>
      <w:r w:rsidR="00BF2CC5" w:rsidRPr="00EB15D3">
        <w:rPr>
          <w:rFonts w:hAnsi="標楷體" w:hint="eastAsia"/>
        </w:rPr>
        <w:t>事件</w:t>
      </w:r>
      <w:r w:rsidR="00F366C0" w:rsidRPr="00EB15D3">
        <w:rPr>
          <w:rFonts w:hAnsi="標楷體" w:hint="eastAsia"/>
        </w:rPr>
        <w:t>，嚴重</w:t>
      </w:r>
      <w:proofErr w:type="gramStart"/>
      <w:r w:rsidR="00F366C0" w:rsidRPr="00EB15D3">
        <w:rPr>
          <w:rFonts w:hAnsi="標楷體" w:hint="eastAsia"/>
        </w:rPr>
        <w:t>斲傷軍</w:t>
      </w:r>
      <w:proofErr w:type="gramEnd"/>
      <w:r w:rsidR="00F366C0" w:rsidRPr="00EB15D3">
        <w:rPr>
          <w:rFonts w:hAnsi="標楷體" w:hint="eastAsia"/>
        </w:rPr>
        <w:t>譽，敗壞國軍形象</w:t>
      </w:r>
      <w:r w:rsidR="00F440E5" w:rsidRPr="00EB15D3">
        <w:rPr>
          <w:rFonts w:hAnsi="標楷體" w:hint="eastAsia"/>
        </w:rPr>
        <w:t>，</w:t>
      </w:r>
      <w:proofErr w:type="gramStart"/>
      <w:r w:rsidR="008B4841" w:rsidRPr="00EB15D3">
        <w:rPr>
          <w:rFonts w:hint="eastAsia"/>
        </w:rPr>
        <w:t>爰</w:t>
      </w:r>
      <w:proofErr w:type="gramEnd"/>
      <w:r w:rsidR="008B4841" w:rsidRPr="00EB15D3">
        <w:rPr>
          <w:rFonts w:hint="eastAsia"/>
        </w:rPr>
        <w:t>依法提案糾正</w:t>
      </w:r>
      <w:r w:rsidRPr="00EB15D3">
        <w:rPr>
          <w:rFonts w:hint="eastAsia"/>
        </w:rPr>
        <w:t>。</w:t>
      </w:r>
    </w:p>
    <w:p w:rsidR="00E25849" w:rsidRPr="00EB15D3"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EB15D3">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915D28" w:rsidRPr="00EB15D3" w:rsidRDefault="00915D28" w:rsidP="00915D28">
      <w:pPr>
        <w:pStyle w:val="1"/>
        <w:numPr>
          <w:ilvl w:val="0"/>
          <w:numId w:val="0"/>
        </w:numPr>
        <w:ind w:leftChars="194" w:left="660" w:firstLineChars="200" w:firstLine="680"/>
      </w:pPr>
      <w:r w:rsidRPr="00EB15D3">
        <w:rPr>
          <w:rFonts w:hint="eastAsia"/>
        </w:rPr>
        <w:t>陸軍第</w:t>
      </w:r>
      <w:r w:rsidR="00090C2E">
        <w:rPr>
          <w:rFonts w:hint="eastAsia"/>
        </w:rPr>
        <w:t>○軍</w:t>
      </w:r>
      <w:r w:rsidRPr="00EB15D3">
        <w:rPr>
          <w:rFonts w:hint="eastAsia"/>
        </w:rPr>
        <w:t>團所屬</w:t>
      </w:r>
      <w:r w:rsidR="00090C2E">
        <w:rPr>
          <w:rFonts w:hint="eastAsia"/>
        </w:rPr>
        <w:t>○旅</w:t>
      </w:r>
      <w:r w:rsidRPr="00EB15D3">
        <w:rPr>
          <w:rFonts w:hint="eastAsia"/>
        </w:rPr>
        <w:t>發生4名軍、士官涉足不正當場所，</w:t>
      </w:r>
      <w:proofErr w:type="gramStart"/>
      <w:r w:rsidRPr="00EB15D3">
        <w:rPr>
          <w:rFonts w:hint="eastAsia"/>
        </w:rPr>
        <w:t>並私開國庫</w:t>
      </w:r>
      <w:proofErr w:type="gramEnd"/>
      <w:r w:rsidRPr="00EB15D3">
        <w:rPr>
          <w:rFonts w:hint="eastAsia"/>
        </w:rPr>
        <w:t>支票支付帳款等嚴重軍紀事件，經向國防部、審計部、財政部、法務部廉政署及臺灣</w:t>
      </w:r>
      <w:proofErr w:type="gramStart"/>
      <w:r w:rsidRPr="00EB15D3">
        <w:rPr>
          <w:rFonts w:hint="eastAsia"/>
        </w:rPr>
        <w:t>臺</w:t>
      </w:r>
      <w:proofErr w:type="gramEnd"/>
      <w:r w:rsidRPr="00EB15D3">
        <w:rPr>
          <w:rFonts w:hint="eastAsia"/>
        </w:rPr>
        <w:t>中地方法院檢察署調取相關卷證資料</w:t>
      </w:r>
      <w:proofErr w:type="gramStart"/>
      <w:r w:rsidRPr="00EB15D3">
        <w:rPr>
          <w:rFonts w:hint="eastAsia"/>
        </w:rPr>
        <w:t>詳予審閱</w:t>
      </w:r>
      <w:proofErr w:type="gramEnd"/>
      <w:r w:rsidRPr="00EB15D3">
        <w:rPr>
          <w:rFonts w:hint="eastAsia"/>
        </w:rPr>
        <w:t>；並於民國（下同）105年2月22日赴國防部主計局履</w:t>
      </w:r>
      <w:proofErr w:type="gramStart"/>
      <w:r w:rsidRPr="00EB15D3">
        <w:rPr>
          <w:rFonts w:hint="eastAsia"/>
        </w:rPr>
        <w:t>勘</w:t>
      </w:r>
      <w:proofErr w:type="gramEnd"/>
      <w:r w:rsidRPr="00EB15D3">
        <w:rPr>
          <w:rFonts w:hint="eastAsia"/>
        </w:rPr>
        <w:t>、聽取簡報，詢問該局相關主管人員；復於同年3月14日約請國防部及所屬陸軍司令部、陸軍第</w:t>
      </w:r>
      <w:r w:rsidR="00090C2E">
        <w:rPr>
          <w:rFonts w:hint="eastAsia"/>
        </w:rPr>
        <w:t>○軍</w:t>
      </w:r>
      <w:r w:rsidRPr="00EB15D3">
        <w:rPr>
          <w:rFonts w:hint="eastAsia"/>
        </w:rPr>
        <w:t>團指揮部等相關主官（管）及業務承辦人員到院說明</w:t>
      </w:r>
      <w:r w:rsidR="00A518D3" w:rsidRPr="00EB15D3">
        <w:rPr>
          <w:rFonts w:hint="eastAsia"/>
        </w:rPr>
        <w:t>後</w:t>
      </w:r>
      <w:r w:rsidRPr="00EB15D3">
        <w:rPr>
          <w:rFonts w:hint="eastAsia"/>
        </w:rPr>
        <w:t>調查發現</w:t>
      </w:r>
      <w:r w:rsidR="00A518D3" w:rsidRPr="00EB15D3">
        <w:rPr>
          <w:rFonts w:hint="eastAsia"/>
        </w:rPr>
        <w:t>，</w:t>
      </w:r>
      <w:r w:rsidRPr="00EB15D3">
        <w:rPr>
          <w:rFonts w:hint="eastAsia"/>
        </w:rPr>
        <w:t>本案陸軍步兵第</w:t>
      </w:r>
      <w:r w:rsidR="00090C2E">
        <w:rPr>
          <w:rFonts w:hint="eastAsia"/>
        </w:rPr>
        <w:t>○旅</w:t>
      </w:r>
      <w:r w:rsidRPr="00EB15D3">
        <w:rPr>
          <w:rFonts w:hint="eastAsia"/>
        </w:rPr>
        <w:t>執行財務管理、軍風紀維護及內部管理等工作</w:t>
      </w:r>
      <w:r w:rsidR="00A518D3" w:rsidRPr="00EB15D3">
        <w:rPr>
          <w:rFonts w:hint="eastAsia"/>
        </w:rPr>
        <w:t>不力，</w:t>
      </w:r>
      <w:r w:rsidRPr="00EB15D3">
        <w:rPr>
          <w:rFonts w:hint="eastAsia"/>
        </w:rPr>
        <w:t>陸軍第</w:t>
      </w:r>
      <w:r w:rsidR="00090C2E">
        <w:rPr>
          <w:rFonts w:hint="eastAsia"/>
        </w:rPr>
        <w:t>○軍</w:t>
      </w:r>
      <w:r w:rsidRPr="00EB15D3">
        <w:rPr>
          <w:rFonts w:hint="eastAsia"/>
        </w:rPr>
        <w:t>團指揮部督導不周，確有</w:t>
      </w:r>
      <w:proofErr w:type="gramStart"/>
      <w:r w:rsidRPr="00EB15D3">
        <w:rPr>
          <w:rFonts w:hint="eastAsia"/>
        </w:rPr>
        <w:t>怠</w:t>
      </w:r>
      <w:proofErr w:type="gramEnd"/>
      <w:r w:rsidRPr="00EB15D3">
        <w:rPr>
          <w:rFonts w:hint="eastAsia"/>
        </w:rPr>
        <w:t>失，應予糾正促其注意改善。茲</w:t>
      </w:r>
      <w:proofErr w:type="gramStart"/>
      <w:r w:rsidRPr="00EB15D3">
        <w:rPr>
          <w:rFonts w:hint="eastAsia"/>
        </w:rPr>
        <w:t>臚</w:t>
      </w:r>
      <w:proofErr w:type="gramEnd"/>
      <w:r w:rsidRPr="00EB15D3">
        <w:rPr>
          <w:rFonts w:hint="eastAsia"/>
        </w:rPr>
        <w:t>列事實與理由如下：</w:t>
      </w:r>
    </w:p>
    <w:p w:rsidR="00C7084D" w:rsidRPr="00EB15D3" w:rsidRDefault="00F440E5" w:rsidP="00097136">
      <w:pPr>
        <w:pStyle w:val="2"/>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446520066"/>
      <w:bookmarkStart w:id="36" w:name="_Toc525070834"/>
      <w:bookmarkStart w:id="37" w:name="_Toc525938374"/>
      <w:bookmarkStart w:id="38" w:name="_Toc525939222"/>
      <w:bookmarkStart w:id="39" w:name="_Toc525939727"/>
      <w:bookmarkStart w:id="40" w:name="_Toc525066144"/>
      <w:bookmarkStart w:id="41" w:name="_Toc524892372"/>
      <w:bookmarkEnd w:id="25"/>
      <w:bookmarkEnd w:id="26"/>
      <w:bookmarkEnd w:id="27"/>
      <w:bookmarkEnd w:id="28"/>
      <w:bookmarkEnd w:id="29"/>
      <w:bookmarkEnd w:id="30"/>
      <w:bookmarkEnd w:id="31"/>
      <w:bookmarkEnd w:id="32"/>
      <w:bookmarkEnd w:id="33"/>
      <w:bookmarkEnd w:id="34"/>
      <w:r w:rsidRPr="00EB15D3">
        <w:rPr>
          <w:rFonts w:hint="eastAsia"/>
        </w:rPr>
        <w:t>陸軍步兵第</w:t>
      </w:r>
      <w:r w:rsidR="00090C2E">
        <w:rPr>
          <w:rFonts w:hint="eastAsia"/>
        </w:rPr>
        <w:t>○旅</w:t>
      </w:r>
      <w:r w:rsidRPr="00EB15D3">
        <w:rPr>
          <w:rFonts w:hint="eastAsia"/>
        </w:rPr>
        <w:t>步</w:t>
      </w:r>
      <w:r w:rsidR="00090C2E">
        <w:rPr>
          <w:rFonts w:hint="eastAsia"/>
        </w:rPr>
        <w:t>○營</w:t>
      </w:r>
      <w:r w:rsidR="00F20F33">
        <w:rPr>
          <w:rFonts w:hint="eastAsia"/>
        </w:rPr>
        <w:t>等單位</w:t>
      </w:r>
      <w:r w:rsidR="00AC2966">
        <w:rPr>
          <w:rFonts w:hint="eastAsia"/>
        </w:rPr>
        <w:t>發生4</w:t>
      </w:r>
      <w:r w:rsidRPr="00EB15D3">
        <w:rPr>
          <w:rFonts w:hint="eastAsia"/>
        </w:rPr>
        <w:t>名軍、士官涉足不正當場所，</w:t>
      </w:r>
      <w:proofErr w:type="gramStart"/>
      <w:r w:rsidRPr="00EB15D3">
        <w:rPr>
          <w:rFonts w:hint="eastAsia"/>
        </w:rPr>
        <w:t>並私開</w:t>
      </w:r>
      <w:proofErr w:type="gramEnd"/>
      <w:r w:rsidRPr="00EB15D3">
        <w:rPr>
          <w:rFonts w:hint="eastAsia"/>
        </w:rPr>
        <w:t>「國庫機關專戶存款支票」支付帳款</w:t>
      </w:r>
      <w:r w:rsidR="00AC2966">
        <w:rPr>
          <w:rFonts w:hint="eastAsia"/>
        </w:rPr>
        <w:t>等軍紀事件</w:t>
      </w:r>
      <w:r w:rsidRPr="00EB15D3">
        <w:rPr>
          <w:rFonts w:hint="eastAsia"/>
        </w:rPr>
        <w:t>，嚴重</w:t>
      </w:r>
      <w:proofErr w:type="gramStart"/>
      <w:r w:rsidRPr="00EB15D3">
        <w:rPr>
          <w:rFonts w:hint="eastAsia"/>
        </w:rPr>
        <w:t>斲傷軍</w:t>
      </w:r>
      <w:proofErr w:type="gramEnd"/>
      <w:r w:rsidRPr="00EB15D3">
        <w:rPr>
          <w:rFonts w:hint="eastAsia"/>
        </w:rPr>
        <w:t>譽，敗壞國軍形象，核有重大違失：</w:t>
      </w:r>
      <w:bookmarkEnd w:id="35"/>
    </w:p>
    <w:p w:rsidR="00F440E5" w:rsidRPr="00EB15D3" w:rsidRDefault="00F440E5" w:rsidP="00F440E5">
      <w:pPr>
        <w:pStyle w:val="3"/>
        <w:numPr>
          <w:ilvl w:val="2"/>
          <w:numId w:val="1"/>
        </w:numPr>
      </w:pPr>
      <w:bookmarkStart w:id="42" w:name="_Toc446520067"/>
      <w:bookmarkStart w:id="43" w:name="_Toc421794874"/>
      <w:bookmarkStart w:id="44" w:name="_Toc421795440"/>
      <w:bookmarkStart w:id="45" w:name="_Toc421796021"/>
      <w:bookmarkStart w:id="46" w:name="_Toc421794871"/>
      <w:bookmarkStart w:id="47" w:name="_Toc422728953"/>
      <w:r w:rsidRPr="00EB15D3">
        <w:rPr>
          <w:rFonts w:hint="eastAsia"/>
        </w:rPr>
        <w:t>貪</w:t>
      </w:r>
      <w:r w:rsidR="007050C4">
        <w:rPr>
          <w:rFonts w:hint="eastAsia"/>
        </w:rPr>
        <w:t>污</w:t>
      </w:r>
      <w:r w:rsidRPr="00EB15D3">
        <w:rPr>
          <w:rFonts w:hint="eastAsia"/>
        </w:rPr>
        <w:t>治罪條例第4條規定：「竊取或侵占公有財物者，處無期徒刑或10年以上有期徒刑，得併科新台幣1億元以下罰金。」。刑法第217條規定盜用印章罪如下：「盜用印章、印</w:t>
      </w:r>
      <w:proofErr w:type="gramStart"/>
      <w:r w:rsidRPr="00EB15D3">
        <w:rPr>
          <w:rFonts w:hint="eastAsia"/>
        </w:rPr>
        <w:t>文或署押</w:t>
      </w:r>
      <w:proofErr w:type="gramEnd"/>
      <w:r w:rsidRPr="00EB15D3">
        <w:rPr>
          <w:rFonts w:hint="eastAsia"/>
        </w:rPr>
        <w:t>，足以生損害於公眾或他人者，處3年以下有期徒刑。」。陸海空軍</w:t>
      </w:r>
      <w:r w:rsidRPr="00EB15D3">
        <w:rPr>
          <w:rFonts w:hint="eastAsia"/>
        </w:rPr>
        <w:lastRenderedPageBreak/>
        <w:t>懲罰法第15條第1款、第2款及第14款規定，現役軍人有「怠忽職責」、「辦理業務不</w:t>
      </w:r>
      <w:proofErr w:type="gramStart"/>
      <w:r w:rsidRPr="00EB15D3">
        <w:rPr>
          <w:rFonts w:hint="eastAsia"/>
        </w:rPr>
        <w:t>遵</w:t>
      </w:r>
      <w:proofErr w:type="gramEnd"/>
      <w:r w:rsidRPr="00EB15D3">
        <w:rPr>
          <w:rFonts w:hint="eastAsia"/>
        </w:rPr>
        <w:t>法令程序」及「</w:t>
      </w:r>
      <w:proofErr w:type="gramStart"/>
      <w:r w:rsidRPr="00EB15D3">
        <w:rPr>
          <w:rFonts w:hint="eastAsia"/>
        </w:rPr>
        <w:t>其他違</w:t>
      </w:r>
      <w:proofErr w:type="gramEnd"/>
      <w:r w:rsidRPr="00EB15D3">
        <w:rPr>
          <w:rFonts w:hint="eastAsia"/>
        </w:rPr>
        <w:t>失行為違反國防部頒定之法令」者，應受懲罰。國軍軍風紀維護實施規定第29點第3項規定，「涉足易肇生危安場所」者，</w:t>
      </w:r>
      <w:proofErr w:type="gramStart"/>
      <w:r w:rsidRPr="00EB15D3">
        <w:rPr>
          <w:rFonts w:hint="eastAsia"/>
        </w:rPr>
        <w:t>過犯人員</w:t>
      </w:r>
      <w:proofErr w:type="gramEnd"/>
      <w:r w:rsidRPr="00EB15D3">
        <w:rPr>
          <w:rFonts w:hint="eastAsia"/>
        </w:rPr>
        <w:t>依「陸海空軍懲罰法」核予行政重懲。</w:t>
      </w:r>
      <w:bookmarkEnd w:id="42"/>
    </w:p>
    <w:p w:rsidR="00F440E5" w:rsidRPr="00EB15D3" w:rsidRDefault="00F440E5" w:rsidP="00F440E5">
      <w:pPr>
        <w:pStyle w:val="3"/>
        <w:numPr>
          <w:ilvl w:val="2"/>
          <w:numId w:val="1"/>
        </w:numPr>
      </w:pPr>
      <w:bookmarkStart w:id="48" w:name="_Toc446520068"/>
      <w:r w:rsidRPr="00EB15D3">
        <w:rPr>
          <w:rFonts w:hint="eastAsia"/>
        </w:rPr>
        <w:t>事發經過及查處情形：</w:t>
      </w:r>
      <w:bookmarkEnd w:id="48"/>
    </w:p>
    <w:p w:rsidR="00F440E5" w:rsidRPr="00EB15D3" w:rsidRDefault="00F440E5" w:rsidP="00F440E5">
      <w:pPr>
        <w:pStyle w:val="4"/>
        <w:numPr>
          <w:ilvl w:val="3"/>
          <w:numId w:val="1"/>
        </w:numPr>
      </w:pPr>
      <w:r w:rsidRPr="00EB15D3">
        <w:rPr>
          <w:rFonts w:hint="eastAsia"/>
        </w:rPr>
        <w:t>事發經過：</w:t>
      </w:r>
      <w:bookmarkEnd w:id="43"/>
      <w:bookmarkEnd w:id="44"/>
      <w:bookmarkEnd w:id="45"/>
    </w:p>
    <w:p w:rsidR="00F440E5" w:rsidRPr="00EB15D3" w:rsidRDefault="00F440E5" w:rsidP="00F440E5">
      <w:pPr>
        <w:pStyle w:val="5"/>
        <w:numPr>
          <w:ilvl w:val="4"/>
          <w:numId w:val="1"/>
        </w:numPr>
      </w:pPr>
      <w:r w:rsidRPr="00EB15D3">
        <w:rPr>
          <w:rFonts w:hint="eastAsia"/>
        </w:rPr>
        <w:t>合作金庫（機關專戶銀行）於104年11月18日主動通報</w:t>
      </w:r>
      <w:r w:rsidR="00090C2E">
        <w:rPr>
          <w:rFonts w:hint="eastAsia"/>
        </w:rPr>
        <w:t>○旅</w:t>
      </w:r>
      <w:r w:rsidRPr="00EB15D3">
        <w:rPr>
          <w:rFonts w:hint="eastAsia"/>
        </w:rPr>
        <w:t>主計科科長</w:t>
      </w:r>
      <w:proofErr w:type="gramStart"/>
      <w:r w:rsidRPr="00EB15D3">
        <w:rPr>
          <w:rFonts w:hint="eastAsia"/>
        </w:rPr>
        <w:t>蔡</w:t>
      </w:r>
      <w:proofErr w:type="gramEnd"/>
      <w:r w:rsidRPr="00EB15D3">
        <w:rPr>
          <w:rFonts w:hint="eastAsia"/>
        </w:rPr>
        <w:t>姓中校，指陳</w:t>
      </w:r>
      <w:proofErr w:type="gramStart"/>
      <w:r w:rsidRPr="00EB15D3">
        <w:rPr>
          <w:rFonts w:hint="eastAsia"/>
        </w:rPr>
        <w:t>該屬步</w:t>
      </w:r>
      <w:proofErr w:type="gramEnd"/>
      <w:r w:rsidR="00090C2E">
        <w:rPr>
          <w:rFonts w:hint="eastAsia"/>
        </w:rPr>
        <w:t>○營</w:t>
      </w:r>
      <w:r w:rsidRPr="00EB15D3">
        <w:rPr>
          <w:rFonts w:hint="eastAsia"/>
        </w:rPr>
        <w:t>「國庫機關專戶存款支票（編號BF0618314）」無法兌現，請</w:t>
      </w:r>
      <w:proofErr w:type="gramStart"/>
      <w:r w:rsidRPr="00EB15D3">
        <w:rPr>
          <w:rFonts w:hint="eastAsia"/>
        </w:rPr>
        <w:t>查明妥處</w:t>
      </w:r>
      <w:proofErr w:type="gramEnd"/>
      <w:r w:rsidRPr="00EB15D3">
        <w:rPr>
          <w:rFonts w:hint="eastAsia"/>
        </w:rPr>
        <w:t>。</w:t>
      </w:r>
    </w:p>
    <w:p w:rsidR="00F440E5" w:rsidRPr="00EB15D3" w:rsidRDefault="00F440E5" w:rsidP="00F440E5">
      <w:pPr>
        <w:pStyle w:val="5"/>
      </w:pPr>
      <w:r w:rsidRPr="00EB15D3">
        <w:rPr>
          <w:rFonts w:hint="eastAsia"/>
        </w:rPr>
        <w:t>據陸軍</w:t>
      </w:r>
      <w:r w:rsidR="00090C2E">
        <w:rPr>
          <w:rFonts w:hint="eastAsia"/>
        </w:rPr>
        <w:t>○旅</w:t>
      </w:r>
      <w:r w:rsidRPr="00EB15D3">
        <w:rPr>
          <w:rFonts w:hint="eastAsia"/>
        </w:rPr>
        <w:t>步</w:t>
      </w:r>
      <w:r w:rsidR="00090C2E">
        <w:rPr>
          <w:rFonts w:hint="eastAsia"/>
        </w:rPr>
        <w:t>○</w:t>
      </w:r>
      <w:proofErr w:type="gramStart"/>
      <w:r w:rsidR="00090C2E">
        <w:rPr>
          <w:rFonts w:hint="eastAsia"/>
        </w:rPr>
        <w:t>營</w:t>
      </w:r>
      <w:r w:rsidRPr="00EB15D3">
        <w:rPr>
          <w:rFonts w:hint="eastAsia"/>
        </w:rPr>
        <w:t>預財士</w:t>
      </w:r>
      <w:r w:rsidR="00090C2E">
        <w:rPr>
          <w:rFonts w:hint="eastAsia"/>
        </w:rPr>
        <w:t>周</w:t>
      </w:r>
      <w:proofErr w:type="gramEnd"/>
      <w:r w:rsidR="00090C2E">
        <w:rPr>
          <w:rFonts w:hint="eastAsia"/>
        </w:rPr>
        <w:t>○○</w:t>
      </w:r>
      <w:r w:rsidRPr="00EB15D3">
        <w:rPr>
          <w:rFonts w:hint="eastAsia"/>
        </w:rPr>
        <w:t>中士</w:t>
      </w:r>
      <w:r w:rsidRPr="00EB15D3">
        <w:rPr>
          <w:rFonts w:hAnsi="標楷體" w:hint="eastAsia"/>
        </w:rPr>
        <w:t>（下稱</w:t>
      </w:r>
      <w:r w:rsidRPr="00EB15D3">
        <w:rPr>
          <w:rFonts w:hint="eastAsia"/>
        </w:rPr>
        <w:t>周士</w:t>
      </w:r>
      <w:r w:rsidRPr="00EB15D3">
        <w:rPr>
          <w:rFonts w:hAnsi="標楷體" w:hint="eastAsia"/>
        </w:rPr>
        <w:t>）</w:t>
      </w:r>
      <w:r w:rsidRPr="00EB15D3">
        <w:rPr>
          <w:rFonts w:hint="eastAsia"/>
        </w:rPr>
        <w:t>自陳，</w:t>
      </w:r>
      <w:proofErr w:type="gramStart"/>
      <w:r w:rsidRPr="00EB15D3">
        <w:rPr>
          <w:rFonts w:hint="eastAsia"/>
        </w:rPr>
        <w:t>渠於104年7至9月間因</w:t>
      </w:r>
      <w:proofErr w:type="gramEnd"/>
      <w:r w:rsidRPr="00EB15D3">
        <w:rPr>
          <w:rFonts w:hint="eastAsia"/>
        </w:rPr>
        <w:t>夫妻失和、爭吵離婚等個人因素，情緒低落，曾多次於休假或外宿</w:t>
      </w:r>
      <w:proofErr w:type="gramStart"/>
      <w:r w:rsidRPr="00EB15D3">
        <w:rPr>
          <w:rFonts w:hint="eastAsia"/>
        </w:rPr>
        <w:t>期間，前往臺</w:t>
      </w:r>
      <w:proofErr w:type="gramEnd"/>
      <w:r w:rsidRPr="00EB15D3">
        <w:rPr>
          <w:rFonts w:hint="eastAsia"/>
        </w:rPr>
        <w:t>中市「得藝人生理容KTV」酒店(有女陪</w:t>
      </w:r>
      <w:proofErr w:type="gramStart"/>
      <w:r w:rsidRPr="00EB15D3">
        <w:rPr>
          <w:rFonts w:hint="eastAsia"/>
        </w:rPr>
        <w:t>侍</w:t>
      </w:r>
      <w:proofErr w:type="gramEnd"/>
      <w:r w:rsidRPr="00EB15D3">
        <w:rPr>
          <w:rFonts w:hint="eastAsia"/>
        </w:rPr>
        <w:t>)消費，其中104年7月10日曾與時任營長許姓中校等人同赴該店，結束後以簽立個人本票質押方式支付消費金額，惟同年9月25日(星期五)休假後，於23時獨自前往再次消費，結帳時，因該酒店業者告知，先前簽帳與質押本票金額累計已達新台幣</w:t>
      </w:r>
      <w:r w:rsidRPr="00EB15D3">
        <w:rPr>
          <w:rFonts w:hAnsi="標楷體" w:hint="eastAsia"/>
        </w:rPr>
        <w:t>（下同）</w:t>
      </w:r>
      <w:r w:rsidRPr="00EB15D3">
        <w:rPr>
          <w:rFonts w:hint="eastAsia"/>
        </w:rPr>
        <w:t>9萬6,000元，希周士可兌現，</w:t>
      </w:r>
      <w:proofErr w:type="gramStart"/>
      <w:r w:rsidRPr="00EB15D3">
        <w:rPr>
          <w:rFonts w:hint="eastAsia"/>
        </w:rPr>
        <w:t>周士遂取出</w:t>
      </w:r>
      <w:proofErr w:type="gramEnd"/>
      <w:r w:rsidRPr="00EB15D3">
        <w:rPr>
          <w:rFonts w:hint="eastAsia"/>
        </w:rPr>
        <w:t>國庫機關專戶存款支票及印鑑，當場開立面額9萬6,000元國庫機關專戶存款支票，</w:t>
      </w:r>
      <w:proofErr w:type="gramStart"/>
      <w:r w:rsidRPr="00EB15D3">
        <w:rPr>
          <w:rFonts w:hint="eastAsia"/>
        </w:rPr>
        <w:t>交予質押</w:t>
      </w:r>
      <w:proofErr w:type="gramEnd"/>
      <w:r w:rsidRPr="00EB15D3">
        <w:rPr>
          <w:rFonts w:hint="eastAsia"/>
        </w:rPr>
        <w:t>，以暫時應付</w:t>
      </w:r>
      <w:proofErr w:type="gramStart"/>
      <w:r w:rsidRPr="00EB15D3">
        <w:rPr>
          <w:rFonts w:hint="eastAsia"/>
        </w:rPr>
        <w:t>當日催</w:t>
      </w:r>
      <w:proofErr w:type="gramEnd"/>
      <w:r w:rsidRPr="00EB15D3">
        <w:rPr>
          <w:rFonts w:hint="eastAsia"/>
        </w:rPr>
        <w:t>討。</w:t>
      </w:r>
    </w:p>
    <w:p w:rsidR="00F440E5" w:rsidRPr="00EB15D3" w:rsidRDefault="00F440E5" w:rsidP="00F440E5">
      <w:pPr>
        <w:pStyle w:val="5"/>
        <w:numPr>
          <w:ilvl w:val="4"/>
          <w:numId w:val="1"/>
        </w:numPr>
      </w:pPr>
      <w:proofErr w:type="gramStart"/>
      <w:r w:rsidRPr="00EB15D3">
        <w:rPr>
          <w:rFonts w:hint="eastAsia"/>
        </w:rPr>
        <w:t>周士開立</w:t>
      </w:r>
      <w:proofErr w:type="gramEnd"/>
      <w:r w:rsidRPr="00EB15D3">
        <w:rPr>
          <w:rFonts w:hint="eastAsia"/>
        </w:rPr>
        <w:t>該國庫機關專戶存款支票質押後，曾協請酒店業者希暫勿兌現，以免單位查報；惟該酒店業者仍於104年11月18日由</w:t>
      </w:r>
      <w:proofErr w:type="gramStart"/>
      <w:r w:rsidRPr="00EB15D3">
        <w:rPr>
          <w:rFonts w:hint="eastAsia"/>
        </w:rPr>
        <w:t>民人車姓</w:t>
      </w:r>
      <w:proofErr w:type="gramEnd"/>
      <w:r w:rsidRPr="00EB15D3">
        <w:rPr>
          <w:rFonts w:hint="eastAsia"/>
        </w:rPr>
        <w:t>男子持該支票至銀行提領，</w:t>
      </w:r>
      <w:proofErr w:type="gramStart"/>
      <w:r w:rsidRPr="00EB15D3">
        <w:rPr>
          <w:rFonts w:hint="eastAsia"/>
        </w:rPr>
        <w:t>因步</w:t>
      </w:r>
      <w:proofErr w:type="gramEnd"/>
      <w:r w:rsidR="00090C2E">
        <w:rPr>
          <w:rFonts w:hint="eastAsia"/>
        </w:rPr>
        <w:t>○營</w:t>
      </w:r>
      <w:r w:rsidRPr="00EB15D3">
        <w:rPr>
          <w:rFonts w:hint="eastAsia"/>
        </w:rPr>
        <w:t>機關專戶餘</w:t>
      </w:r>
      <w:r w:rsidRPr="00EB15D3">
        <w:rPr>
          <w:rFonts w:hint="eastAsia"/>
        </w:rPr>
        <w:lastRenderedPageBreak/>
        <w:t>額不足(查當日該營機關專戶帳戶結餘728元)，無法提領。周士得</w:t>
      </w:r>
      <w:proofErr w:type="gramStart"/>
      <w:r w:rsidRPr="00EB15D3">
        <w:rPr>
          <w:rFonts w:hint="eastAsia"/>
        </w:rPr>
        <w:t>知車民</w:t>
      </w:r>
      <w:proofErr w:type="gramEnd"/>
      <w:r w:rsidRPr="00EB15D3">
        <w:rPr>
          <w:rFonts w:hint="eastAsia"/>
        </w:rPr>
        <w:t>持國庫機關專戶存款支票至銀行兌現跳票，於當(18)日向民間友人籌措現金9萬6,000元匯入機關專戶，</w:t>
      </w:r>
      <w:proofErr w:type="gramStart"/>
      <w:r w:rsidRPr="00EB15D3">
        <w:rPr>
          <w:rFonts w:hint="eastAsia"/>
        </w:rPr>
        <w:t>通知車民將</w:t>
      </w:r>
      <w:proofErr w:type="gramEnd"/>
      <w:r w:rsidRPr="00EB15D3">
        <w:rPr>
          <w:rFonts w:hint="eastAsia"/>
        </w:rPr>
        <w:t>支票</w:t>
      </w:r>
      <w:proofErr w:type="gramStart"/>
      <w:r w:rsidRPr="00EB15D3">
        <w:rPr>
          <w:rFonts w:hint="eastAsia"/>
        </w:rPr>
        <w:t>提兌入</w:t>
      </w:r>
      <w:proofErr w:type="gramEnd"/>
      <w:r w:rsidRPr="00EB15D3">
        <w:rPr>
          <w:rFonts w:hint="eastAsia"/>
        </w:rPr>
        <w:t>戶。另因機關專戶帳戶顯示異常，該行庫即通知</w:t>
      </w:r>
      <w:r w:rsidR="00090C2E">
        <w:rPr>
          <w:rFonts w:hint="eastAsia"/>
        </w:rPr>
        <w:t>○旅</w:t>
      </w:r>
      <w:r w:rsidRPr="00EB15D3">
        <w:rPr>
          <w:rFonts w:hint="eastAsia"/>
        </w:rPr>
        <w:t>主計科科長</w:t>
      </w:r>
      <w:proofErr w:type="gramStart"/>
      <w:r w:rsidRPr="00EB15D3">
        <w:rPr>
          <w:rFonts w:hint="eastAsia"/>
        </w:rPr>
        <w:t>蔡</w:t>
      </w:r>
      <w:proofErr w:type="gramEnd"/>
      <w:r w:rsidRPr="00EB15D3">
        <w:rPr>
          <w:rFonts w:hint="eastAsia"/>
        </w:rPr>
        <w:t>姓中校，本案始遭單位所獲悉。</w:t>
      </w:r>
    </w:p>
    <w:p w:rsidR="00F440E5" w:rsidRPr="00EB15D3" w:rsidRDefault="00F440E5" w:rsidP="00F440E5">
      <w:pPr>
        <w:pStyle w:val="4"/>
        <w:numPr>
          <w:ilvl w:val="3"/>
          <w:numId w:val="1"/>
        </w:numPr>
      </w:pPr>
      <w:r w:rsidRPr="00EB15D3">
        <w:rPr>
          <w:rFonts w:hint="eastAsia"/>
        </w:rPr>
        <w:t>查處情形：</w:t>
      </w:r>
    </w:p>
    <w:p w:rsidR="00F440E5" w:rsidRPr="00EB15D3" w:rsidRDefault="00F440E5" w:rsidP="00F440E5">
      <w:pPr>
        <w:pStyle w:val="41"/>
        <w:ind w:left="1701" w:firstLine="680"/>
      </w:pPr>
      <w:r w:rsidRPr="00EB15D3">
        <w:rPr>
          <w:rFonts w:hint="eastAsia"/>
        </w:rPr>
        <w:t>經國防部陸軍司令部調查發現，本案確有未更換主官印鑑章、擅自簽發「國庫機關專戶存款支票」、涉足不正當場所等違失：</w:t>
      </w:r>
    </w:p>
    <w:p w:rsidR="00F440E5" w:rsidRPr="00EB15D3" w:rsidRDefault="00F440E5" w:rsidP="00F440E5">
      <w:pPr>
        <w:pStyle w:val="5"/>
        <w:numPr>
          <w:ilvl w:val="4"/>
          <w:numId w:val="1"/>
        </w:numPr>
      </w:pPr>
      <w:r w:rsidRPr="00EB15D3">
        <w:rPr>
          <w:rFonts w:hint="eastAsia"/>
        </w:rPr>
        <w:t>周士確於104年9月25日(星期五)夜間23時，於</w:t>
      </w:r>
      <w:proofErr w:type="gramStart"/>
      <w:r w:rsidRPr="00EB15D3">
        <w:rPr>
          <w:rFonts w:hint="eastAsia"/>
        </w:rPr>
        <w:t>臺</w:t>
      </w:r>
      <w:proofErr w:type="gramEnd"/>
      <w:r w:rsidRPr="00EB15D3">
        <w:rPr>
          <w:rFonts w:hint="eastAsia"/>
        </w:rPr>
        <w:t>中市「得藝人生理容KTV」(有女陪</w:t>
      </w:r>
      <w:proofErr w:type="gramStart"/>
      <w:r w:rsidRPr="00EB15D3">
        <w:rPr>
          <w:rFonts w:hint="eastAsia"/>
        </w:rPr>
        <w:t>侍</w:t>
      </w:r>
      <w:proofErr w:type="gramEnd"/>
      <w:r w:rsidRPr="00EB15D3">
        <w:rPr>
          <w:rFonts w:hint="eastAsia"/>
        </w:rPr>
        <w:t>)酒店，開立面額9萬</w:t>
      </w:r>
      <w:r w:rsidR="00D514A8" w:rsidRPr="00D9124D">
        <w:rPr>
          <w:rFonts w:hint="eastAsia"/>
        </w:rPr>
        <w:t>6,000元</w:t>
      </w:r>
      <w:r w:rsidRPr="00EB15D3">
        <w:rPr>
          <w:rFonts w:hint="eastAsia"/>
        </w:rPr>
        <w:t>國庫機關專戶存款支票交予該酒店業者，用以質押個人欠款屬實。</w:t>
      </w:r>
    </w:p>
    <w:p w:rsidR="00F440E5" w:rsidRPr="00EB15D3" w:rsidRDefault="00F440E5" w:rsidP="00F440E5">
      <w:pPr>
        <w:pStyle w:val="5"/>
        <w:numPr>
          <w:ilvl w:val="4"/>
          <w:numId w:val="1"/>
        </w:numPr>
      </w:pPr>
      <w:r w:rsidRPr="00EB15D3">
        <w:rPr>
          <w:rFonts w:hint="eastAsia"/>
        </w:rPr>
        <w:t>周士以國庫機關專戶存款支票質押個人欠款涉嫌盜用印鑑及挪用公款乙節，單位已於104年12月28</w:t>
      </w:r>
      <w:r w:rsidR="00C7704D">
        <w:rPr>
          <w:rFonts w:hint="eastAsia"/>
        </w:rPr>
        <w:t>日將周</w:t>
      </w:r>
      <w:proofErr w:type="gramStart"/>
      <w:r w:rsidR="00C7704D">
        <w:rPr>
          <w:rFonts w:hint="eastAsia"/>
        </w:rPr>
        <w:t>士函送臺</w:t>
      </w:r>
      <w:proofErr w:type="gramEnd"/>
      <w:r w:rsidR="00C7704D">
        <w:rPr>
          <w:rFonts w:hint="eastAsia"/>
        </w:rPr>
        <w:t>中憲兵隊依法偵辦，並檢討「大過兩</w:t>
      </w:r>
      <w:r w:rsidRPr="00EB15D3">
        <w:rPr>
          <w:rFonts w:hint="eastAsia"/>
        </w:rPr>
        <w:t>次」處分，涉足有女陪</w:t>
      </w:r>
      <w:proofErr w:type="gramStart"/>
      <w:r w:rsidRPr="00EB15D3">
        <w:rPr>
          <w:rFonts w:hint="eastAsia"/>
        </w:rPr>
        <w:t>侍</w:t>
      </w:r>
      <w:proofErr w:type="gramEnd"/>
      <w:r w:rsidRPr="00EB15D3">
        <w:rPr>
          <w:rFonts w:hint="eastAsia"/>
        </w:rPr>
        <w:t>場所，另檢討「大過乙次」，累計滿三大過，於105年1月13日撤職生效。</w:t>
      </w:r>
    </w:p>
    <w:p w:rsidR="00BC6A39" w:rsidRPr="00EB15D3" w:rsidRDefault="00F440E5" w:rsidP="003E78E1">
      <w:pPr>
        <w:pStyle w:val="4"/>
        <w:spacing w:afterLines="50"/>
      </w:pPr>
      <w:r w:rsidRPr="00EB15D3">
        <w:rPr>
          <w:rFonts w:hint="eastAsia"/>
        </w:rPr>
        <w:t>周士涉有「貪污」、「盜用印章」等</w:t>
      </w:r>
      <w:proofErr w:type="gramStart"/>
      <w:r w:rsidRPr="00EB15D3">
        <w:rPr>
          <w:rFonts w:hint="eastAsia"/>
        </w:rPr>
        <w:t>罪嫌及渠等</w:t>
      </w:r>
      <w:proofErr w:type="gramEnd"/>
      <w:r w:rsidRPr="00EB15D3">
        <w:rPr>
          <w:rFonts w:hint="eastAsia"/>
        </w:rPr>
        <w:t>涉案關係人於104年12月28日函送</w:t>
      </w:r>
      <w:proofErr w:type="gramStart"/>
      <w:r w:rsidRPr="00EB15D3">
        <w:rPr>
          <w:rFonts w:hint="eastAsia"/>
        </w:rPr>
        <w:t>臺</w:t>
      </w:r>
      <w:proofErr w:type="gramEnd"/>
      <w:r w:rsidRPr="00EB15D3">
        <w:rPr>
          <w:rFonts w:hint="eastAsia"/>
        </w:rPr>
        <w:t>中憲兵隊偵辦（如下表）：</w:t>
      </w:r>
      <w:bookmarkEnd w:id="46"/>
      <w:bookmarkEnd w:id="47"/>
    </w:p>
    <w:tbl>
      <w:tblPr>
        <w:tblW w:w="50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845"/>
        <w:gridCol w:w="1020"/>
        <w:gridCol w:w="835"/>
        <w:gridCol w:w="6236"/>
      </w:tblGrid>
      <w:tr w:rsidR="00EB15D3" w:rsidRPr="00EB15D3" w:rsidTr="00EB15D3">
        <w:trPr>
          <w:cantSplit/>
          <w:trHeight w:val="397"/>
          <w:tblHeader/>
        </w:trPr>
        <w:tc>
          <w:tcPr>
            <w:tcW w:w="473" w:type="pct"/>
            <w:vAlign w:val="center"/>
          </w:tcPr>
          <w:p w:rsidR="00D84BB4" w:rsidRPr="00EB15D3" w:rsidRDefault="00D84BB4" w:rsidP="00EB15D3">
            <w:pPr>
              <w:pStyle w:val="120"/>
              <w:jc w:val="distribute"/>
            </w:pPr>
            <w:r w:rsidRPr="00EB15D3">
              <w:t>單位</w:t>
            </w:r>
          </w:p>
        </w:tc>
        <w:tc>
          <w:tcPr>
            <w:tcW w:w="571" w:type="pct"/>
            <w:vAlign w:val="center"/>
          </w:tcPr>
          <w:p w:rsidR="00D84BB4" w:rsidRPr="00EB15D3" w:rsidRDefault="00D84BB4" w:rsidP="00EB15D3">
            <w:pPr>
              <w:pStyle w:val="120"/>
              <w:jc w:val="distribute"/>
            </w:pPr>
            <w:r w:rsidRPr="00EB15D3">
              <w:t>級職</w:t>
            </w:r>
          </w:p>
        </w:tc>
        <w:tc>
          <w:tcPr>
            <w:tcW w:w="467" w:type="pct"/>
            <w:vAlign w:val="center"/>
          </w:tcPr>
          <w:p w:rsidR="00D84BB4" w:rsidRPr="00EB15D3" w:rsidRDefault="00D84BB4" w:rsidP="00EB15D3">
            <w:pPr>
              <w:pStyle w:val="120"/>
              <w:jc w:val="distribute"/>
            </w:pPr>
            <w:r w:rsidRPr="00EB15D3">
              <w:t>姓名</w:t>
            </w:r>
          </w:p>
        </w:tc>
        <w:tc>
          <w:tcPr>
            <w:tcW w:w="3489" w:type="pct"/>
            <w:vAlign w:val="center"/>
          </w:tcPr>
          <w:p w:rsidR="00D84BB4" w:rsidRPr="00EB15D3" w:rsidRDefault="00D84BB4" w:rsidP="00EB15D3">
            <w:pPr>
              <w:pStyle w:val="120"/>
              <w:jc w:val="distribute"/>
            </w:pPr>
            <w:r w:rsidRPr="00EB15D3">
              <w:rPr>
                <w:rFonts w:hint="eastAsia"/>
              </w:rPr>
              <w:t>移送事由</w:t>
            </w:r>
          </w:p>
        </w:tc>
      </w:tr>
      <w:tr w:rsidR="00EB15D3" w:rsidRPr="00EB15D3" w:rsidTr="00EB15D3">
        <w:trPr>
          <w:cantSplit/>
          <w:trHeight w:val="1417"/>
        </w:trPr>
        <w:tc>
          <w:tcPr>
            <w:tcW w:w="473" w:type="pct"/>
            <w:vAlign w:val="center"/>
          </w:tcPr>
          <w:p w:rsidR="00D84BB4" w:rsidRPr="00EB15D3" w:rsidRDefault="00090C2E" w:rsidP="00EB15D3">
            <w:pPr>
              <w:pStyle w:val="120"/>
              <w:spacing w:line="280" w:lineRule="exact"/>
              <w:jc w:val="distribute"/>
            </w:pPr>
            <w:r>
              <w:rPr>
                <w:rFonts w:hint="eastAsia"/>
              </w:rPr>
              <w:t>○旅</w:t>
            </w:r>
          </w:p>
          <w:p w:rsidR="00D84BB4" w:rsidRPr="00EB15D3" w:rsidRDefault="00D84BB4" w:rsidP="00EB15D3">
            <w:pPr>
              <w:pStyle w:val="120"/>
              <w:spacing w:line="280" w:lineRule="exact"/>
              <w:jc w:val="distribute"/>
            </w:pPr>
            <w:r w:rsidRPr="00EB15D3">
              <w:t>步</w:t>
            </w:r>
            <w:r w:rsidR="00090C2E">
              <w:rPr>
                <w:rFonts w:hint="eastAsia"/>
              </w:rPr>
              <w:t>○營</w:t>
            </w:r>
          </w:p>
          <w:p w:rsidR="00D84BB4" w:rsidRPr="00EB15D3" w:rsidRDefault="00D84BB4" w:rsidP="00EB15D3">
            <w:pPr>
              <w:pStyle w:val="120"/>
              <w:spacing w:line="280" w:lineRule="exact"/>
              <w:jc w:val="distribute"/>
            </w:pPr>
            <w:r w:rsidRPr="00EB15D3">
              <w:t>營部連</w:t>
            </w:r>
          </w:p>
        </w:tc>
        <w:tc>
          <w:tcPr>
            <w:tcW w:w="571" w:type="pct"/>
            <w:vAlign w:val="center"/>
          </w:tcPr>
          <w:p w:rsidR="00D84BB4" w:rsidRPr="00EB15D3" w:rsidRDefault="00D84BB4" w:rsidP="00EB15D3">
            <w:pPr>
              <w:pStyle w:val="120"/>
              <w:spacing w:line="280" w:lineRule="exact"/>
              <w:jc w:val="distribute"/>
            </w:pPr>
            <w:r w:rsidRPr="00EB15D3">
              <w:t>中士</w:t>
            </w:r>
          </w:p>
          <w:p w:rsidR="00D84BB4" w:rsidRPr="00EB15D3" w:rsidRDefault="00D84BB4" w:rsidP="00EB15D3">
            <w:pPr>
              <w:pStyle w:val="120"/>
              <w:spacing w:line="280" w:lineRule="exact"/>
              <w:jc w:val="distribute"/>
            </w:pPr>
            <w:proofErr w:type="gramStart"/>
            <w:r w:rsidRPr="00EB15D3">
              <w:t>預財士</w:t>
            </w:r>
            <w:proofErr w:type="gramEnd"/>
          </w:p>
        </w:tc>
        <w:tc>
          <w:tcPr>
            <w:tcW w:w="467" w:type="pct"/>
            <w:vAlign w:val="center"/>
          </w:tcPr>
          <w:p w:rsidR="00D84BB4" w:rsidRPr="00EB15D3" w:rsidRDefault="00090C2E" w:rsidP="00EB15D3">
            <w:pPr>
              <w:pStyle w:val="120"/>
              <w:spacing w:line="280" w:lineRule="exact"/>
              <w:jc w:val="distribute"/>
            </w:pPr>
            <w:r>
              <w:t>周</w:t>
            </w:r>
            <w:r>
              <w:t>○○</w:t>
            </w:r>
          </w:p>
        </w:tc>
        <w:tc>
          <w:tcPr>
            <w:tcW w:w="3489" w:type="pct"/>
            <w:vAlign w:val="center"/>
          </w:tcPr>
          <w:p w:rsidR="00D84BB4" w:rsidRPr="00EB15D3" w:rsidRDefault="00D84BB4" w:rsidP="00EB15D3">
            <w:pPr>
              <w:pStyle w:val="120"/>
              <w:spacing w:line="280" w:lineRule="exact"/>
            </w:pPr>
            <w:r w:rsidRPr="00EB15D3">
              <w:rPr>
                <w:rFonts w:hint="eastAsia"/>
              </w:rPr>
              <w:t>周士逕自盜用前營長、營輔導長之印鑑開立國庫存款支票，用以償還個人債務，涉有「貪污」、「盜用印章」等罪嫌，函送偵辦。</w:t>
            </w:r>
          </w:p>
          <w:p w:rsidR="00D84BB4" w:rsidRPr="00EB15D3" w:rsidRDefault="00D84BB4" w:rsidP="00EB15D3">
            <w:pPr>
              <w:pStyle w:val="120"/>
              <w:spacing w:line="280" w:lineRule="exact"/>
            </w:pPr>
            <w:r w:rsidRPr="00EB15D3">
              <w:rPr>
                <w:rFonts w:hint="eastAsia"/>
              </w:rPr>
              <w:t>周</w:t>
            </w:r>
            <w:proofErr w:type="gramStart"/>
            <w:r w:rsidRPr="00EB15D3">
              <w:rPr>
                <w:rFonts w:hint="eastAsia"/>
              </w:rPr>
              <w:t>士違情經</w:t>
            </w:r>
            <w:proofErr w:type="gramEnd"/>
            <w:r w:rsidRPr="00EB15D3">
              <w:rPr>
                <w:rFonts w:hint="eastAsia"/>
              </w:rPr>
              <w:t>檢討分別核予大過兩次及大過乙次處分。</w:t>
            </w:r>
          </w:p>
        </w:tc>
      </w:tr>
      <w:tr w:rsidR="00EB15D3" w:rsidRPr="00EB15D3" w:rsidTr="00EB15D3">
        <w:trPr>
          <w:cantSplit/>
          <w:trHeight w:val="20"/>
        </w:trPr>
        <w:tc>
          <w:tcPr>
            <w:tcW w:w="473" w:type="pct"/>
            <w:vAlign w:val="center"/>
          </w:tcPr>
          <w:p w:rsidR="00F33534" w:rsidRPr="00EB15D3" w:rsidRDefault="00090C2E" w:rsidP="00EB15D3">
            <w:pPr>
              <w:pStyle w:val="120"/>
              <w:spacing w:line="280" w:lineRule="exact"/>
              <w:jc w:val="distribute"/>
            </w:pPr>
            <w:r>
              <w:rPr>
                <w:rFonts w:hint="eastAsia"/>
              </w:rPr>
              <w:lastRenderedPageBreak/>
              <w:t>○旅</w:t>
            </w:r>
          </w:p>
          <w:p w:rsidR="00F33534" w:rsidRPr="00EB15D3" w:rsidRDefault="00F33534" w:rsidP="00EB15D3">
            <w:pPr>
              <w:pStyle w:val="120"/>
              <w:spacing w:line="280" w:lineRule="exact"/>
              <w:jc w:val="distribute"/>
            </w:pPr>
            <w:r w:rsidRPr="00EB15D3">
              <w:rPr>
                <w:rFonts w:hint="eastAsia"/>
              </w:rPr>
              <w:t>後勤科</w:t>
            </w:r>
          </w:p>
        </w:tc>
        <w:tc>
          <w:tcPr>
            <w:tcW w:w="571" w:type="pct"/>
            <w:vAlign w:val="center"/>
          </w:tcPr>
          <w:p w:rsidR="00F33534" w:rsidRPr="00EB15D3" w:rsidRDefault="00F33534" w:rsidP="00EB15D3">
            <w:pPr>
              <w:pStyle w:val="120"/>
              <w:spacing w:line="280" w:lineRule="exact"/>
              <w:jc w:val="distribute"/>
            </w:pPr>
            <w:r w:rsidRPr="00EB15D3">
              <w:t>中校</w:t>
            </w:r>
          </w:p>
          <w:p w:rsidR="00F33534" w:rsidRPr="00EB15D3" w:rsidRDefault="00F33534" w:rsidP="00EB15D3">
            <w:pPr>
              <w:pStyle w:val="120"/>
              <w:spacing w:line="280" w:lineRule="exact"/>
              <w:jc w:val="distribute"/>
            </w:pPr>
            <w:r w:rsidRPr="00EB15D3">
              <w:t>科長</w:t>
            </w:r>
          </w:p>
        </w:tc>
        <w:tc>
          <w:tcPr>
            <w:tcW w:w="467" w:type="pct"/>
            <w:vAlign w:val="center"/>
          </w:tcPr>
          <w:p w:rsidR="00F33534" w:rsidRPr="00EB15D3" w:rsidRDefault="00F33534" w:rsidP="00090C2E">
            <w:pPr>
              <w:pStyle w:val="120"/>
              <w:spacing w:line="280" w:lineRule="exact"/>
              <w:jc w:val="distribute"/>
            </w:pPr>
            <w:r w:rsidRPr="00EB15D3">
              <w:t>許</w:t>
            </w:r>
            <w:r w:rsidR="004E4129">
              <w:rPr>
                <w:rFonts w:hint="eastAsia"/>
              </w:rPr>
              <w:t>○</w:t>
            </w:r>
            <w:r w:rsidR="00090C2E">
              <w:rPr>
                <w:rFonts w:hint="eastAsia"/>
              </w:rPr>
              <w:t>○</w:t>
            </w:r>
          </w:p>
        </w:tc>
        <w:tc>
          <w:tcPr>
            <w:tcW w:w="3489" w:type="pct"/>
            <w:vMerge w:val="restart"/>
            <w:vAlign w:val="center"/>
          </w:tcPr>
          <w:p w:rsidR="00F33534" w:rsidRPr="00EB15D3" w:rsidRDefault="00F33534" w:rsidP="00EB15D3">
            <w:pPr>
              <w:pStyle w:val="120"/>
            </w:pPr>
            <w:r w:rsidRPr="00EB15D3">
              <w:rPr>
                <w:rFonts w:hint="eastAsia"/>
              </w:rPr>
              <w:t>許員等人與周士均具長官部屬關係，</w:t>
            </w:r>
            <w:proofErr w:type="gramStart"/>
            <w:r w:rsidRPr="00EB15D3">
              <w:rPr>
                <w:rFonts w:hint="eastAsia"/>
              </w:rPr>
              <w:t>竟受部屬</w:t>
            </w:r>
            <w:proofErr w:type="gramEnd"/>
            <w:r w:rsidRPr="00EB15D3">
              <w:rPr>
                <w:rFonts w:hint="eastAsia"/>
              </w:rPr>
              <w:t>邀約前往不正當場所消費，並由部屬付款，有違常之虞，許員等3員</w:t>
            </w:r>
            <w:proofErr w:type="gramStart"/>
            <w:r w:rsidRPr="00EB15D3">
              <w:rPr>
                <w:rFonts w:hint="eastAsia"/>
              </w:rPr>
              <w:t>併</w:t>
            </w:r>
            <w:proofErr w:type="gramEnd"/>
            <w:r w:rsidRPr="00EB15D3">
              <w:rPr>
                <w:rFonts w:hint="eastAsia"/>
              </w:rPr>
              <w:t>案函送調查</w:t>
            </w:r>
            <w:proofErr w:type="gramStart"/>
            <w:r w:rsidRPr="00EB15D3">
              <w:rPr>
                <w:rFonts w:hint="eastAsia"/>
              </w:rPr>
              <w:t>釐</w:t>
            </w:r>
            <w:proofErr w:type="gramEnd"/>
            <w:r w:rsidRPr="00EB15D3">
              <w:rPr>
                <w:rFonts w:hint="eastAsia"/>
              </w:rPr>
              <w:t>清有無涉法情事。</w:t>
            </w:r>
          </w:p>
          <w:p w:rsidR="00F33534" w:rsidRPr="00EB15D3" w:rsidRDefault="00F33534" w:rsidP="00EB15D3">
            <w:pPr>
              <w:pStyle w:val="120"/>
            </w:pPr>
            <w:r w:rsidRPr="00EB15D3">
              <w:rPr>
                <w:rFonts w:hint="eastAsia"/>
              </w:rPr>
              <w:t>渠等分別核予大過乙次處分。</w:t>
            </w:r>
          </w:p>
        </w:tc>
      </w:tr>
      <w:tr w:rsidR="00EB15D3" w:rsidRPr="00EB15D3" w:rsidTr="00EB15D3">
        <w:trPr>
          <w:cantSplit/>
          <w:trHeight w:val="20"/>
        </w:trPr>
        <w:tc>
          <w:tcPr>
            <w:tcW w:w="473" w:type="pct"/>
            <w:vAlign w:val="center"/>
          </w:tcPr>
          <w:p w:rsidR="00F33534" w:rsidRPr="00EB15D3" w:rsidRDefault="00090C2E" w:rsidP="00EB15D3">
            <w:pPr>
              <w:pStyle w:val="120"/>
              <w:spacing w:line="280" w:lineRule="exact"/>
              <w:jc w:val="distribute"/>
            </w:pPr>
            <w:r>
              <w:rPr>
                <w:rFonts w:hint="eastAsia"/>
              </w:rPr>
              <w:t>○旅</w:t>
            </w:r>
          </w:p>
          <w:p w:rsidR="00F33534" w:rsidRPr="00EB15D3" w:rsidRDefault="00F33534" w:rsidP="00EB15D3">
            <w:pPr>
              <w:pStyle w:val="120"/>
              <w:spacing w:line="280" w:lineRule="exact"/>
              <w:jc w:val="distribute"/>
            </w:pPr>
            <w:r w:rsidRPr="00EB15D3">
              <w:rPr>
                <w:rFonts w:hint="eastAsia"/>
              </w:rPr>
              <w:t>後勤科</w:t>
            </w:r>
          </w:p>
        </w:tc>
        <w:tc>
          <w:tcPr>
            <w:tcW w:w="571" w:type="pct"/>
            <w:vAlign w:val="center"/>
          </w:tcPr>
          <w:p w:rsidR="00F33534" w:rsidRPr="00EB15D3" w:rsidRDefault="00F33534" w:rsidP="00EB15D3">
            <w:pPr>
              <w:pStyle w:val="120"/>
              <w:spacing w:line="280" w:lineRule="exact"/>
              <w:jc w:val="distribute"/>
            </w:pPr>
            <w:r w:rsidRPr="00EB15D3">
              <w:t>上尉</w:t>
            </w:r>
          </w:p>
          <w:p w:rsidR="00F33534" w:rsidRPr="00EB15D3" w:rsidRDefault="00F33534" w:rsidP="00EB15D3">
            <w:pPr>
              <w:pStyle w:val="120"/>
              <w:spacing w:line="280" w:lineRule="exact"/>
              <w:jc w:val="distribute"/>
            </w:pPr>
            <w:r w:rsidRPr="00EB15D3">
              <w:t>補給官</w:t>
            </w:r>
          </w:p>
        </w:tc>
        <w:tc>
          <w:tcPr>
            <w:tcW w:w="467" w:type="pct"/>
            <w:vAlign w:val="center"/>
          </w:tcPr>
          <w:p w:rsidR="00F33534" w:rsidRPr="00EB15D3" w:rsidRDefault="00F33534" w:rsidP="00090C2E">
            <w:pPr>
              <w:pStyle w:val="120"/>
              <w:spacing w:line="280" w:lineRule="exact"/>
              <w:jc w:val="distribute"/>
            </w:pPr>
            <w:r w:rsidRPr="00EB15D3">
              <w:t>李</w:t>
            </w:r>
            <w:r w:rsidR="004E4129">
              <w:rPr>
                <w:rFonts w:hint="eastAsia"/>
              </w:rPr>
              <w:t>○</w:t>
            </w:r>
            <w:r w:rsidR="00090C2E">
              <w:rPr>
                <w:rFonts w:hint="eastAsia"/>
              </w:rPr>
              <w:t>○</w:t>
            </w:r>
          </w:p>
        </w:tc>
        <w:tc>
          <w:tcPr>
            <w:tcW w:w="3489" w:type="pct"/>
            <w:vMerge/>
            <w:vAlign w:val="center"/>
          </w:tcPr>
          <w:p w:rsidR="00F33534" w:rsidRPr="00EB15D3" w:rsidRDefault="00F33534" w:rsidP="00EB15D3">
            <w:pPr>
              <w:pStyle w:val="120"/>
            </w:pPr>
          </w:p>
        </w:tc>
      </w:tr>
      <w:tr w:rsidR="00EB15D3" w:rsidRPr="00EB15D3" w:rsidTr="00EB15D3">
        <w:trPr>
          <w:cantSplit/>
          <w:trHeight w:val="20"/>
        </w:trPr>
        <w:tc>
          <w:tcPr>
            <w:tcW w:w="473" w:type="pct"/>
            <w:vAlign w:val="center"/>
          </w:tcPr>
          <w:p w:rsidR="00F33534" w:rsidRPr="00EB15D3" w:rsidRDefault="00090C2E" w:rsidP="00EB15D3">
            <w:pPr>
              <w:pStyle w:val="120"/>
              <w:spacing w:line="280" w:lineRule="exact"/>
              <w:jc w:val="distribute"/>
            </w:pPr>
            <w:r>
              <w:rPr>
                <w:rFonts w:hint="eastAsia"/>
              </w:rPr>
              <w:t>○旅</w:t>
            </w:r>
          </w:p>
          <w:p w:rsidR="00F33534" w:rsidRPr="00EB15D3" w:rsidRDefault="00F33534" w:rsidP="00EB15D3">
            <w:pPr>
              <w:pStyle w:val="120"/>
              <w:spacing w:line="280" w:lineRule="exact"/>
              <w:jc w:val="distribute"/>
            </w:pPr>
            <w:r w:rsidRPr="00EB15D3">
              <w:t>步</w:t>
            </w:r>
            <w:r w:rsidR="003E78E1">
              <w:rPr>
                <w:rFonts w:hint="eastAsia"/>
              </w:rPr>
              <w:t>○</w:t>
            </w:r>
            <w:r w:rsidRPr="00EB15D3">
              <w:t>營</w:t>
            </w:r>
          </w:p>
          <w:p w:rsidR="00F33534" w:rsidRPr="00EB15D3" w:rsidRDefault="00F33534" w:rsidP="00EB15D3">
            <w:pPr>
              <w:pStyle w:val="120"/>
              <w:spacing w:line="280" w:lineRule="exact"/>
              <w:jc w:val="distribute"/>
            </w:pPr>
            <w:r w:rsidRPr="00EB15D3">
              <w:t>營部連</w:t>
            </w:r>
          </w:p>
        </w:tc>
        <w:tc>
          <w:tcPr>
            <w:tcW w:w="571" w:type="pct"/>
            <w:vAlign w:val="center"/>
          </w:tcPr>
          <w:p w:rsidR="00F33534" w:rsidRPr="00EB15D3" w:rsidRDefault="00F33534" w:rsidP="00EB15D3">
            <w:pPr>
              <w:pStyle w:val="120"/>
              <w:spacing w:line="280" w:lineRule="exact"/>
              <w:jc w:val="distribute"/>
            </w:pPr>
            <w:r w:rsidRPr="00EB15D3">
              <w:t>上士</w:t>
            </w:r>
            <w:r w:rsidRPr="00EB15D3">
              <w:rPr>
                <w:rFonts w:hint="eastAsia"/>
              </w:rPr>
              <w:br/>
            </w:r>
            <w:proofErr w:type="gramStart"/>
            <w:r w:rsidRPr="00EB15D3">
              <w:t>食勤組長</w:t>
            </w:r>
            <w:proofErr w:type="gramEnd"/>
          </w:p>
        </w:tc>
        <w:tc>
          <w:tcPr>
            <w:tcW w:w="467" w:type="pct"/>
            <w:vAlign w:val="center"/>
          </w:tcPr>
          <w:p w:rsidR="00F33534" w:rsidRPr="00EB15D3" w:rsidRDefault="00F33534" w:rsidP="00090C2E">
            <w:pPr>
              <w:pStyle w:val="120"/>
              <w:spacing w:line="280" w:lineRule="exact"/>
              <w:jc w:val="distribute"/>
            </w:pPr>
            <w:r w:rsidRPr="00EB15D3">
              <w:t>陳</w:t>
            </w:r>
            <w:r w:rsidR="004E4129">
              <w:rPr>
                <w:rFonts w:hint="eastAsia"/>
              </w:rPr>
              <w:t>○</w:t>
            </w:r>
            <w:r w:rsidR="00090C2E">
              <w:rPr>
                <w:rFonts w:hint="eastAsia"/>
              </w:rPr>
              <w:t>○</w:t>
            </w:r>
          </w:p>
        </w:tc>
        <w:tc>
          <w:tcPr>
            <w:tcW w:w="3489" w:type="pct"/>
            <w:vMerge/>
            <w:vAlign w:val="center"/>
          </w:tcPr>
          <w:p w:rsidR="00F33534" w:rsidRPr="00EB15D3" w:rsidRDefault="00F33534" w:rsidP="00EB15D3">
            <w:pPr>
              <w:pStyle w:val="120"/>
            </w:pPr>
          </w:p>
        </w:tc>
      </w:tr>
    </w:tbl>
    <w:p w:rsidR="00D84BB4" w:rsidRPr="00EB15D3" w:rsidRDefault="00D84BB4" w:rsidP="00C478FE">
      <w:pPr>
        <w:pStyle w:val="14"/>
        <w:jc w:val="right"/>
        <w:rPr>
          <w:sz w:val="24"/>
        </w:rPr>
      </w:pPr>
      <w:r w:rsidRPr="00EB15D3">
        <w:rPr>
          <w:rFonts w:hint="eastAsia"/>
          <w:sz w:val="24"/>
        </w:rPr>
        <w:t>資料來源：國防部。</w:t>
      </w:r>
    </w:p>
    <w:p w:rsidR="00D84BB4" w:rsidRPr="00EB15D3" w:rsidRDefault="00D84BB4" w:rsidP="00D84BB4">
      <w:pPr>
        <w:pStyle w:val="3"/>
        <w:numPr>
          <w:ilvl w:val="2"/>
          <w:numId w:val="1"/>
        </w:numPr>
      </w:pPr>
      <w:bookmarkStart w:id="49" w:name="_Toc446520069"/>
      <w:proofErr w:type="gramStart"/>
      <w:r w:rsidRPr="00EB15D3">
        <w:rPr>
          <w:rFonts w:hint="eastAsia"/>
        </w:rPr>
        <w:t>查據法務部</w:t>
      </w:r>
      <w:proofErr w:type="gramEnd"/>
      <w:r w:rsidRPr="00EB15D3">
        <w:rPr>
          <w:rFonts w:hint="eastAsia"/>
        </w:rPr>
        <w:t>廉政</w:t>
      </w:r>
      <w:proofErr w:type="gramStart"/>
      <w:r w:rsidRPr="00EB15D3">
        <w:rPr>
          <w:rFonts w:hint="eastAsia"/>
        </w:rPr>
        <w:t>署復稱</w:t>
      </w:r>
      <w:proofErr w:type="gramEnd"/>
      <w:r w:rsidRPr="00EB15D3">
        <w:rPr>
          <w:rStyle w:val="afc"/>
        </w:rPr>
        <w:footnoteReference w:id="1"/>
      </w:r>
      <w:r w:rsidRPr="00EB15D3">
        <w:rPr>
          <w:rFonts w:hint="eastAsia"/>
        </w:rPr>
        <w:t>，本案所涉刑事責任部分，該署業已分案調查，並由臺灣</w:t>
      </w:r>
      <w:proofErr w:type="gramStart"/>
      <w:r w:rsidRPr="00EB15D3">
        <w:rPr>
          <w:rFonts w:hint="eastAsia"/>
        </w:rPr>
        <w:t>臺</w:t>
      </w:r>
      <w:proofErr w:type="gramEnd"/>
      <w:r w:rsidRPr="00EB15D3">
        <w:rPr>
          <w:rFonts w:hint="eastAsia"/>
        </w:rPr>
        <w:t>中地方法院檢察署指揮偵辦中，尚未</w:t>
      </w:r>
      <w:proofErr w:type="gramStart"/>
      <w:r w:rsidRPr="00EB15D3">
        <w:rPr>
          <w:rFonts w:hint="eastAsia"/>
        </w:rPr>
        <w:t>偵</w:t>
      </w:r>
      <w:proofErr w:type="gramEnd"/>
      <w:r w:rsidRPr="00EB15D3">
        <w:rPr>
          <w:rFonts w:hint="eastAsia"/>
        </w:rPr>
        <w:t>結。</w:t>
      </w:r>
      <w:bookmarkEnd w:id="49"/>
    </w:p>
    <w:p w:rsidR="00D84BB4" w:rsidRPr="00EB15D3" w:rsidRDefault="00D84BB4" w:rsidP="00D84BB4">
      <w:pPr>
        <w:pStyle w:val="3"/>
        <w:numPr>
          <w:ilvl w:val="2"/>
          <w:numId w:val="1"/>
        </w:numPr>
      </w:pPr>
      <w:bookmarkStart w:id="50" w:name="_Toc446520070"/>
      <w:proofErr w:type="gramStart"/>
      <w:r w:rsidRPr="00EB15D3">
        <w:rPr>
          <w:rFonts w:hint="eastAsia"/>
        </w:rPr>
        <w:t>詢</w:t>
      </w:r>
      <w:proofErr w:type="gramEnd"/>
      <w:r w:rsidRPr="00EB15D3">
        <w:rPr>
          <w:rFonts w:hint="eastAsia"/>
        </w:rPr>
        <w:t>據陸軍第</w:t>
      </w:r>
      <w:r w:rsidR="00090C2E">
        <w:rPr>
          <w:rFonts w:hint="eastAsia"/>
        </w:rPr>
        <w:t>○軍</w:t>
      </w:r>
      <w:r w:rsidRPr="00EB15D3">
        <w:rPr>
          <w:rFonts w:hint="eastAsia"/>
        </w:rPr>
        <w:t>團指揮部相關主管人員及本案涉案相關人員等，對前開事實均坦承不諱，自認疏失，除深感後悔、抱歉外，並表示將記取教訓，深切檢討。</w:t>
      </w:r>
      <w:bookmarkEnd w:id="50"/>
    </w:p>
    <w:p w:rsidR="00D84BB4" w:rsidRPr="00EB15D3" w:rsidRDefault="00D84BB4" w:rsidP="00D84BB4">
      <w:pPr>
        <w:pStyle w:val="3"/>
        <w:numPr>
          <w:ilvl w:val="2"/>
          <w:numId w:val="1"/>
        </w:numPr>
      </w:pPr>
      <w:bookmarkStart w:id="51" w:name="_Toc446520071"/>
      <w:r w:rsidRPr="00EB15D3">
        <w:rPr>
          <w:rFonts w:hint="eastAsia"/>
        </w:rPr>
        <w:t>上開事實，有國防部財務管理報告、陸軍司令部調查報告、法務部廉政署復函及本院於105年3月14日詢問相關人員（含周士）筆錄等</w:t>
      </w:r>
      <w:proofErr w:type="gramStart"/>
      <w:r w:rsidRPr="00EB15D3">
        <w:rPr>
          <w:rFonts w:hint="eastAsia"/>
        </w:rPr>
        <w:t>附卷可資</w:t>
      </w:r>
      <w:proofErr w:type="gramEnd"/>
      <w:r w:rsidRPr="00EB15D3">
        <w:rPr>
          <w:rFonts w:hint="eastAsia"/>
        </w:rPr>
        <w:t>佐證。</w:t>
      </w:r>
      <w:bookmarkEnd w:id="51"/>
    </w:p>
    <w:p w:rsidR="00D84BB4" w:rsidRPr="00EB15D3" w:rsidRDefault="00D84BB4" w:rsidP="00D84BB4">
      <w:pPr>
        <w:pStyle w:val="3"/>
        <w:numPr>
          <w:ilvl w:val="2"/>
          <w:numId w:val="1"/>
        </w:numPr>
      </w:pPr>
      <w:bookmarkStart w:id="52" w:name="_Toc446520072"/>
      <w:r w:rsidRPr="00EB15D3">
        <w:rPr>
          <w:rFonts w:hint="eastAsia"/>
        </w:rPr>
        <w:t>經核，陸軍</w:t>
      </w:r>
      <w:r w:rsidR="00090C2E">
        <w:rPr>
          <w:rFonts w:hint="eastAsia"/>
        </w:rPr>
        <w:t>○旅</w:t>
      </w:r>
      <w:r w:rsidRPr="00EB15D3">
        <w:rPr>
          <w:rFonts w:hint="eastAsia"/>
        </w:rPr>
        <w:t>步</w:t>
      </w:r>
      <w:r w:rsidR="00090C2E">
        <w:rPr>
          <w:rFonts w:hint="eastAsia"/>
        </w:rPr>
        <w:t>○營</w:t>
      </w:r>
      <w:r w:rsidR="00F20F33">
        <w:rPr>
          <w:rFonts w:hint="eastAsia"/>
        </w:rPr>
        <w:t>等單位</w:t>
      </w:r>
      <w:r w:rsidR="00AC2966">
        <w:rPr>
          <w:rFonts w:hint="eastAsia"/>
        </w:rPr>
        <w:t>發生4名</w:t>
      </w:r>
      <w:r w:rsidRPr="00EB15D3">
        <w:rPr>
          <w:rFonts w:hint="eastAsia"/>
        </w:rPr>
        <w:t>軍、士官涉足不正當場所，</w:t>
      </w:r>
      <w:proofErr w:type="gramStart"/>
      <w:r w:rsidRPr="00EB15D3">
        <w:rPr>
          <w:rFonts w:hint="eastAsia"/>
        </w:rPr>
        <w:t>並私開</w:t>
      </w:r>
      <w:proofErr w:type="gramEnd"/>
      <w:r w:rsidRPr="00EB15D3">
        <w:rPr>
          <w:rFonts w:hint="eastAsia"/>
        </w:rPr>
        <w:t>「國庫機關專戶存款支票」支付帳款情事，已涉及牴觸首揭相關規定，且經國內媒體大幅報導，</w:t>
      </w:r>
      <w:r w:rsidR="00AC2966">
        <w:rPr>
          <w:rFonts w:hint="eastAsia"/>
        </w:rPr>
        <w:t>前開軍紀事件</w:t>
      </w:r>
      <w:r w:rsidRPr="00EB15D3">
        <w:rPr>
          <w:rFonts w:hint="eastAsia"/>
        </w:rPr>
        <w:t>嚴重</w:t>
      </w:r>
      <w:proofErr w:type="gramStart"/>
      <w:r w:rsidRPr="00EB15D3">
        <w:rPr>
          <w:rFonts w:hint="eastAsia"/>
        </w:rPr>
        <w:t>斲傷軍</w:t>
      </w:r>
      <w:proofErr w:type="gramEnd"/>
      <w:r w:rsidRPr="00EB15D3">
        <w:rPr>
          <w:rFonts w:hint="eastAsia"/>
        </w:rPr>
        <w:t>譽，敗壞國軍形象，核有重大違失。</w:t>
      </w:r>
      <w:bookmarkEnd w:id="52"/>
    </w:p>
    <w:p w:rsidR="00D84BB4" w:rsidRPr="00EB15D3" w:rsidRDefault="00D84BB4" w:rsidP="00D84BB4">
      <w:pPr>
        <w:pStyle w:val="2"/>
        <w:numPr>
          <w:ilvl w:val="1"/>
          <w:numId w:val="1"/>
        </w:numPr>
      </w:pPr>
      <w:bookmarkStart w:id="53" w:name="_Toc446520073"/>
      <w:r w:rsidRPr="00EB15D3">
        <w:rPr>
          <w:rFonts w:hint="eastAsia"/>
        </w:rPr>
        <w:t>陸軍</w:t>
      </w:r>
      <w:r w:rsidRPr="00EB15D3">
        <w:rPr>
          <w:rFonts w:hAnsi="標楷體" w:hint="eastAsia"/>
        </w:rPr>
        <w:t>步兵第</w:t>
      </w:r>
      <w:r w:rsidR="00090C2E">
        <w:rPr>
          <w:rFonts w:hAnsi="標楷體" w:hint="eastAsia"/>
        </w:rPr>
        <w:t>○旅</w:t>
      </w:r>
      <w:r w:rsidRPr="00EB15D3">
        <w:rPr>
          <w:rFonts w:hint="eastAsia"/>
        </w:rPr>
        <w:t>執行財務管理、軍風紀維護及內部管理等工作不力，陸軍第</w:t>
      </w:r>
      <w:r w:rsidR="00090C2E">
        <w:rPr>
          <w:rFonts w:hint="eastAsia"/>
        </w:rPr>
        <w:t>○軍</w:t>
      </w:r>
      <w:r w:rsidRPr="00EB15D3">
        <w:rPr>
          <w:rFonts w:hint="eastAsia"/>
        </w:rPr>
        <w:t>團指揮部督導不周，</w:t>
      </w:r>
      <w:proofErr w:type="gramStart"/>
      <w:r w:rsidRPr="00EB15D3">
        <w:rPr>
          <w:rFonts w:hint="eastAsia"/>
        </w:rPr>
        <w:t>均核有怠</w:t>
      </w:r>
      <w:proofErr w:type="gramEnd"/>
      <w:r w:rsidRPr="00EB15D3">
        <w:rPr>
          <w:rFonts w:hint="eastAsia"/>
        </w:rPr>
        <w:t>失：</w:t>
      </w:r>
      <w:bookmarkEnd w:id="53"/>
    </w:p>
    <w:p w:rsidR="00D84BB4" w:rsidRPr="00EB15D3" w:rsidRDefault="00D84BB4" w:rsidP="00D84BB4">
      <w:pPr>
        <w:pStyle w:val="3"/>
        <w:numPr>
          <w:ilvl w:val="2"/>
          <w:numId w:val="1"/>
        </w:numPr>
      </w:pPr>
      <w:bookmarkStart w:id="54" w:name="_Toc446520074"/>
      <w:r w:rsidRPr="00EB15D3">
        <w:rPr>
          <w:rFonts w:hint="eastAsia"/>
        </w:rPr>
        <w:t>相關法令規定：</w:t>
      </w:r>
      <w:bookmarkEnd w:id="54"/>
    </w:p>
    <w:p w:rsidR="00D84BB4" w:rsidRPr="00EB15D3" w:rsidRDefault="00D84BB4" w:rsidP="00D84BB4">
      <w:pPr>
        <w:pStyle w:val="4"/>
        <w:numPr>
          <w:ilvl w:val="3"/>
          <w:numId w:val="1"/>
        </w:numPr>
      </w:pPr>
      <w:r w:rsidRPr="00EB15D3">
        <w:rPr>
          <w:rFonts w:hint="eastAsia"/>
        </w:rPr>
        <w:t>國軍針對基層（營、連級）單位款項存款帳戶管理，業已訂頒「國軍各單位經管款項存款帳戶管</w:t>
      </w:r>
      <w:r w:rsidRPr="00EB15D3">
        <w:rPr>
          <w:rFonts w:hint="eastAsia"/>
        </w:rPr>
        <w:lastRenderedPageBreak/>
        <w:t>制規定」及「國軍各級單位現金會計作業規定」等規範，</w:t>
      </w:r>
      <w:proofErr w:type="gramStart"/>
      <w:r w:rsidRPr="00EB15D3">
        <w:rPr>
          <w:rFonts w:hint="eastAsia"/>
        </w:rPr>
        <w:t>明確律</w:t>
      </w:r>
      <w:proofErr w:type="gramEnd"/>
      <w:r w:rsidRPr="00EB15D3">
        <w:rPr>
          <w:rFonts w:hint="eastAsia"/>
        </w:rPr>
        <w:t>定國庫機關專戶存款支票及印鑑章使用管制作為：</w:t>
      </w:r>
    </w:p>
    <w:p w:rsidR="00D84BB4" w:rsidRPr="00EB15D3" w:rsidRDefault="00D84BB4" w:rsidP="00D84BB4">
      <w:pPr>
        <w:pStyle w:val="5"/>
        <w:numPr>
          <w:ilvl w:val="4"/>
          <w:numId w:val="1"/>
        </w:numPr>
      </w:pPr>
      <w:r w:rsidRPr="00EB15D3">
        <w:rPr>
          <w:rFonts w:hint="eastAsia"/>
        </w:rPr>
        <w:t>依「國軍各級單位現金會計作業規定」1003規定略</w:t>
      </w:r>
      <w:proofErr w:type="gramStart"/>
      <w:r w:rsidRPr="00EB15D3">
        <w:rPr>
          <w:rFonts w:hint="eastAsia"/>
        </w:rPr>
        <w:t>以</w:t>
      </w:r>
      <w:proofErr w:type="gramEnd"/>
      <w:r w:rsidRPr="00EB15D3">
        <w:rPr>
          <w:rFonts w:hint="eastAsia"/>
        </w:rPr>
        <w:t>，各單位</w:t>
      </w:r>
      <w:proofErr w:type="gramStart"/>
      <w:r w:rsidRPr="00EB15D3">
        <w:rPr>
          <w:rFonts w:hint="eastAsia"/>
        </w:rPr>
        <w:t>主官負督導</w:t>
      </w:r>
      <w:proofErr w:type="gramEnd"/>
      <w:r w:rsidRPr="00EB15D3">
        <w:rPr>
          <w:rFonts w:hint="eastAsia"/>
        </w:rPr>
        <w:t>經管現金及會計檔案資料安全與管理責任。</w:t>
      </w:r>
    </w:p>
    <w:p w:rsidR="00D84BB4" w:rsidRPr="00EB15D3" w:rsidRDefault="00D84BB4" w:rsidP="00D84BB4">
      <w:pPr>
        <w:pStyle w:val="5"/>
        <w:numPr>
          <w:ilvl w:val="4"/>
          <w:numId w:val="1"/>
        </w:numPr>
      </w:pPr>
      <w:r w:rsidRPr="00EB15D3">
        <w:rPr>
          <w:rFonts w:hint="eastAsia"/>
        </w:rPr>
        <w:t>「國軍各單位經管款項存款帳戶管制規定」四、（二）規定略</w:t>
      </w:r>
      <w:proofErr w:type="gramStart"/>
      <w:r w:rsidRPr="00EB15D3">
        <w:rPr>
          <w:rFonts w:hint="eastAsia"/>
        </w:rPr>
        <w:t>以</w:t>
      </w:r>
      <w:proofErr w:type="gramEnd"/>
      <w:r w:rsidRPr="00EB15D3">
        <w:rPr>
          <w:rFonts w:hint="eastAsia"/>
        </w:rPr>
        <w:t>，簽發支票業務之各級人員異動時，辦理國庫專戶印鑑更換；同管制規定第16點規定，各單位對所屬單位經管款項存款帳戶之存款及支票使用、管制情形，應加強督導並隨時派員抽查。</w:t>
      </w:r>
    </w:p>
    <w:p w:rsidR="00D84BB4" w:rsidRPr="00EB15D3" w:rsidRDefault="00D84BB4" w:rsidP="00D84BB4">
      <w:pPr>
        <w:pStyle w:val="5"/>
        <w:numPr>
          <w:ilvl w:val="4"/>
          <w:numId w:val="1"/>
        </w:numPr>
      </w:pPr>
      <w:r w:rsidRPr="00EB15D3">
        <w:rPr>
          <w:rFonts w:hint="eastAsia"/>
        </w:rPr>
        <w:t>「國軍單位財務行政內部控制機制各級主官(管)應注意事項」參、三、(四)規定略</w:t>
      </w:r>
      <w:proofErr w:type="gramStart"/>
      <w:r w:rsidRPr="00EB15D3">
        <w:rPr>
          <w:rFonts w:hint="eastAsia"/>
        </w:rPr>
        <w:t>以</w:t>
      </w:r>
      <w:proofErr w:type="gramEnd"/>
      <w:r w:rsidRPr="00EB15D3">
        <w:rPr>
          <w:rFonts w:hint="eastAsia"/>
        </w:rPr>
        <w:t>，依規定自行保管之國庫存款主官印鑑，不得交付經管財務人員代為保管。</w:t>
      </w:r>
    </w:p>
    <w:p w:rsidR="00D84BB4" w:rsidRPr="00EB15D3" w:rsidRDefault="00D84BB4" w:rsidP="00D84BB4">
      <w:pPr>
        <w:pStyle w:val="5"/>
        <w:numPr>
          <w:ilvl w:val="4"/>
          <w:numId w:val="1"/>
        </w:numPr>
      </w:pPr>
      <w:r w:rsidRPr="00EB15D3">
        <w:rPr>
          <w:rFonts w:hint="eastAsia"/>
        </w:rPr>
        <w:t>「陸軍各級單位現金會計作業補充規定」第43點規定略</w:t>
      </w:r>
      <w:proofErr w:type="gramStart"/>
      <w:r w:rsidRPr="00EB15D3">
        <w:rPr>
          <w:rFonts w:hint="eastAsia"/>
        </w:rPr>
        <w:t>以</w:t>
      </w:r>
      <w:proofErr w:type="gramEnd"/>
      <w:r w:rsidRPr="00EB15D3">
        <w:rPr>
          <w:rFonts w:hint="eastAsia"/>
        </w:rPr>
        <w:t>，各單位提領國庫存款用之印鑑章，應按規定由主官、主管及承辦人親自保管使用。</w:t>
      </w:r>
    </w:p>
    <w:p w:rsidR="00D84BB4" w:rsidRPr="00EB15D3" w:rsidRDefault="00D84BB4" w:rsidP="00D84BB4">
      <w:pPr>
        <w:pStyle w:val="5"/>
        <w:numPr>
          <w:ilvl w:val="4"/>
          <w:numId w:val="1"/>
        </w:numPr>
      </w:pPr>
      <w:r w:rsidRPr="00EB15D3">
        <w:rPr>
          <w:rFonts w:hint="eastAsia"/>
        </w:rPr>
        <w:t>陸軍第</w:t>
      </w:r>
      <w:r w:rsidR="00090C2E">
        <w:rPr>
          <w:rFonts w:hint="eastAsia"/>
        </w:rPr>
        <w:t>○軍</w:t>
      </w:r>
      <w:r w:rsidRPr="00EB15D3">
        <w:rPr>
          <w:rFonts w:hint="eastAsia"/>
        </w:rPr>
        <w:t>團「</w:t>
      </w:r>
      <w:proofErr w:type="gramStart"/>
      <w:r w:rsidRPr="00EB15D3">
        <w:rPr>
          <w:rFonts w:hint="eastAsia"/>
        </w:rPr>
        <w:t>支票存管使用</w:t>
      </w:r>
      <w:proofErr w:type="gramEnd"/>
      <w:r w:rsidRPr="00EB15D3">
        <w:rPr>
          <w:rFonts w:hint="eastAsia"/>
        </w:rPr>
        <w:t>示範」，</w:t>
      </w:r>
      <w:proofErr w:type="gramStart"/>
      <w:r w:rsidRPr="00EB15D3">
        <w:rPr>
          <w:rFonts w:hint="eastAsia"/>
        </w:rPr>
        <w:t>存管及</w:t>
      </w:r>
      <w:proofErr w:type="gramEnd"/>
      <w:r w:rsidRPr="00EB15D3">
        <w:rPr>
          <w:rFonts w:hint="eastAsia"/>
        </w:rPr>
        <w:t>使用作業－支票提現作業，</w:t>
      </w:r>
      <w:proofErr w:type="gramStart"/>
      <w:r w:rsidRPr="00EB15D3">
        <w:rPr>
          <w:rFonts w:hint="eastAsia"/>
        </w:rPr>
        <w:t>繕填提</w:t>
      </w:r>
      <w:proofErr w:type="gramEnd"/>
      <w:r w:rsidRPr="00EB15D3">
        <w:rPr>
          <w:rFonts w:hint="eastAsia"/>
        </w:rPr>
        <w:t>現報告單（即提呈單），</w:t>
      </w:r>
      <w:proofErr w:type="gramStart"/>
      <w:r w:rsidRPr="00EB15D3">
        <w:rPr>
          <w:rFonts w:hint="eastAsia"/>
        </w:rPr>
        <w:t>併</w:t>
      </w:r>
      <w:proofErr w:type="gramEnd"/>
      <w:r w:rsidRPr="00EB15D3">
        <w:rPr>
          <w:rFonts w:hint="eastAsia"/>
        </w:rPr>
        <w:t>同支票簽奉主官(管)批示。</w:t>
      </w:r>
    </w:p>
    <w:p w:rsidR="00D84BB4" w:rsidRPr="00EB15D3" w:rsidRDefault="00D84BB4" w:rsidP="00D84BB4">
      <w:pPr>
        <w:pStyle w:val="4"/>
        <w:numPr>
          <w:ilvl w:val="3"/>
          <w:numId w:val="1"/>
        </w:numPr>
      </w:pPr>
      <w:r w:rsidRPr="00EB15D3">
        <w:rPr>
          <w:rFonts w:hint="eastAsia"/>
        </w:rPr>
        <w:t>「國軍各級單位對經管財務行政事項人員實施內部控制之『自我檢查』作業要點」第5點規定略</w:t>
      </w:r>
      <w:proofErr w:type="gramStart"/>
      <w:r w:rsidRPr="00EB15D3">
        <w:rPr>
          <w:rFonts w:hint="eastAsia"/>
        </w:rPr>
        <w:t>以</w:t>
      </w:r>
      <w:proofErr w:type="gramEnd"/>
      <w:r w:rsidRPr="00EB15D3">
        <w:rPr>
          <w:rFonts w:hint="eastAsia"/>
        </w:rPr>
        <w:t>，各單位主官應親自對行政（庶務）人員所經管事項實施檢查，每月至少實施1次，</w:t>
      </w:r>
      <w:proofErr w:type="gramStart"/>
      <w:r w:rsidRPr="00EB15D3">
        <w:rPr>
          <w:rFonts w:hint="eastAsia"/>
        </w:rPr>
        <w:t>督檢表</w:t>
      </w:r>
      <w:proofErr w:type="gramEnd"/>
      <w:r w:rsidRPr="00EB15D3">
        <w:rPr>
          <w:rFonts w:hint="eastAsia"/>
        </w:rPr>
        <w:t>由主管</w:t>
      </w:r>
      <w:proofErr w:type="gramStart"/>
      <w:r w:rsidRPr="00EB15D3">
        <w:rPr>
          <w:rFonts w:hint="eastAsia"/>
        </w:rPr>
        <w:t>親批親核</w:t>
      </w:r>
      <w:proofErr w:type="gramEnd"/>
      <w:r w:rsidRPr="00EB15D3">
        <w:rPr>
          <w:rFonts w:hint="eastAsia"/>
        </w:rPr>
        <w:t>。</w:t>
      </w:r>
    </w:p>
    <w:p w:rsidR="00D84BB4" w:rsidRPr="00EB15D3" w:rsidRDefault="00D84BB4" w:rsidP="00D84BB4">
      <w:pPr>
        <w:pStyle w:val="4"/>
        <w:numPr>
          <w:ilvl w:val="3"/>
          <w:numId w:val="1"/>
        </w:numPr>
      </w:pPr>
      <w:r w:rsidRPr="00EB15D3">
        <w:rPr>
          <w:rFonts w:hint="eastAsia"/>
        </w:rPr>
        <w:t>「陸海空軍軍官士官職務交接規則」第7點規定略</w:t>
      </w:r>
      <w:proofErr w:type="gramStart"/>
      <w:r w:rsidRPr="00EB15D3">
        <w:rPr>
          <w:rFonts w:hint="eastAsia"/>
        </w:rPr>
        <w:t>以</w:t>
      </w:r>
      <w:proofErr w:type="gramEnd"/>
      <w:r w:rsidRPr="00EB15D3">
        <w:rPr>
          <w:rFonts w:hint="eastAsia"/>
        </w:rPr>
        <w:t>，各級部隊主官交接時，各項移交清冊，</w:t>
      </w:r>
      <w:proofErr w:type="gramStart"/>
      <w:r w:rsidRPr="00EB15D3">
        <w:rPr>
          <w:rFonts w:hint="eastAsia"/>
        </w:rPr>
        <w:t>均</w:t>
      </w:r>
      <w:r w:rsidRPr="00EB15D3">
        <w:rPr>
          <w:rFonts w:hint="eastAsia"/>
        </w:rPr>
        <w:lastRenderedPageBreak/>
        <w:t>應送</w:t>
      </w:r>
      <w:proofErr w:type="gramEnd"/>
      <w:r w:rsidRPr="00EB15D3">
        <w:rPr>
          <w:rFonts w:hint="eastAsia"/>
        </w:rPr>
        <w:t>請有關帳籍管制單位審核簽章。</w:t>
      </w:r>
    </w:p>
    <w:p w:rsidR="00D84BB4" w:rsidRPr="00EB15D3" w:rsidRDefault="00D84BB4" w:rsidP="00D84BB4">
      <w:pPr>
        <w:pStyle w:val="4"/>
        <w:numPr>
          <w:ilvl w:val="3"/>
          <w:numId w:val="1"/>
        </w:numPr>
      </w:pPr>
      <w:r w:rsidRPr="00EB15D3">
        <w:rPr>
          <w:rFonts w:hint="eastAsia"/>
        </w:rPr>
        <w:t>「國防部陸軍司令部『員額管制運用及考核』作業規定」，其目的為強調各單位應貫徹國防部「按編制用人、依專長派職」政策指示，本「經濟、節約、有效」原則，確</w:t>
      </w:r>
      <w:proofErr w:type="gramStart"/>
      <w:r w:rsidRPr="00EB15D3">
        <w:rPr>
          <w:rFonts w:hint="eastAsia"/>
        </w:rPr>
        <w:t>遵</w:t>
      </w:r>
      <w:proofErr w:type="gramEnd"/>
      <w:r w:rsidRPr="00EB15D3">
        <w:rPr>
          <w:rFonts w:hint="eastAsia"/>
        </w:rPr>
        <w:t>「為</w:t>
      </w:r>
      <w:proofErr w:type="gramStart"/>
      <w:r w:rsidRPr="00EB15D3">
        <w:rPr>
          <w:rFonts w:hint="eastAsia"/>
        </w:rPr>
        <w:t>用而訓</w:t>
      </w:r>
      <w:proofErr w:type="gramEnd"/>
      <w:r w:rsidRPr="00EB15D3">
        <w:rPr>
          <w:rFonts w:hint="eastAsia"/>
        </w:rPr>
        <w:t>、訓用合一」指導，使人力運用與員額管制政策相結合，發揮最大效益。</w:t>
      </w:r>
    </w:p>
    <w:p w:rsidR="00D84BB4" w:rsidRPr="00EB15D3" w:rsidRDefault="00D84BB4" w:rsidP="00D84BB4">
      <w:pPr>
        <w:pStyle w:val="4"/>
        <w:numPr>
          <w:ilvl w:val="3"/>
          <w:numId w:val="1"/>
        </w:numPr>
      </w:pPr>
      <w:r w:rsidRPr="00EB15D3">
        <w:rPr>
          <w:rFonts w:hint="eastAsia"/>
        </w:rPr>
        <w:t>為整合國軍各級單位內部審核作為，國防部於95年11月6日訂頒「國防部內部審核機制建置綱要計畫」，</w:t>
      </w:r>
      <w:proofErr w:type="gramStart"/>
      <w:r w:rsidRPr="00EB15D3">
        <w:rPr>
          <w:rFonts w:hint="eastAsia"/>
        </w:rPr>
        <w:t>採</w:t>
      </w:r>
      <w:proofErr w:type="gramEnd"/>
      <w:r w:rsidRPr="00EB15D3">
        <w:rPr>
          <w:rFonts w:hint="eastAsia"/>
        </w:rPr>
        <w:t>分層負責上下協調，落實「一級督導一級、一級輔導一級」之要求，其中對「自我檢查」之運作方式說明如下：</w:t>
      </w:r>
    </w:p>
    <w:p w:rsidR="00D84BB4" w:rsidRPr="00EB15D3" w:rsidRDefault="00D84BB4" w:rsidP="00D84BB4">
      <w:pPr>
        <w:pStyle w:val="41"/>
        <w:ind w:left="1701" w:firstLine="680"/>
      </w:pPr>
      <w:r w:rsidRPr="00EB15D3">
        <w:rPr>
          <w:rFonts w:hint="eastAsia"/>
        </w:rPr>
        <w:t>「國軍各級單位對經管財務行政事項人員實施內部控制之『自我檢查』作業要點」，律訂各單位主官應親自對行政（庶務）人員所經管事項實施檢查，每月至少實施1次，</w:t>
      </w:r>
      <w:proofErr w:type="gramStart"/>
      <w:r w:rsidRPr="00EB15D3">
        <w:rPr>
          <w:rFonts w:hint="eastAsia"/>
        </w:rPr>
        <w:t>督檢表</w:t>
      </w:r>
      <w:proofErr w:type="gramEnd"/>
      <w:r w:rsidRPr="00EB15D3">
        <w:rPr>
          <w:rFonts w:hint="eastAsia"/>
        </w:rPr>
        <w:t>由主官</w:t>
      </w:r>
      <w:proofErr w:type="gramStart"/>
      <w:r w:rsidRPr="00EB15D3">
        <w:rPr>
          <w:rFonts w:hint="eastAsia"/>
        </w:rPr>
        <w:t>親批親核</w:t>
      </w:r>
      <w:proofErr w:type="gramEnd"/>
      <w:r w:rsidRPr="00EB15D3">
        <w:rPr>
          <w:rFonts w:hint="eastAsia"/>
        </w:rPr>
        <w:t>；另單位主官或幕僚長應每2個月、業務主管每</w:t>
      </w:r>
      <w:proofErr w:type="gramStart"/>
      <w:r w:rsidRPr="00EB15D3">
        <w:rPr>
          <w:rFonts w:hint="eastAsia"/>
        </w:rPr>
        <w:t>個</w:t>
      </w:r>
      <w:proofErr w:type="gramEnd"/>
      <w:r w:rsidRPr="00EB15D3">
        <w:rPr>
          <w:rFonts w:hint="eastAsia"/>
        </w:rPr>
        <w:t>月對各幕僚單位實施檢查。另財務行政事項屬同一主官（管）督導而分由數人經管者，可</w:t>
      </w:r>
      <w:proofErr w:type="gramStart"/>
      <w:r w:rsidRPr="00EB15D3">
        <w:rPr>
          <w:rFonts w:hint="eastAsia"/>
        </w:rPr>
        <w:t>採</w:t>
      </w:r>
      <w:proofErr w:type="gramEnd"/>
      <w:r w:rsidRPr="00EB15D3">
        <w:rPr>
          <w:rFonts w:hint="eastAsia"/>
        </w:rPr>
        <w:t>抽查方式辦理檢查，惟應秉持健全財務秩序與強化內部控制實施方案之「經常應辦理查核」精神切實執行。</w:t>
      </w:r>
    </w:p>
    <w:p w:rsidR="00D84BB4" w:rsidRPr="00EB15D3" w:rsidRDefault="00D84BB4" w:rsidP="00D84BB4">
      <w:pPr>
        <w:pStyle w:val="4"/>
        <w:numPr>
          <w:ilvl w:val="3"/>
          <w:numId w:val="1"/>
        </w:numPr>
      </w:pPr>
      <w:r w:rsidRPr="00EB15D3">
        <w:rPr>
          <w:rFonts w:hint="eastAsia"/>
        </w:rPr>
        <w:t>依陸軍103年度心理衛生(輔導)工作實施計畫肆、具體作法：一、輔導實務：(一)1、列管層級：區分「新進人員」、「一般官兵」、「一般個案」、「特別個案」輔導及輔導作業流程等5項，以三級防處 為主軸，將個案依需關懷程度，區分為A級(自傷前例、研判具高度自傷傾向)、B級(突發性情緒失衡、精神疾病、性別認同障礙、明顯工作壓力、嚴重適應不良、家庭及感情因素、偏差</w:t>
      </w:r>
      <w:r w:rsidRPr="00EB15D3">
        <w:rPr>
          <w:rFonts w:hint="eastAsia"/>
        </w:rPr>
        <w:lastRenderedPageBreak/>
        <w:t>行為、虞犯痼疾、智能不足、暴力傾向、需高度關懷群)特別個案、C級(新進適應不良、需中度關懷群)及D級(尚需關懷群及評量單項成績高於80分或有特殊反應題</w:t>
      </w:r>
      <w:bookmarkStart w:id="55" w:name="_GoBack"/>
      <w:bookmarkEnd w:id="55"/>
      <w:r w:rsidRPr="00EB15D3">
        <w:rPr>
          <w:rFonts w:hint="eastAsia"/>
        </w:rPr>
        <w:t>人員)一般個案等四級，藉由「教育推廣」、「輔導轉介」、「分級管制」等措施，有效協助官兵處理身心問題，樂觀面對軍旅生活與工作挑戰。2、造冊列管(天使關懷卡)略</w:t>
      </w:r>
      <w:proofErr w:type="gramStart"/>
      <w:r w:rsidRPr="00EB15D3">
        <w:rPr>
          <w:rFonts w:hint="eastAsia"/>
        </w:rPr>
        <w:t>以</w:t>
      </w:r>
      <w:proofErr w:type="gramEnd"/>
      <w:r w:rsidRPr="00EB15D3">
        <w:rPr>
          <w:rFonts w:hint="eastAsia"/>
        </w:rPr>
        <w:t>，經約談、家屬反映、個人資料審查等方式發掘「需關懷群個案」時，依問題類別區分造冊列管，妥</w:t>
      </w:r>
      <w:proofErr w:type="gramStart"/>
      <w:r w:rsidRPr="00EB15D3">
        <w:rPr>
          <w:rFonts w:hint="eastAsia"/>
        </w:rPr>
        <w:t>採</w:t>
      </w:r>
      <w:proofErr w:type="gramEnd"/>
      <w:r w:rsidRPr="00EB15D3">
        <w:rPr>
          <w:rFonts w:hint="eastAsia"/>
        </w:rPr>
        <w:t>輔導措施，並派2位以上(區分主、次要雙輔導人)具服務熱忱官兵，協助人員掌握、危安反映、生活協處等工作，視個案狀況指派幹部陪同轉</w:t>
      </w:r>
      <w:proofErr w:type="gramStart"/>
      <w:r w:rsidRPr="00EB15D3">
        <w:rPr>
          <w:rFonts w:hint="eastAsia"/>
        </w:rPr>
        <w:t>介</w:t>
      </w:r>
      <w:proofErr w:type="gramEnd"/>
      <w:r w:rsidRPr="00EB15D3">
        <w:rPr>
          <w:rFonts w:hint="eastAsia"/>
        </w:rPr>
        <w:t>心理衛生中心晤談輔導。</w:t>
      </w:r>
      <w:r w:rsidR="003D605D">
        <w:rPr>
          <w:rFonts w:hint="eastAsia"/>
        </w:rPr>
        <w:t>…</w:t>
      </w:r>
      <w:proofErr w:type="gramStart"/>
      <w:r w:rsidR="003D605D">
        <w:rPr>
          <w:rFonts w:hint="eastAsia"/>
        </w:rPr>
        <w:t>…</w:t>
      </w:r>
      <w:proofErr w:type="gramEnd"/>
      <w:r w:rsidRPr="00EB15D3">
        <w:rPr>
          <w:rFonts w:hint="eastAsia"/>
        </w:rPr>
        <w:t>5、一般官兵之輔導略</w:t>
      </w:r>
      <w:proofErr w:type="gramStart"/>
      <w:r w:rsidRPr="00EB15D3">
        <w:rPr>
          <w:rFonts w:hint="eastAsia"/>
        </w:rPr>
        <w:t>以</w:t>
      </w:r>
      <w:proofErr w:type="gramEnd"/>
      <w:r w:rsidRPr="00EB15D3">
        <w:rPr>
          <w:rFonts w:hint="eastAsia"/>
        </w:rPr>
        <w:t>，自報到</w:t>
      </w:r>
      <w:proofErr w:type="gramStart"/>
      <w:r w:rsidRPr="00EB15D3">
        <w:rPr>
          <w:rFonts w:hint="eastAsia"/>
        </w:rPr>
        <w:t>迄</w:t>
      </w:r>
      <w:proofErr w:type="gramEnd"/>
      <w:r w:rsidRPr="00EB15D3">
        <w:rPr>
          <w:rFonts w:hint="eastAsia"/>
        </w:rPr>
        <w:t>退伍前之官、士、兵，基層幹部應發揮高度敏感度，瞭解其心理情緒，若發覺異狀，應主動關懷協助，並適時轉</w:t>
      </w:r>
      <w:proofErr w:type="gramStart"/>
      <w:r w:rsidRPr="00EB15D3">
        <w:rPr>
          <w:rFonts w:hint="eastAsia"/>
        </w:rPr>
        <w:t>介</w:t>
      </w:r>
      <w:proofErr w:type="gramEnd"/>
      <w:r w:rsidRPr="00EB15D3">
        <w:rPr>
          <w:rFonts w:hint="eastAsia"/>
        </w:rPr>
        <w:t>心理衛生中心接受專業輔導。</w:t>
      </w:r>
    </w:p>
    <w:p w:rsidR="00D84BB4" w:rsidRPr="00EB15D3" w:rsidRDefault="00D84BB4" w:rsidP="00D84BB4">
      <w:pPr>
        <w:pStyle w:val="3"/>
        <w:numPr>
          <w:ilvl w:val="2"/>
          <w:numId w:val="1"/>
        </w:numPr>
      </w:pPr>
      <w:bookmarkStart w:id="56" w:name="_Toc446520075"/>
      <w:r w:rsidRPr="00EB15D3">
        <w:rPr>
          <w:rFonts w:hint="eastAsia"/>
        </w:rPr>
        <w:t>陸軍</w:t>
      </w:r>
      <w:r w:rsidR="00090C2E">
        <w:rPr>
          <w:rFonts w:hint="eastAsia"/>
        </w:rPr>
        <w:t>○</w:t>
      </w:r>
      <w:proofErr w:type="gramStart"/>
      <w:r w:rsidR="00090C2E">
        <w:rPr>
          <w:rFonts w:hint="eastAsia"/>
        </w:rPr>
        <w:t>旅</w:t>
      </w:r>
      <w:r w:rsidRPr="00EB15D3">
        <w:rPr>
          <w:rFonts w:hint="eastAsia"/>
        </w:rPr>
        <w:t>於104年11月18日</w:t>
      </w:r>
      <w:proofErr w:type="gramEnd"/>
      <w:r w:rsidRPr="00EB15D3">
        <w:rPr>
          <w:rFonts w:hint="eastAsia"/>
        </w:rPr>
        <w:t>接獲合作金庫新中分行通報，所屬步</w:t>
      </w:r>
      <w:r w:rsidR="00090C2E">
        <w:rPr>
          <w:rFonts w:hint="eastAsia"/>
        </w:rPr>
        <w:t>○營</w:t>
      </w:r>
      <w:r w:rsidRPr="00EB15D3">
        <w:rPr>
          <w:rFonts w:hint="eastAsia"/>
        </w:rPr>
        <w:t>帳戶當日出現無記名支票存款</w:t>
      </w:r>
      <w:proofErr w:type="gramStart"/>
      <w:r w:rsidRPr="00EB15D3">
        <w:rPr>
          <w:rFonts w:hint="eastAsia"/>
        </w:rPr>
        <w:t>不足兌</w:t>
      </w:r>
      <w:proofErr w:type="gramEnd"/>
      <w:r w:rsidRPr="00EB15D3">
        <w:rPr>
          <w:rFonts w:hint="eastAsia"/>
        </w:rPr>
        <w:t>領情事，經陸軍第</w:t>
      </w:r>
      <w:r w:rsidR="00090C2E">
        <w:rPr>
          <w:rFonts w:hint="eastAsia"/>
        </w:rPr>
        <w:t>○軍</w:t>
      </w:r>
      <w:r w:rsidRPr="00EB15D3">
        <w:rPr>
          <w:rFonts w:hint="eastAsia"/>
        </w:rPr>
        <w:t>團指揮部主計科查證確有不法；陸軍司令部於同年12月27日接獲報告，即成立專案小組進行查察發現，本案確有未更換主官印鑑章、擅自簽發「國庫機關專戶存款支票」、涉足不正當場所及未按編制用人等違失，</w:t>
      </w:r>
      <w:proofErr w:type="gramStart"/>
      <w:r w:rsidRPr="00EB15D3">
        <w:rPr>
          <w:rFonts w:hint="eastAsia"/>
        </w:rPr>
        <w:t>查據國防部及所屬陸軍司令部</w:t>
      </w:r>
      <w:proofErr w:type="gramEnd"/>
      <w:r w:rsidRPr="00EB15D3">
        <w:rPr>
          <w:rFonts w:hint="eastAsia"/>
        </w:rPr>
        <w:t>檢討本案缺失事項如次：</w:t>
      </w:r>
      <w:bookmarkEnd w:id="56"/>
    </w:p>
    <w:p w:rsidR="00D84BB4" w:rsidRPr="00EB15D3" w:rsidRDefault="00D84BB4" w:rsidP="00D84BB4">
      <w:pPr>
        <w:pStyle w:val="4"/>
        <w:numPr>
          <w:ilvl w:val="3"/>
          <w:numId w:val="1"/>
        </w:numPr>
      </w:pPr>
      <w:r w:rsidRPr="00EB15D3">
        <w:rPr>
          <w:rFonts w:hint="eastAsia"/>
        </w:rPr>
        <w:t>主官(管)交接未完成印鑑更換，</w:t>
      </w:r>
      <w:proofErr w:type="gramStart"/>
      <w:r w:rsidRPr="00EB15D3">
        <w:rPr>
          <w:rFonts w:hint="eastAsia"/>
        </w:rPr>
        <w:t>旅級督管</w:t>
      </w:r>
      <w:proofErr w:type="gramEnd"/>
      <w:r w:rsidRPr="00EB15D3">
        <w:rPr>
          <w:rFonts w:hint="eastAsia"/>
        </w:rPr>
        <w:t>未落實：</w:t>
      </w:r>
    </w:p>
    <w:p w:rsidR="00D84BB4" w:rsidRPr="00EB15D3" w:rsidRDefault="00D84BB4" w:rsidP="00D84BB4">
      <w:pPr>
        <w:pStyle w:val="41"/>
        <w:ind w:left="1701" w:firstLine="680"/>
      </w:pPr>
      <w:r w:rsidRPr="00EB15D3">
        <w:rPr>
          <w:rFonts w:hint="eastAsia"/>
        </w:rPr>
        <w:t>步</w:t>
      </w:r>
      <w:r w:rsidR="00090C2E">
        <w:rPr>
          <w:rFonts w:hint="eastAsia"/>
        </w:rPr>
        <w:t>○營</w:t>
      </w:r>
      <w:r w:rsidRPr="00EB15D3">
        <w:rPr>
          <w:rFonts w:hint="eastAsia"/>
        </w:rPr>
        <w:t>營長</w:t>
      </w:r>
      <w:proofErr w:type="gramStart"/>
      <w:r w:rsidRPr="00EB15D3">
        <w:rPr>
          <w:rFonts w:hint="eastAsia"/>
        </w:rPr>
        <w:t>蔡</w:t>
      </w:r>
      <w:proofErr w:type="gramEnd"/>
      <w:r w:rsidRPr="00EB15D3">
        <w:rPr>
          <w:rFonts w:hint="eastAsia"/>
        </w:rPr>
        <w:t>姓中校及營輔導長洪姓少校等2員，分於103年11月1及10月16日辦理主官（管）異動交接，周士因貪圖方便、便宜行事，未辦理</w:t>
      </w:r>
      <w:r w:rsidRPr="00EB15D3">
        <w:rPr>
          <w:rFonts w:hint="eastAsia"/>
        </w:rPr>
        <w:lastRenderedPageBreak/>
        <w:t>國庫機關專戶存款支票印鑑章變更，確有違失；另該旅主計、人事科應督導會計事項移交及印鑑變更事宜，惟僅針對移交清冊書面審查，均未能發現印鑑章未變更等情，確有疏失。</w:t>
      </w:r>
    </w:p>
    <w:p w:rsidR="00D84BB4" w:rsidRPr="00EB15D3" w:rsidRDefault="00D84BB4" w:rsidP="00D84BB4">
      <w:pPr>
        <w:pStyle w:val="4"/>
        <w:numPr>
          <w:ilvl w:val="3"/>
          <w:numId w:val="1"/>
        </w:numPr>
      </w:pPr>
      <w:r w:rsidRPr="00EB15D3">
        <w:rPr>
          <w:rFonts w:hint="eastAsia"/>
        </w:rPr>
        <w:t>國庫機關專戶存款支票印鑑章未依</w:t>
      </w:r>
      <w:proofErr w:type="gramStart"/>
      <w:r w:rsidRPr="00EB15D3">
        <w:rPr>
          <w:rFonts w:hint="eastAsia"/>
        </w:rPr>
        <w:t>規定存管</w:t>
      </w:r>
      <w:proofErr w:type="gramEnd"/>
      <w:r w:rsidRPr="00EB15D3">
        <w:rPr>
          <w:rFonts w:hint="eastAsia"/>
        </w:rPr>
        <w:t>：</w:t>
      </w:r>
    </w:p>
    <w:p w:rsidR="00D84BB4" w:rsidRPr="00EB15D3" w:rsidRDefault="00D84BB4" w:rsidP="00D84BB4">
      <w:pPr>
        <w:pStyle w:val="41"/>
        <w:ind w:left="1701" w:firstLine="680"/>
      </w:pPr>
      <w:r w:rsidRPr="00EB15D3">
        <w:rPr>
          <w:rFonts w:hint="eastAsia"/>
        </w:rPr>
        <w:t>步</w:t>
      </w:r>
      <w:r w:rsidR="00090C2E">
        <w:rPr>
          <w:rFonts w:hint="eastAsia"/>
        </w:rPr>
        <w:t>○營</w:t>
      </w:r>
      <w:r w:rsidRPr="00EB15D3">
        <w:rPr>
          <w:rFonts w:hint="eastAsia"/>
        </w:rPr>
        <w:t>自102年1月迄今，歷經2任營長及3</w:t>
      </w:r>
      <w:proofErr w:type="gramStart"/>
      <w:r w:rsidRPr="00EB15D3">
        <w:rPr>
          <w:rFonts w:hint="eastAsia"/>
        </w:rPr>
        <w:t>任營輔導</w:t>
      </w:r>
      <w:proofErr w:type="gramEnd"/>
      <w:r w:rsidRPr="00EB15D3">
        <w:rPr>
          <w:rFonts w:hint="eastAsia"/>
        </w:rPr>
        <w:t>長，皆未依規定自行保管國庫機關專戶存款支票印鑑章，</w:t>
      </w:r>
      <w:proofErr w:type="gramStart"/>
      <w:r w:rsidRPr="00EB15D3">
        <w:rPr>
          <w:rFonts w:hint="eastAsia"/>
        </w:rPr>
        <w:t>逕</w:t>
      </w:r>
      <w:proofErr w:type="gramEnd"/>
      <w:r w:rsidRPr="00EB15D3">
        <w:rPr>
          <w:rFonts w:hint="eastAsia"/>
        </w:rPr>
        <w:t>由周士代管，致得以隨意開立支票支付欠款，渠等</w:t>
      </w:r>
      <w:proofErr w:type="gramStart"/>
      <w:r w:rsidRPr="00EB15D3">
        <w:rPr>
          <w:rFonts w:hint="eastAsia"/>
        </w:rPr>
        <w:t>均有違責</w:t>
      </w:r>
      <w:proofErr w:type="gramEnd"/>
      <w:r w:rsidRPr="00EB15D3">
        <w:rPr>
          <w:rFonts w:hint="eastAsia"/>
        </w:rPr>
        <w:t>。</w:t>
      </w:r>
    </w:p>
    <w:p w:rsidR="00D84BB4" w:rsidRPr="00EB15D3" w:rsidRDefault="00D84BB4" w:rsidP="00D84BB4">
      <w:pPr>
        <w:pStyle w:val="4"/>
        <w:numPr>
          <w:ilvl w:val="3"/>
          <w:numId w:val="1"/>
        </w:numPr>
      </w:pPr>
      <w:r w:rsidRPr="00EB15D3">
        <w:rPr>
          <w:rFonts w:hint="eastAsia"/>
        </w:rPr>
        <w:t>軍團、旅、營級一級督導一級未落實：</w:t>
      </w:r>
    </w:p>
    <w:p w:rsidR="00D84BB4" w:rsidRPr="00EB15D3" w:rsidRDefault="00D84BB4" w:rsidP="00D84BB4">
      <w:pPr>
        <w:pStyle w:val="5"/>
        <w:numPr>
          <w:ilvl w:val="4"/>
          <w:numId w:val="1"/>
        </w:numPr>
      </w:pPr>
      <w:r w:rsidRPr="00EB15D3">
        <w:rPr>
          <w:rFonts w:hint="eastAsia"/>
        </w:rPr>
        <w:t>營級主官（管）檢查機制落空：</w:t>
      </w:r>
    </w:p>
    <w:p w:rsidR="00D84BB4" w:rsidRPr="00EB15D3" w:rsidRDefault="00D84BB4" w:rsidP="00D84BB4">
      <w:pPr>
        <w:pStyle w:val="51"/>
        <w:ind w:left="2041" w:firstLine="680"/>
      </w:pPr>
      <w:r w:rsidRPr="00EB15D3">
        <w:rPr>
          <w:rFonts w:hint="eastAsia"/>
        </w:rPr>
        <w:t>營級主官（管）對「印鑑、票證管理」、「存款帳戶管制」、「現金餘額核校」及「經管財務人員檢查」</w:t>
      </w:r>
      <w:proofErr w:type="gramStart"/>
      <w:r w:rsidRPr="00EB15D3">
        <w:rPr>
          <w:rFonts w:hint="eastAsia"/>
        </w:rPr>
        <w:t>均未落實</w:t>
      </w:r>
      <w:proofErr w:type="gramEnd"/>
      <w:r w:rsidRPr="00EB15D3">
        <w:rPr>
          <w:rFonts w:hint="eastAsia"/>
        </w:rPr>
        <w:t>，衍生罅隙。</w:t>
      </w:r>
    </w:p>
    <w:p w:rsidR="00D84BB4" w:rsidRPr="00EB15D3" w:rsidRDefault="00D84BB4" w:rsidP="00D84BB4">
      <w:pPr>
        <w:pStyle w:val="5"/>
        <w:numPr>
          <w:ilvl w:val="4"/>
          <w:numId w:val="1"/>
        </w:numPr>
      </w:pPr>
      <w:proofErr w:type="gramStart"/>
      <w:r w:rsidRPr="00EB15D3">
        <w:rPr>
          <w:rFonts w:hint="eastAsia"/>
        </w:rPr>
        <w:t>旅級一級</w:t>
      </w:r>
      <w:proofErr w:type="gramEnd"/>
      <w:r w:rsidRPr="00EB15D3">
        <w:rPr>
          <w:rFonts w:hint="eastAsia"/>
        </w:rPr>
        <w:t>督導</w:t>
      </w:r>
      <w:proofErr w:type="gramStart"/>
      <w:r w:rsidRPr="00EB15D3">
        <w:rPr>
          <w:rFonts w:hint="eastAsia"/>
        </w:rPr>
        <w:t>一級欠</w:t>
      </w:r>
      <w:proofErr w:type="gramEnd"/>
      <w:r w:rsidRPr="00EB15D3">
        <w:rPr>
          <w:rFonts w:hint="eastAsia"/>
        </w:rPr>
        <w:t>落實：</w:t>
      </w:r>
    </w:p>
    <w:p w:rsidR="00D84BB4" w:rsidRPr="00EB15D3" w:rsidRDefault="00D84BB4" w:rsidP="00D84BB4">
      <w:pPr>
        <w:pStyle w:val="51"/>
        <w:ind w:left="2041" w:firstLine="680"/>
      </w:pPr>
      <w:proofErr w:type="gramStart"/>
      <w:r w:rsidRPr="00EB15D3">
        <w:rPr>
          <w:rFonts w:hint="eastAsia"/>
        </w:rPr>
        <w:t>旅級業</w:t>
      </w:r>
      <w:proofErr w:type="gramEnd"/>
      <w:r w:rsidRPr="00EB15D3">
        <w:rPr>
          <w:rFonts w:hint="eastAsia"/>
        </w:rPr>
        <w:t>管就「營級主官（管）異動交接印鑑更換」及每月「現金餘額」、「機關專戶往來明細」等財務輔導檢查時，未發覺潛在問題。</w:t>
      </w:r>
    </w:p>
    <w:p w:rsidR="00D84BB4" w:rsidRPr="00EB15D3" w:rsidRDefault="00D84BB4" w:rsidP="00D84BB4">
      <w:pPr>
        <w:pStyle w:val="5"/>
        <w:numPr>
          <w:ilvl w:val="4"/>
          <w:numId w:val="1"/>
        </w:numPr>
      </w:pPr>
      <w:r w:rsidRPr="00EB15D3">
        <w:rPr>
          <w:rFonts w:hint="eastAsia"/>
        </w:rPr>
        <w:t>軍團主計處內部審核廣度不足：</w:t>
      </w:r>
    </w:p>
    <w:p w:rsidR="00D84BB4" w:rsidRPr="00EB15D3" w:rsidRDefault="00D84BB4" w:rsidP="00D84BB4">
      <w:pPr>
        <w:pStyle w:val="51"/>
        <w:ind w:left="2041" w:firstLine="680"/>
      </w:pPr>
      <w:r w:rsidRPr="00EB15D3">
        <w:rPr>
          <w:rFonts w:hint="eastAsia"/>
        </w:rPr>
        <w:t>軍團於104年7月30日對該旅實施上半年內部審核，未能</w:t>
      </w:r>
      <w:proofErr w:type="gramStart"/>
      <w:r w:rsidRPr="00EB15D3">
        <w:rPr>
          <w:rFonts w:hint="eastAsia"/>
        </w:rPr>
        <w:t>普及營</w:t>
      </w:r>
      <w:proofErr w:type="gramEnd"/>
      <w:r w:rsidRPr="00EB15D3">
        <w:rPr>
          <w:rFonts w:hint="eastAsia"/>
        </w:rPr>
        <w:t>級單位，審核廣度不足。</w:t>
      </w:r>
    </w:p>
    <w:p w:rsidR="00D84BB4" w:rsidRPr="00EB15D3" w:rsidRDefault="00D84BB4" w:rsidP="00D84BB4">
      <w:pPr>
        <w:pStyle w:val="4"/>
        <w:numPr>
          <w:ilvl w:val="3"/>
          <w:numId w:val="1"/>
        </w:numPr>
      </w:pPr>
      <w:proofErr w:type="gramStart"/>
      <w:r w:rsidRPr="00EB15D3">
        <w:rPr>
          <w:rFonts w:hint="eastAsia"/>
        </w:rPr>
        <w:t>旅級主計</w:t>
      </w:r>
      <w:proofErr w:type="gramEnd"/>
      <w:r w:rsidRPr="00EB15D3">
        <w:rPr>
          <w:rFonts w:hint="eastAsia"/>
        </w:rPr>
        <w:t>科發現異常徵候未積極處置：</w:t>
      </w:r>
    </w:p>
    <w:p w:rsidR="00D84BB4" w:rsidRPr="00EB15D3" w:rsidRDefault="00090C2E" w:rsidP="00D84BB4">
      <w:pPr>
        <w:pStyle w:val="41"/>
        <w:ind w:left="1701" w:firstLine="680"/>
      </w:pPr>
      <w:r>
        <w:rPr>
          <w:rFonts w:hint="eastAsia"/>
        </w:rPr>
        <w:t>○旅</w:t>
      </w:r>
      <w:r w:rsidR="00D84BB4" w:rsidRPr="00EB15D3">
        <w:rPr>
          <w:rFonts w:hint="eastAsia"/>
        </w:rPr>
        <w:t>主計科於104年11月18日即接獲機關專戶通知，表示步</w:t>
      </w:r>
      <w:r>
        <w:rPr>
          <w:rFonts w:hint="eastAsia"/>
        </w:rPr>
        <w:t>○營</w:t>
      </w:r>
      <w:r w:rsidR="00D84BB4" w:rsidRPr="00EB15D3">
        <w:rPr>
          <w:rFonts w:hint="eastAsia"/>
        </w:rPr>
        <w:t>帳戶有異常徵候，惟</w:t>
      </w:r>
      <w:proofErr w:type="gramStart"/>
      <w:r w:rsidR="00D84BB4" w:rsidRPr="00EB15D3">
        <w:rPr>
          <w:rFonts w:hint="eastAsia"/>
        </w:rPr>
        <w:t>該科迄12月25日</w:t>
      </w:r>
      <w:proofErr w:type="gramEnd"/>
      <w:r w:rsidR="00D84BB4" w:rsidRPr="00EB15D3">
        <w:rPr>
          <w:rFonts w:hint="eastAsia"/>
        </w:rPr>
        <w:t>始將全</w:t>
      </w:r>
      <w:proofErr w:type="gramStart"/>
      <w:r w:rsidR="00D84BB4" w:rsidRPr="00EB15D3">
        <w:rPr>
          <w:rFonts w:hint="eastAsia"/>
        </w:rPr>
        <w:t>案移旅監察</w:t>
      </w:r>
      <w:proofErr w:type="gramEnd"/>
      <w:r w:rsidR="00D84BB4" w:rsidRPr="00EB15D3">
        <w:rPr>
          <w:rFonts w:hint="eastAsia"/>
        </w:rPr>
        <w:t>官實施調查，期間該科僅詢問周士支票支付款項用途，未積極深入追查及處置回報，查證過程逾37日，喪失處置先機。</w:t>
      </w:r>
    </w:p>
    <w:p w:rsidR="00D84BB4" w:rsidRPr="00EB15D3" w:rsidRDefault="00D84BB4" w:rsidP="00D84BB4">
      <w:pPr>
        <w:pStyle w:val="4"/>
        <w:numPr>
          <w:ilvl w:val="3"/>
          <w:numId w:val="1"/>
        </w:numPr>
      </w:pPr>
      <w:proofErr w:type="gramStart"/>
      <w:r w:rsidRPr="00EB15D3">
        <w:rPr>
          <w:rFonts w:hint="eastAsia"/>
        </w:rPr>
        <w:t>預財士離</w:t>
      </w:r>
      <w:proofErr w:type="gramEnd"/>
      <w:r w:rsidRPr="00EB15D3">
        <w:rPr>
          <w:rFonts w:hint="eastAsia"/>
        </w:rPr>
        <w:t>、到職人員未管制：</w:t>
      </w:r>
    </w:p>
    <w:p w:rsidR="00D84BB4" w:rsidRPr="00EB15D3" w:rsidRDefault="00D84BB4" w:rsidP="00D84BB4">
      <w:pPr>
        <w:pStyle w:val="41"/>
        <w:ind w:left="1701" w:firstLine="680"/>
      </w:pPr>
      <w:r w:rsidRPr="00EB15D3">
        <w:rPr>
          <w:rFonts w:hint="eastAsia"/>
        </w:rPr>
        <w:t>周士</w:t>
      </w:r>
      <w:proofErr w:type="gramStart"/>
      <w:r w:rsidRPr="00EB15D3">
        <w:rPr>
          <w:rFonts w:hint="eastAsia"/>
        </w:rPr>
        <w:t>調整至步</w:t>
      </w:r>
      <w:proofErr w:type="gramEnd"/>
      <w:r w:rsidRPr="00EB15D3">
        <w:rPr>
          <w:rFonts w:hint="eastAsia"/>
        </w:rPr>
        <w:t>3營任職後，未按時至單位報到，各級幹部及業</w:t>
      </w:r>
      <w:proofErr w:type="gramStart"/>
      <w:r w:rsidRPr="00EB15D3">
        <w:rPr>
          <w:rFonts w:hint="eastAsia"/>
        </w:rPr>
        <w:t>管承參均</w:t>
      </w:r>
      <w:proofErr w:type="gramEnd"/>
      <w:r w:rsidRPr="00EB15D3">
        <w:rPr>
          <w:rFonts w:hint="eastAsia"/>
        </w:rPr>
        <w:t>未能依據人事命令掌</w:t>
      </w:r>
      <w:r w:rsidRPr="00EB15D3">
        <w:rPr>
          <w:rFonts w:hint="eastAsia"/>
        </w:rPr>
        <w:lastRenderedPageBreak/>
        <w:t>握人員離職及報到狀況，管控機制落空。</w:t>
      </w:r>
    </w:p>
    <w:p w:rsidR="00D84BB4" w:rsidRPr="00EB15D3" w:rsidRDefault="00D84BB4" w:rsidP="00D84BB4">
      <w:pPr>
        <w:pStyle w:val="4"/>
        <w:numPr>
          <w:ilvl w:val="3"/>
          <w:numId w:val="1"/>
        </w:numPr>
      </w:pPr>
      <w:r w:rsidRPr="00EB15D3">
        <w:rPr>
          <w:rFonts w:hint="eastAsia"/>
        </w:rPr>
        <w:t>未按編制用人：</w:t>
      </w:r>
    </w:p>
    <w:p w:rsidR="00D84BB4" w:rsidRPr="00EB15D3" w:rsidRDefault="00D84BB4" w:rsidP="00D84BB4">
      <w:pPr>
        <w:pStyle w:val="41"/>
        <w:ind w:left="1701" w:firstLine="680"/>
      </w:pPr>
      <w:r w:rsidRPr="00EB15D3">
        <w:rPr>
          <w:rFonts w:hint="eastAsia"/>
        </w:rPr>
        <w:t>周士於104年1月16日自步</w:t>
      </w:r>
      <w:r w:rsidR="00090C2E">
        <w:rPr>
          <w:rFonts w:hint="eastAsia"/>
        </w:rPr>
        <w:t>○</w:t>
      </w:r>
      <w:proofErr w:type="gramStart"/>
      <w:r w:rsidR="00090C2E">
        <w:rPr>
          <w:rFonts w:hint="eastAsia"/>
        </w:rPr>
        <w:t>營</w:t>
      </w:r>
      <w:r w:rsidRPr="00EB15D3">
        <w:rPr>
          <w:rFonts w:hint="eastAsia"/>
        </w:rPr>
        <w:t>調至步</w:t>
      </w:r>
      <w:proofErr w:type="gramEnd"/>
      <w:r w:rsidRPr="00EB15D3">
        <w:rPr>
          <w:rFonts w:hint="eastAsia"/>
        </w:rPr>
        <w:t>3營任職，</w:t>
      </w:r>
      <w:proofErr w:type="gramStart"/>
      <w:r w:rsidRPr="00EB15D3">
        <w:rPr>
          <w:rFonts w:hint="eastAsia"/>
        </w:rPr>
        <w:t>原步</w:t>
      </w:r>
      <w:r w:rsidR="00090C2E">
        <w:rPr>
          <w:rFonts w:hint="eastAsia"/>
        </w:rPr>
        <w:t>○營</w:t>
      </w:r>
      <w:r w:rsidRPr="00EB15D3">
        <w:rPr>
          <w:rFonts w:hint="eastAsia"/>
        </w:rPr>
        <w:t>預財士職缺應由步1營林</w:t>
      </w:r>
      <w:proofErr w:type="gramEnd"/>
      <w:r w:rsidRPr="00EB15D3">
        <w:rPr>
          <w:rFonts w:hint="eastAsia"/>
        </w:rPr>
        <w:t>姓中士接任，惟</w:t>
      </w:r>
      <w:proofErr w:type="gramStart"/>
      <w:r w:rsidRPr="00EB15D3">
        <w:rPr>
          <w:rFonts w:hint="eastAsia"/>
        </w:rPr>
        <w:t>林士係長期</w:t>
      </w:r>
      <w:proofErr w:type="gramEnd"/>
      <w:r w:rsidRPr="00EB15D3">
        <w:rPr>
          <w:rFonts w:hint="eastAsia"/>
        </w:rPr>
        <w:t>支援旅部主計科，前主計科長張姓中校(104年4月16日調職)遂逕自指導單位(步3營)以調線人不動方式，要求周士仍留置於步</w:t>
      </w:r>
      <w:r w:rsidR="00090C2E">
        <w:rPr>
          <w:rFonts w:hint="eastAsia"/>
        </w:rPr>
        <w:t>○營</w:t>
      </w:r>
      <w:r w:rsidRPr="00EB15D3">
        <w:rPr>
          <w:rFonts w:hint="eastAsia"/>
        </w:rPr>
        <w:t>執行單位預算財務業務，未按編制用人</w:t>
      </w:r>
      <w:proofErr w:type="gramStart"/>
      <w:r w:rsidRPr="00EB15D3">
        <w:rPr>
          <w:rFonts w:hint="eastAsia"/>
        </w:rPr>
        <w:t>致久任乙</w:t>
      </w:r>
      <w:proofErr w:type="gramEnd"/>
      <w:r w:rsidRPr="00EB15D3">
        <w:rPr>
          <w:rFonts w:hint="eastAsia"/>
        </w:rPr>
        <w:t>職，衍生管理罅隙。</w:t>
      </w:r>
    </w:p>
    <w:p w:rsidR="00D84BB4" w:rsidRPr="00EB15D3" w:rsidRDefault="00D84BB4" w:rsidP="00D84BB4">
      <w:pPr>
        <w:pStyle w:val="4"/>
        <w:numPr>
          <w:ilvl w:val="3"/>
          <w:numId w:val="1"/>
        </w:numPr>
      </w:pPr>
      <w:r w:rsidRPr="00EB15D3">
        <w:rPr>
          <w:rFonts w:hint="eastAsia"/>
        </w:rPr>
        <w:t>幹部對人員考核及危安預警處置未周延：</w:t>
      </w:r>
    </w:p>
    <w:p w:rsidR="00D84BB4" w:rsidRPr="00EB15D3" w:rsidRDefault="00090C2E" w:rsidP="00D84BB4">
      <w:pPr>
        <w:pStyle w:val="41"/>
        <w:ind w:left="1701" w:firstLine="680"/>
      </w:pPr>
      <w:r>
        <w:rPr>
          <w:rFonts w:hint="eastAsia"/>
        </w:rPr>
        <w:t>○旅</w:t>
      </w:r>
      <w:r w:rsidR="00D84BB4" w:rsidRPr="00EB15D3">
        <w:rPr>
          <w:rFonts w:hint="eastAsia"/>
        </w:rPr>
        <w:t>主計科曾於104年11月12日對步</w:t>
      </w:r>
      <w:r>
        <w:rPr>
          <w:rFonts w:hint="eastAsia"/>
        </w:rPr>
        <w:t>○營</w:t>
      </w:r>
      <w:r w:rsidR="00D84BB4" w:rsidRPr="00EB15D3">
        <w:rPr>
          <w:rFonts w:hint="eastAsia"/>
        </w:rPr>
        <w:t>營部實施第四季財務輔導檢查，發現周士將前任主官（管）印鑑置於桌面，查覺未辦理印鑑更換，旋即要求單位依規定辦理更換作業，惟未主動稽核單位財務狀況，顯見危安意識及敏感度不足，致錯失處置先機，肇生本情。</w:t>
      </w:r>
    </w:p>
    <w:p w:rsidR="00D84BB4" w:rsidRPr="00EB15D3" w:rsidRDefault="00D84BB4" w:rsidP="00D84BB4">
      <w:pPr>
        <w:pStyle w:val="3"/>
        <w:numPr>
          <w:ilvl w:val="2"/>
          <w:numId w:val="1"/>
        </w:numPr>
      </w:pPr>
      <w:bookmarkStart w:id="57" w:name="_Toc446520076"/>
      <w:r w:rsidRPr="00EB15D3">
        <w:rPr>
          <w:rFonts w:hint="eastAsia"/>
        </w:rPr>
        <w:t>另據</w:t>
      </w:r>
      <w:proofErr w:type="gramStart"/>
      <w:r w:rsidRPr="00EB15D3">
        <w:rPr>
          <w:rFonts w:hint="eastAsia"/>
        </w:rPr>
        <w:t>審計部本案</w:t>
      </w:r>
      <w:proofErr w:type="gramEnd"/>
      <w:r w:rsidRPr="00EB15D3">
        <w:rPr>
          <w:rFonts w:hint="eastAsia"/>
        </w:rPr>
        <w:t>查核報告查核意見要</w:t>
      </w:r>
      <w:proofErr w:type="gramStart"/>
      <w:r w:rsidRPr="00EB15D3">
        <w:rPr>
          <w:rFonts w:hint="eastAsia"/>
        </w:rPr>
        <w:t>以</w:t>
      </w:r>
      <w:proofErr w:type="gramEnd"/>
      <w:r w:rsidRPr="00EB15D3">
        <w:rPr>
          <w:rFonts w:hint="eastAsia"/>
        </w:rPr>
        <w:t>：</w:t>
      </w:r>
      <w:bookmarkEnd w:id="57"/>
    </w:p>
    <w:p w:rsidR="00D84BB4" w:rsidRPr="00EB15D3" w:rsidRDefault="00D84BB4" w:rsidP="00D84BB4">
      <w:pPr>
        <w:pStyle w:val="31"/>
        <w:ind w:left="1361" w:firstLine="680"/>
      </w:pPr>
      <w:r w:rsidRPr="00EB15D3">
        <w:rPr>
          <w:rFonts w:hint="eastAsia"/>
        </w:rPr>
        <w:t>經抽查周士任</w:t>
      </w:r>
      <w:proofErr w:type="gramStart"/>
      <w:r w:rsidRPr="00EB15D3">
        <w:rPr>
          <w:rFonts w:hint="eastAsia"/>
        </w:rPr>
        <w:t>職步</w:t>
      </w:r>
      <w:r w:rsidR="00090C2E">
        <w:rPr>
          <w:rFonts w:hint="eastAsia"/>
        </w:rPr>
        <w:t>○營</w:t>
      </w:r>
      <w:r w:rsidRPr="00EB15D3">
        <w:rPr>
          <w:rFonts w:hint="eastAsia"/>
        </w:rPr>
        <w:t>預財士</w:t>
      </w:r>
      <w:proofErr w:type="gramEnd"/>
      <w:r w:rsidRPr="00EB15D3">
        <w:rPr>
          <w:rFonts w:hint="eastAsia"/>
        </w:rPr>
        <w:t>期間之財務管理情形，核有：周士擔任</w:t>
      </w:r>
      <w:proofErr w:type="gramStart"/>
      <w:r w:rsidRPr="00EB15D3">
        <w:rPr>
          <w:rFonts w:hint="eastAsia"/>
        </w:rPr>
        <w:t>預財士</w:t>
      </w:r>
      <w:proofErr w:type="gramEnd"/>
      <w:r w:rsidRPr="00EB15D3">
        <w:rPr>
          <w:rFonts w:hint="eastAsia"/>
        </w:rPr>
        <w:t>職務，承辦現金與票據出納管理、會計憑證保管及會計簿籍編造等業務，</w:t>
      </w:r>
      <w:proofErr w:type="gramStart"/>
      <w:r w:rsidRPr="00EB15D3">
        <w:rPr>
          <w:rFonts w:hint="eastAsia"/>
        </w:rPr>
        <w:t>均未依</w:t>
      </w:r>
      <w:proofErr w:type="gramEnd"/>
      <w:r w:rsidRPr="00EB15D3">
        <w:rPr>
          <w:rFonts w:hint="eastAsia"/>
        </w:rPr>
        <w:t>規定</w:t>
      </w:r>
      <w:proofErr w:type="gramStart"/>
      <w:r w:rsidRPr="00EB15D3">
        <w:rPr>
          <w:rFonts w:hint="eastAsia"/>
        </w:rPr>
        <w:t>覈</w:t>
      </w:r>
      <w:proofErr w:type="gramEnd"/>
      <w:r w:rsidRPr="00EB15D3">
        <w:rPr>
          <w:rFonts w:hint="eastAsia"/>
        </w:rPr>
        <w:t>實辦理，其單位主官(管)亦未善盡督導之責；</w:t>
      </w:r>
      <w:proofErr w:type="gramStart"/>
      <w:r w:rsidRPr="00EB15D3">
        <w:rPr>
          <w:rFonts w:hint="eastAsia"/>
        </w:rPr>
        <w:t>周士編製</w:t>
      </w:r>
      <w:proofErr w:type="gramEnd"/>
      <w:r w:rsidRPr="00EB15D3">
        <w:rPr>
          <w:rFonts w:hint="eastAsia"/>
        </w:rPr>
        <w:t>之現金餘額分析表存有明顯錯誤，甚或長期怠忽職守，未予編製，單位主官(管)及上級主計單位，均未詳</w:t>
      </w:r>
      <w:proofErr w:type="gramStart"/>
      <w:r w:rsidRPr="00EB15D3">
        <w:rPr>
          <w:rFonts w:hint="eastAsia"/>
        </w:rPr>
        <w:t>予審</w:t>
      </w:r>
      <w:proofErr w:type="gramEnd"/>
      <w:r w:rsidRPr="00EB15D3">
        <w:rPr>
          <w:rFonts w:hint="eastAsia"/>
        </w:rPr>
        <w:t>查或未查察處理，顯未善盡職責，相關檢查作業流於形式，</w:t>
      </w:r>
      <w:proofErr w:type="gramStart"/>
      <w:r w:rsidRPr="00EB15D3">
        <w:rPr>
          <w:rFonts w:hint="eastAsia"/>
        </w:rPr>
        <w:t>致督考</w:t>
      </w:r>
      <w:proofErr w:type="gramEnd"/>
      <w:r w:rsidRPr="00EB15D3">
        <w:rPr>
          <w:rFonts w:hint="eastAsia"/>
        </w:rPr>
        <w:t>機制失效；陸軍</w:t>
      </w:r>
      <w:r w:rsidR="00090C2E">
        <w:rPr>
          <w:rFonts w:hint="eastAsia"/>
        </w:rPr>
        <w:t>○旅</w:t>
      </w:r>
      <w:r w:rsidRPr="00EB15D3">
        <w:rPr>
          <w:rFonts w:hint="eastAsia"/>
        </w:rPr>
        <w:t>第3</w:t>
      </w:r>
      <w:proofErr w:type="gramStart"/>
      <w:r w:rsidRPr="00EB15D3">
        <w:rPr>
          <w:rFonts w:hint="eastAsia"/>
        </w:rPr>
        <w:t>營及步</w:t>
      </w:r>
      <w:proofErr w:type="gramEnd"/>
      <w:r w:rsidR="00090C2E">
        <w:rPr>
          <w:rFonts w:hint="eastAsia"/>
        </w:rPr>
        <w:t>○營</w:t>
      </w:r>
      <w:r w:rsidRPr="00EB15D3">
        <w:rPr>
          <w:rFonts w:hint="eastAsia"/>
        </w:rPr>
        <w:t>未</w:t>
      </w:r>
      <w:proofErr w:type="gramStart"/>
      <w:r w:rsidRPr="00EB15D3">
        <w:rPr>
          <w:rFonts w:hint="eastAsia"/>
        </w:rPr>
        <w:t>覈</w:t>
      </w:r>
      <w:proofErr w:type="gramEnd"/>
      <w:r w:rsidRPr="00EB15D3">
        <w:rPr>
          <w:rFonts w:hint="eastAsia"/>
        </w:rPr>
        <w:t>實考評，復未依編制用人，導致周士長期嚴重廢弛職務；陸軍</w:t>
      </w:r>
      <w:r w:rsidR="00090C2E">
        <w:rPr>
          <w:rFonts w:hint="eastAsia"/>
        </w:rPr>
        <w:t>○旅</w:t>
      </w:r>
      <w:r w:rsidRPr="00EB15D3">
        <w:rPr>
          <w:rFonts w:hint="eastAsia"/>
        </w:rPr>
        <w:t>與所屬步</w:t>
      </w:r>
      <w:r w:rsidR="00090C2E">
        <w:rPr>
          <w:rFonts w:hint="eastAsia"/>
        </w:rPr>
        <w:t>○營</w:t>
      </w:r>
      <w:r w:rsidRPr="00EB15D3">
        <w:rPr>
          <w:rFonts w:hint="eastAsia"/>
        </w:rPr>
        <w:t>及營部連未落實心理衛生(輔導)三級防處工作，防處工作徒具形式，相關機制形同虛設，未能發揮心理輔導防範危安之功能等違失情</w:t>
      </w:r>
      <w:r w:rsidRPr="00EB15D3">
        <w:rPr>
          <w:rFonts w:hint="eastAsia"/>
        </w:rPr>
        <w:lastRenderedPageBreak/>
        <w:t>事。</w:t>
      </w:r>
    </w:p>
    <w:p w:rsidR="00D84BB4" w:rsidRPr="00EB15D3" w:rsidRDefault="00D84BB4" w:rsidP="00D84BB4">
      <w:pPr>
        <w:pStyle w:val="3"/>
        <w:numPr>
          <w:ilvl w:val="2"/>
          <w:numId w:val="1"/>
        </w:numPr>
      </w:pPr>
      <w:bookmarkStart w:id="58" w:name="_Toc446520077"/>
      <w:r w:rsidRPr="00EB15D3">
        <w:rPr>
          <w:rFonts w:hint="eastAsia"/>
        </w:rPr>
        <w:t>查國防部主計局於105年1月26日赴</w:t>
      </w:r>
      <w:r w:rsidR="00090C2E">
        <w:rPr>
          <w:rFonts w:hint="eastAsia"/>
        </w:rPr>
        <w:t>○旅</w:t>
      </w:r>
      <w:r w:rsidRPr="00EB15D3">
        <w:rPr>
          <w:rFonts w:hint="eastAsia"/>
        </w:rPr>
        <w:t>實施內部審核所見，步</w:t>
      </w:r>
      <w:r w:rsidR="00090C2E">
        <w:rPr>
          <w:rFonts w:hint="eastAsia"/>
        </w:rPr>
        <w:t>○營</w:t>
      </w:r>
      <w:r w:rsidRPr="00EB15D3">
        <w:rPr>
          <w:rFonts w:hint="eastAsia"/>
        </w:rPr>
        <w:t>102至104年度會計憑證核有散失或不全，截至105年1月16日止計153筆(合計115萬6,756元)。次查陸軍第</w:t>
      </w:r>
      <w:r w:rsidR="00090C2E">
        <w:rPr>
          <w:rFonts w:hint="eastAsia"/>
        </w:rPr>
        <w:t>○軍</w:t>
      </w:r>
      <w:r w:rsidRPr="00EB15D3">
        <w:rPr>
          <w:rFonts w:hint="eastAsia"/>
        </w:rPr>
        <w:t>團指揮部近3年（102至104年）針對所屬各單位風氣維護</w:t>
      </w:r>
      <w:proofErr w:type="gramStart"/>
      <w:r w:rsidRPr="00EB15D3">
        <w:rPr>
          <w:rFonts w:hint="eastAsia"/>
        </w:rPr>
        <w:t>督訪所</w:t>
      </w:r>
      <w:proofErr w:type="gramEnd"/>
      <w:r w:rsidRPr="00EB15D3">
        <w:rPr>
          <w:rFonts w:hint="eastAsia"/>
        </w:rPr>
        <w:t>見計有「違反廉政倫理」、「未依申辦程序即辦理採購作業」及「人員教育訓練不足」等缺失；另針對軍紀維護</w:t>
      </w:r>
      <w:proofErr w:type="gramStart"/>
      <w:r w:rsidRPr="00EB15D3">
        <w:rPr>
          <w:rFonts w:hint="eastAsia"/>
        </w:rPr>
        <w:t>督訪所</w:t>
      </w:r>
      <w:proofErr w:type="gramEnd"/>
      <w:r w:rsidRPr="00EB15D3">
        <w:rPr>
          <w:rFonts w:hint="eastAsia"/>
        </w:rPr>
        <w:t>見計有「未落實軍紀教育」、「重要命令</w:t>
      </w:r>
      <w:proofErr w:type="gramStart"/>
      <w:r w:rsidRPr="00EB15D3">
        <w:rPr>
          <w:rFonts w:hint="eastAsia"/>
        </w:rPr>
        <w:t>宣教未落實</w:t>
      </w:r>
      <w:proofErr w:type="gramEnd"/>
      <w:r w:rsidRPr="00EB15D3">
        <w:rPr>
          <w:rFonts w:hint="eastAsia"/>
        </w:rPr>
        <w:t>」等缺失；又針對財務管理工作對</w:t>
      </w:r>
      <w:proofErr w:type="gramStart"/>
      <w:r w:rsidRPr="00EB15D3">
        <w:rPr>
          <w:rFonts w:hint="eastAsia"/>
        </w:rPr>
        <w:t>所屬旅級單位</w:t>
      </w:r>
      <w:proofErr w:type="gramEnd"/>
      <w:r w:rsidRPr="00EB15D3">
        <w:rPr>
          <w:rFonts w:hint="eastAsia"/>
        </w:rPr>
        <w:t>實施內部審計，核列應檢討改善事項1,336件。</w:t>
      </w:r>
      <w:proofErr w:type="gramStart"/>
      <w:r w:rsidRPr="00EB15D3">
        <w:rPr>
          <w:rFonts w:hint="eastAsia"/>
        </w:rPr>
        <w:t>末查本</w:t>
      </w:r>
      <w:proofErr w:type="gramEnd"/>
      <w:r w:rsidRPr="00EB15D3">
        <w:rPr>
          <w:rFonts w:hint="eastAsia"/>
        </w:rPr>
        <w:t>案經陸軍司令部檢討該軍團財務管理、軍風紀維護及內部管理等疏失，及上級督導</w:t>
      </w:r>
      <w:proofErr w:type="gramStart"/>
      <w:r w:rsidRPr="00EB15D3">
        <w:rPr>
          <w:rFonts w:hint="eastAsia"/>
        </w:rPr>
        <w:t>不周違責</w:t>
      </w:r>
      <w:proofErr w:type="gramEnd"/>
      <w:r w:rsidRPr="00EB15D3">
        <w:rPr>
          <w:rFonts w:hint="eastAsia"/>
        </w:rPr>
        <w:t>，逐級檢討議處該軍團、</w:t>
      </w:r>
      <w:r w:rsidR="00090C2E">
        <w:rPr>
          <w:rFonts w:hint="eastAsia"/>
        </w:rPr>
        <w:t>○</w:t>
      </w:r>
      <w:proofErr w:type="gramStart"/>
      <w:r w:rsidR="00090C2E">
        <w:rPr>
          <w:rFonts w:hint="eastAsia"/>
        </w:rPr>
        <w:t>旅</w:t>
      </w:r>
      <w:r w:rsidRPr="00EB15D3">
        <w:rPr>
          <w:rFonts w:hint="eastAsia"/>
        </w:rPr>
        <w:t>與步</w:t>
      </w:r>
      <w:proofErr w:type="gramEnd"/>
      <w:r w:rsidR="00090C2E">
        <w:rPr>
          <w:rFonts w:hint="eastAsia"/>
        </w:rPr>
        <w:t>○營</w:t>
      </w:r>
      <w:r w:rsidRPr="00EB15D3">
        <w:rPr>
          <w:rFonts w:hint="eastAsia"/>
        </w:rPr>
        <w:t>等相關違失人員，合計檢討懲處39員，</w:t>
      </w:r>
      <w:proofErr w:type="gramStart"/>
      <w:r w:rsidRPr="00EB15D3">
        <w:rPr>
          <w:rFonts w:hint="eastAsia"/>
        </w:rPr>
        <w:t>分核予</w:t>
      </w:r>
      <w:proofErr w:type="gramEnd"/>
      <w:r w:rsidRPr="00EB15D3">
        <w:rPr>
          <w:rFonts w:hint="eastAsia"/>
        </w:rPr>
        <w:t>「申誡乙次」至「大過兩次」及調整職務不等之處分。</w:t>
      </w:r>
      <w:bookmarkEnd w:id="58"/>
    </w:p>
    <w:p w:rsidR="00D84BB4" w:rsidRPr="00EB15D3" w:rsidRDefault="00D84BB4" w:rsidP="00D84BB4">
      <w:pPr>
        <w:pStyle w:val="3"/>
        <w:numPr>
          <w:ilvl w:val="2"/>
          <w:numId w:val="1"/>
        </w:numPr>
      </w:pPr>
      <w:bookmarkStart w:id="59" w:name="_Toc446520078"/>
      <w:r w:rsidRPr="00EB15D3">
        <w:rPr>
          <w:rFonts w:hint="eastAsia"/>
        </w:rPr>
        <w:t>前開事實，有國防部本案財務管理報告、陸軍司令部調查報告、審計部查核報告、陸軍第</w:t>
      </w:r>
      <w:r w:rsidR="00090C2E">
        <w:rPr>
          <w:rFonts w:hint="eastAsia"/>
        </w:rPr>
        <w:t>○軍</w:t>
      </w:r>
      <w:r w:rsidRPr="00EB15D3">
        <w:rPr>
          <w:rFonts w:hint="eastAsia"/>
        </w:rPr>
        <w:t>團約</w:t>
      </w:r>
      <w:proofErr w:type="gramStart"/>
      <w:r w:rsidRPr="00EB15D3">
        <w:rPr>
          <w:rFonts w:hint="eastAsia"/>
        </w:rPr>
        <w:t>詢</w:t>
      </w:r>
      <w:proofErr w:type="gramEnd"/>
      <w:r w:rsidRPr="00EB15D3">
        <w:rPr>
          <w:rFonts w:hint="eastAsia"/>
        </w:rPr>
        <w:t>說明資料及本案懲處名冊(包括：「指揮體系(</w:t>
      </w:r>
      <w:proofErr w:type="gramStart"/>
      <w:r w:rsidRPr="00EB15D3">
        <w:rPr>
          <w:rFonts w:hint="eastAsia"/>
        </w:rPr>
        <w:t>含主官</w:t>
      </w:r>
      <w:proofErr w:type="gramEnd"/>
      <w:r w:rsidRPr="00EB15D3">
        <w:rPr>
          <w:rFonts w:hint="eastAsia"/>
        </w:rPr>
        <w:t>及政戰體系)」、「幕僚體系(含主計財務及人事業管體系)」及「士官體系」)在卷足</w:t>
      </w:r>
      <w:proofErr w:type="gramStart"/>
      <w:r w:rsidRPr="00EB15D3">
        <w:rPr>
          <w:rFonts w:hint="eastAsia"/>
        </w:rPr>
        <w:t>憑</w:t>
      </w:r>
      <w:proofErr w:type="gramEnd"/>
      <w:r w:rsidRPr="00EB15D3">
        <w:rPr>
          <w:rFonts w:hint="eastAsia"/>
        </w:rPr>
        <w:t>，本案經相關單位調查屬實，顯與前揭各項規定有悖。足證相關單位確有執行財務管理、軍風紀維護及內部管理不力，上級督導不周之情事。</w:t>
      </w:r>
      <w:bookmarkEnd w:id="59"/>
    </w:p>
    <w:p w:rsidR="00D84BB4" w:rsidRPr="00EB15D3" w:rsidRDefault="00D84BB4" w:rsidP="00D84BB4">
      <w:pPr>
        <w:pStyle w:val="3"/>
        <w:numPr>
          <w:ilvl w:val="2"/>
          <w:numId w:val="1"/>
        </w:numPr>
      </w:pPr>
      <w:bookmarkStart w:id="60" w:name="_Toc446520079"/>
      <w:proofErr w:type="gramStart"/>
      <w:r w:rsidRPr="00EB15D3">
        <w:rPr>
          <w:rFonts w:hint="eastAsia"/>
        </w:rPr>
        <w:t>詢</w:t>
      </w:r>
      <w:proofErr w:type="gramEnd"/>
      <w:r w:rsidRPr="00EB15D3">
        <w:rPr>
          <w:rFonts w:hint="eastAsia"/>
        </w:rPr>
        <w:t>據陸軍第</w:t>
      </w:r>
      <w:r w:rsidR="00090C2E">
        <w:rPr>
          <w:rFonts w:hint="eastAsia"/>
        </w:rPr>
        <w:t>○軍</w:t>
      </w:r>
      <w:r w:rsidRPr="00EB15D3">
        <w:rPr>
          <w:rFonts w:hint="eastAsia"/>
        </w:rPr>
        <w:t>團指揮部相關主管人員表示，本案經</w:t>
      </w:r>
      <w:proofErr w:type="gramStart"/>
      <w:r w:rsidRPr="00EB15D3">
        <w:rPr>
          <w:rFonts w:hint="eastAsia"/>
        </w:rPr>
        <w:t>該部違失</w:t>
      </w:r>
      <w:proofErr w:type="gramEnd"/>
      <w:r w:rsidRPr="00EB15D3">
        <w:rPr>
          <w:rFonts w:hint="eastAsia"/>
        </w:rPr>
        <w:t>檢討顯示，相關人員確有</w:t>
      </w:r>
      <w:r w:rsidRPr="00C7704D">
        <w:rPr>
          <w:rFonts w:hint="eastAsia"/>
          <w:spacing w:val="-4"/>
        </w:rPr>
        <w:t>「未克</w:t>
      </w:r>
      <w:proofErr w:type="gramStart"/>
      <w:r w:rsidRPr="00C7704D">
        <w:rPr>
          <w:rFonts w:hint="eastAsia"/>
          <w:spacing w:val="-4"/>
        </w:rPr>
        <w:t>盡督管</w:t>
      </w:r>
      <w:proofErr w:type="gramEnd"/>
      <w:r w:rsidRPr="00C7704D">
        <w:rPr>
          <w:rFonts w:hint="eastAsia"/>
          <w:spacing w:val="-4"/>
        </w:rPr>
        <w:t>責任」、「未妥慎辦理人員交接」、「人員考管及危安防處</w:t>
      </w:r>
      <w:proofErr w:type="gramStart"/>
      <w:r w:rsidRPr="00C7704D">
        <w:rPr>
          <w:rFonts w:hint="eastAsia"/>
          <w:spacing w:val="-4"/>
        </w:rPr>
        <w:t>未周」</w:t>
      </w:r>
      <w:proofErr w:type="gramEnd"/>
      <w:r w:rsidRPr="00C7704D">
        <w:rPr>
          <w:rFonts w:hint="eastAsia"/>
          <w:spacing w:val="-4"/>
        </w:rPr>
        <w:t>及「未按編制用人」</w:t>
      </w:r>
      <w:proofErr w:type="gramStart"/>
      <w:r w:rsidRPr="00EB15D3">
        <w:rPr>
          <w:rFonts w:hint="eastAsia"/>
        </w:rPr>
        <w:t>等疏責</w:t>
      </w:r>
      <w:proofErr w:type="gramEnd"/>
      <w:r w:rsidRPr="00EB15D3">
        <w:rPr>
          <w:rFonts w:hint="eastAsia"/>
        </w:rPr>
        <w:t>，已分別核予相關違失人員共39員申誡乙次至大過</w:t>
      </w:r>
      <w:r w:rsidR="00C7704D">
        <w:rPr>
          <w:rFonts w:hint="eastAsia"/>
        </w:rPr>
        <w:t>兩</w:t>
      </w:r>
      <w:r w:rsidRPr="00EB15D3">
        <w:rPr>
          <w:rFonts w:hint="eastAsia"/>
        </w:rPr>
        <w:t>次及調整職務不等處分；</w:t>
      </w:r>
      <w:proofErr w:type="gramStart"/>
      <w:r w:rsidRPr="00EB15D3">
        <w:rPr>
          <w:rFonts w:hint="eastAsia"/>
        </w:rPr>
        <w:t>另周士</w:t>
      </w:r>
      <w:proofErr w:type="gramEnd"/>
      <w:r w:rsidRPr="00EB15D3">
        <w:rPr>
          <w:rFonts w:hint="eastAsia"/>
        </w:rPr>
        <w:t>累計記滿</w:t>
      </w:r>
      <w:r w:rsidR="00C7704D">
        <w:rPr>
          <w:rFonts w:hint="eastAsia"/>
        </w:rPr>
        <w:t>三</w:t>
      </w:r>
      <w:r w:rsidRPr="00EB15D3">
        <w:rPr>
          <w:rFonts w:hint="eastAsia"/>
        </w:rPr>
        <w:t>大過，</w:t>
      </w:r>
      <w:proofErr w:type="gramStart"/>
      <w:r w:rsidRPr="00EB15D3">
        <w:rPr>
          <w:rFonts w:hint="eastAsia"/>
        </w:rPr>
        <w:t>逕</w:t>
      </w:r>
      <w:proofErr w:type="gramEnd"/>
      <w:r w:rsidRPr="00EB15D3">
        <w:rPr>
          <w:rFonts w:hint="eastAsia"/>
        </w:rPr>
        <w:t>辦理撤</w:t>
      </w:r>
      <w:r w:rsidRPr="00EB15D3">
        <w:rPr>
          <w:rFonts w:hint="eastAsia"/>
        </w:rPr>
        <w:lastRenderedPageBreak/>
        <w:t>職，並將涉案關係人依法送辦。陸軍司令部相關主管於接受本院詢問時亦坦認，本案因部分基層單位分</w:t>
      </w:r>
      <w:proofErr w:type="gramStart"/>
      <w:r w:rsidRPr="00EB15D3">
        <w:rPr>
          <w:rFonts w:hint="eastAsia"/>
        </w:rPr>
        <w:t>層督管</w:t>
      </w:r>
      <w:proofErr w:type="gramEnd"/>
      <w:r w:rsidRPr="00EB15D3">
        <w:rPr>
          <w:rFonts w:hint="eastAsia"/>
        </w:rPr>
        <w:t>機制未確實，衍生重大違失，該部深感遺憾，自當致力強化基層內控作為，杜絕</w:t>
      </w:r>
      <w:proofErr w:type="gramStart"/>
      <w:r w:rsidRPr="00EB15D3">
        <w:rPr>
          <w:rFonts w:hint="eastAsia"/>
        </w:rPr>
        <w:t>類情肇生</w:t>
      </w:r>
      <w:proofErr w:type="gramEnd"/>
      <w:r w:rsidRPr="00EB15D3">
        <w:rPr>
          <w:rFonts w:hint="eastAsia"/>
        </w:rPr>
        <w:t>。國防部相關主管於接受本院詢問時亦表示，本案業經查</w:t>
      </w:r>
      <w:proofErr w:type="gramStart"/>
      <w:r w:rsidRPr="00EB15D3">
        <w:rPr>
          <w:rFonts w:hint="eastAsia"/>
        </w:rPr>
        <w:t>察確屬肇案</w:t>
      </w:r>
      <w:proofErr w:type="gramEnd"/>
      <w:r w:rsidRPr="00EB15D3">
        <w:rPr>
          <w:rFonts w:hint="eastAsia"/>
        </w:rPr>
        <w:t>人未依規定辦理</w:t>
      </w:r>
      <w:proofErr w:type="gramStart"/>
      <w:r w:rsidRPr="00EB15D3">
        <w:rPr>
          <w:rFonts w:hint="eastAsia"/>
        </w:rPr>
        <w:t>及所隸直屬</w:t>
      </w:r>
      <w:proofErr w:type="gramEnd"/>
      <w:r w:rsidRPr="00EB15D3">
        <w:rPr>
          <w:rFonts w:hint="eastAsia"/>
        </w:rPr>
        <w:t>上級未落實督導作為，</w:t>
      </w:r>
      <w:proofErr w:type="gramStart"/>
      <w:r w:rsidRPr="00EB15D3">
        <w:rPr>
          <w:rFonts w:hint="eastAsia"/>
        </w:rPr>
        <w:t>相關督管疏失</w:t>
      </w:r>
      <w:proofErr w:type="gramEnd"/>
      <w:r w:rsidRPr="00EB15D3">
        <w:rPr>
          <w:rFonts w:hint="eastAsia"/>
        </w:rPr>
        <w:t>已依規定檢討懲處；有關內部管理、軍風紀維護及財務管理等，該部將持續要求各級</w:t>
      </w:r>
      <w:proofErr w:type="gramStart"/>
      <w:r w:rsidRPr="00EB15D3">
        <w:rPr>
          <w:rFonts w:hint="eastAsia"/>
        </w:rPr>
        <w:t>加強督管及</w:t>
      </w:r>
      <w:proofErr w:type="gramEnd"/>
      <w:r w:rsidRPr="00EB15D3">
        <w:rPr>
          <w:rFonts w:hint="eastAsia"/>
        </w:rPr>
        <w:t>查察。有本院詢問筆錄附卷可</w:t>
      </w:r>
      <w:proofErr w:type="gramStart"/>
      <w:r w:rsidRPr="00EB15D3">
        <w:rPr>
          <w:rFonts w:hint="eastAsia"/>
        </w:rPr>
        <w:t>稽</w:t>
      </w:r>
      <w:proofErr w:type="gramEnd"/>
      <w:r w:rsidRPr="00EB15D3">
        <w:rPr>
          <w:rFonts w:hint="eastAsia"/>
        </w:rPr>
        <w:t>。</w:t>
      </w:r>
      <w:bookmarkEnd w:id="60"/>
      <w:r w:rsidRPr="00EB15D3">
        <w:rPr>
          <w:rFonts w:hint="eastAsia"/>
        </w:rPr>
        <w:t xml:space="preserve"> </w:t>
      </w:r>
    </w:p>
    <w:p w:rsidR="00D84BB4" w:rsidRPr="00EB15D3" w:rsidRDefault="00D84BB4" w:rsidP="00D84BB4">
      <w:pPr>
        <w:pStyle w:val="3"/>
      </w:pPr>
      <w:bookmarkStart w:id="61" w:name="_Toc446520080"/>
      <w:r w:rsidRPr="00EB15D3">
        <w:rPr>
          <w:rFonts w:hint="eastAsia"/>
        </w:rPr>
        <w:t>據上，有關財務管理及相關內部控制等工作，</w:t>
      </w:r>
      <w:proofErr w:type="gramStart"/>
      <w:r w:rsidRPr="00EB15D3">
        <w:rPr>
          <w:rFonts w:hint="eastAsia"/>
        </w:rPr>
        <w:t>國防部均依</w:t>
      </w:r>
      <w:proofErr w:type="gramEnd"/>
      <w:r w:rsidRPr="00EB15D3">
        <w:rPr>
          <w:rFonts w:hint="eastAsia"/>
        </w:rPr>
        <w:t>「一級輔導一級」訂頒相關制度與規定，</w:t>
      </w:r>
      <w:proofErr w:type="gramStart"/>
      <w:r w:rsidRPr="00EB15D3">
        <w:rPr>
          <w:rFonts w:hint="eastAsia"/>
        </w:rPr>
        <w:t>惟查陸軍</w:t>
      </w:r>
      <w:proofErr w:type="gramEnd"/>
      <w:r w:rsidRPr="00EB15D3">
        <w:rPr>
          <w:rFonts w:hint="eastAsia"/>
        </w:rPr>
        <w:t>步兵</w:t>
      </w:r>
      <w:r w:rsidR="00090C2E">
        <w:rPr>
          <w:rFonts w:hint="eastAsia"/>
        </w:rPr>
        <w:t>○旅</w:t>
      </w:r>
      <w:r w:rsidRPr="00EB15D3">
        <w:rPr>
          <w:rFonts w:hint="eastAsia"/>
        </w:rPr>
        <w:t>執行財務管理、軍風紀維護及內部管理等工作不力，陸軍第</w:t>
      </w:r>
      <w:r w:rsidR="00090C2E">
        <w:rPr>
          <w:rFonts w:hint="eastAsia"/>
        </w:rPr>
        <w:t>○軍</w:t>
      </w:r>
      <w:r w:rsidRPr="00EB15D3">
        <w:rPr>
          <w:rFonts w:hint="eastAsia"/>
        </w:rPr>
        <w:t>團指揮部督導不周，</w:t>
      </w:r>
      <w:proofErr w:type="gramStart"/>
      <w:r w:rsidRPr="00EB15D3">
        <w:rPr>
          <w:rFonts w:hint="eastAsia"/>
        </w:rPr>
        <w:t>均核有怠</w:t>
      </w:r>
      <w:proofErr w:type="gramEnd"/>
      <w:r w:rsidRPr="00EB15D3">
        <w:rPr>
          <w:rFonts w:hint="eastAsia"/>
        </w:rPr>
        <w:t>失。</w:t>
      </w:r>
      <w:bookmarkEnd w:id="61"/>
    </w:p>
    <w:p w:rsidR="00A518D3" w:rsidRPr="00EB15D3" w:rsidRDefault="00A518D3" w:rsidP="00C86866">
      <w:pPr>
        <w:pStyle w:val="10"/>
        <w:ind w:left="680" w:firstLine="680"/>
      </w:pPr>
      <w:bookmarkStart w:id="62" w:name="_Toc524902730"/>
      <w:bookmarkEnd w:id="36"/>
      <w:bookmarkEnd w:id="37"/>
      <w:bookmarkEnd w:id="38"/>
      <w:bookmarkEnd w:id="39"/>
      <w:bookmarkEnd w:id="40"/>
      <w:bookmarkEnd w:id="41"/>
    </w:p>
    <w:p w:rsidR="00286B1B" w:rsidRPr="00EB15D3" w:rsidRDefault="000512D1" w:rsidP="00C86866">
      <w:pPr>
        <w:pStyle w:val="10"/>
        <w:ind w:left="680" w:firstLine="680"/>
      </w:pPr>
      <w:r w:rsidRPr="00EB15D3">
        <w:rPr>
          <w:rFonts w:hint="eastAsia"/>
        </w:rPr>
        <w:t>綜上所述，</w:t>
      </w:r>
      <w:r w:rsidR="00A518D3" w:rsidRPr="00EB15D3">
        <w:rPr>
          <w:rFonts w:hAnsi="標楷體" w:hint="eastAsia"/>
        </w:rPr>
        <w:t>陸軍第</w:t>
      </w:r>
      <w:r w:rsidR="00090C2E">
        <w:rPr>
          <w:rFonts w:hAnsi="標楷體" w:hint="eastAsia"/>
        </w:rPr>
        <w:t>○軍</w:t>
      </w:r>
      <w:r w:rsidR="00A518D3" w:rsidRPr="00EB15D3">
        <w:rPr>
          <w:rFonts w:hAnsi="標楷體" w:hint="eastAsia"/>
        </w:rPr>
        <w:t>團指揮部及所屬執行、督導財務管理、軍風紀維護及內部管理等工作不力，肇致陸軍步兵第</w:t>
      </w:r>
      <w:r w:rsidR="00090C2E">
        <w:rPr>
          <w:rFonts w:hAnsi="標楷體" w:hint="eastAsia"/>
        </w:rPr>
        <w:t>○旅</w:t>
      </w:r>
      <w:r w:rsidR="00A518D3" w:rsidRPr="00EB15D3">
        <w:rPr>
          <w:rFonts w:hAnsi="標楷體" w:hint="eastAsia"/>
        </w:rPr>
        <w:t>發生4名軍、士官涉足不正當場所，</w:t>
      </w:r>
      <w:proofErr w:type="gramStart"/>
      <w:r w:rsidR="00A518D3" w:rsidRPr="00EB15D3">
        <w:rPr>
          <w:rFonts w:hAnsi="標楷體" w:hint="eastAsia"/>
        </w:rPr>
        <w:t>並私開</w:t>
      </w:r>
      <w:proofErr w:type="gramEnd"/>
      <w:r w:rsidR="00A518D3" w:rsidRPr="00EB15D3">
        <w:rPr>
          <w:rFonts w:hAnsi="標楷體" w:hint="eastAsia"/>
        </w:rPr>
        <w:t>「國庫機關專戶存款支票」支付帳款事件，嚴重</w:t>
      </w:r>
      <w:proofErr w:type="gramStart"/>
      <w:r w:rsidR="00A518D3" w:rsidRPr="00EB15D3">
        <w:rPr>
          <w:rFonts w:hAnsi="標楷體" w:hint="eastAsia"/>
        </w:rPr>
        <w:t>斲傷軍</w:t>
      </w:r>
      <w:proofErr w:type="gramEnd"/>
      <w:r w:rsidR="00A518D3" w:rsidRPr="00EB15D3">
        <w:rPr>
          <w:rFonts w:hAnsi="標楷體" w:hint="eastAsia"/>
        </w:rPr>
        <w:t>譽，敗壞國軍形象</w:t>
      </w:r>
      <w:r w:rsidR="00D84BB4" w:rsidRPr="00EB15D3">
        <w:rPr>
          <w:rFonts w:hAnsi="標楷體" w:hint="eastAsia"/>
        </w:rPr>
        <w:t>，</w:t>
      </w:r>
      <w:proofErr w:type="gramStart"/>
      <w:r w:rsidR="00C478FE" w:rsidRPr="00EB15D3">
        <w:rPr>
          <w:rFonts w:hAnsi="標楷體" w:hint="eastAsia"/>
        </w:rPr>
        <w:t>均</w:t>
      </w:r>
      <w:r w:rsidR="00D84BB4" w:rsidRPr="00EB15D3">
        <w:rPr>
          <w:rFonts w:hint="eastAsia"/>
        </w:rPr>
        <w:t>核有</w:t>
      </w:r>
      <w:proofErr w:type="gramEnd"/>
      <w:r w:rsidR="00C478FE" w:rsidRPr="00EB15D3">
        <w:rPr>
          <w:rFonts w:hint="eastAsia"/>
        </w:rPr>
        <w:t>違</w:t>
      </w:r>
      <w:r w:rsidR="00D84BB4" w:rsidRPr="00EB15D3">
        <w:rPr>
          <w:rFonts w:hint="eastAsia"/>
        </w:rPr>
        <w:t>失</w:t>
      </w:r>
      <w:r w:rsidRPr="00EB15D3">
        <w:rPr>
          <w:rFonts w:hint="eastAsia"/>
        </w:rPr>
        <w:t>，</w:t>
      </w:r>
      <w:proofErr w:type="gramStart"/>
      <w:r w:rsidRPr="00EB15D3">
        <w:rPr>
          <w:rFonts w:hint="eastAsia"/>
        </w:rPr>
        <w:t>爰</w:t>
      </w:r>
      <w:proofErr w:type="gramEnd"/>
      <w:r w:rsidRPr="00EB15D3">
        <w:rPr>
          <w:rFonts w:hint="eastAsia"/>
        </w:rPr>
        <w:t>依監察法第24條規定提案糾正，移送</w:t>
      </w:r>
      <w:r w:rsidR="00D84BB4" w:rsidRPr="00EB15D3">
        <w:rPr>
          <w:rFonts w:hint="eastAsia"/>
        </w:rPr>
        <w:t>國防部</w:t>
      </w:r>
      <w:r w:rsidRPr="00EB15D3">
        <w:rPr>
          <w:rFonts w:hint="eastAsia"/>
        </w:rPr>
        <w:t>轉</w:t>
      </w:r>
      <w:proofErr w:type="gramStart"/>
      <w:r w:rsidRPr="00EB15D3">
        <w:rPr>
          <w:rFonts w:hint="eastAsia"/>
        </w:rPr>
        <w:t>飭</w:t>
      </w:r>
      <w:proofErr w:type="gramEnd"/>
      <w:r w:rsidRPr="00EB15D3">
        <w:rPr>
          <w:rFonts w:hint="eastAsia"/>
        </w:rPr>
        <w:t>所屬確實檢討改善</w:t>
      </w:r>
      <w:proofErr w:type="gramStart"/>
      <w:r w:rsidRPr="00EB15D3">
        <w:rPr>
          <w:rFonts w:hint="eastAsia"/>
        </w:rPr>
        <w:t>見復</w:t>
      </w:r>
      <w:r w:rsidR="00286B1B" w:rsidRPr="00EB15D3">
        <w:rPr>
          <w:rFonts w:hint="eastAsia"/>
        </w:rPr>
        <w:t>。</w:t>
      </w:r>
      <w:proofErr w:type="gramEnd"/>
    </w:p>
    <w:p w:rsidR="00EB15D3" w:rsidRDefault="00EB15D3" w:rsidP="00EB15D3">
      <w:pPr>
        <w:pStyle w:val="aa"/>
        <w:spacing w:before="0" w:after="0"/>
        <w:ind w:leftChars="1100" w:left="3742"/>
        <w:rPr>
          <w:b w:val="0"/>
          <w:bCs/>
          <w:snapToGrid/>
          <w:spacing w:val="12"/>
          <w:kern w:val="0"/>
          <w:sz w:val="40"/>
        </w:rPr>
      </w:pPr>
      <w:bookmarkStart w:id="63" w:name="_Toc524895649"/>
      <w:bookmarkStart w:id="64" w:name="_Toc524896195"/>
      <w:bookmarkStart w:id="65" w:name="_Toc524896225"/>
      <w:bookmarkEnd w:id="63"/>
      <w:bookmarkEnd w:id="64"/>
      <w:bookmarkEnd w:id="65"/>
    </w:p>
    <w:p w:rsidR="00286B1B" w:rsidRPr="00EB15D3" w:rsidRDefault="00090C2E" w:rsidP="00090C2E">
      <w:pPr>
        <w:pStyle w:val="aa"/>
        <w:spacing w:before="0" w:after="0"/>
        <w:ind w:left="0"/>
        <w:jc w:val="left"/>
        <w:rPr>
          <w:b w:val="0"/>
          <w:bCs/>
          <w:snapToGrid/>
          <w:spacing w:val="12"/>
          <w:kern w:val="0"/>
          <w:sz w:val="40"/>
        </w:rPr>
      </w:pPr>
      <w:r>
        <w:rPr>
          <w:rFonts w:hint="eastAsia"/>
          <w:b w:val="0"/>
          <w:bCs/>
          <w:snapToGrid/>
          <w:spacing w:val="12"/>
          <w:kern w:val="0"/>
          <w:sz w:val="40"/>
        </w:rPr>
        <w:t xml:space="preserve">         </w:t>
      </w:r>
      <w:r w:rsidR="00286B1B" w:rsidRPr="00EB15D3">
        <w:rPr>
          <w:rFonts w:hint="eastAsia"/>
          <w:b w:val="0"/>
          <w:bCs/>
          <w:snapToGrid/>
          <w:spacing w:val="12"/>
          <w:kern w:val="0"/>
          <w:sz w:val="40"/>
        </w:rPr>
        <w:t>提案委員：</w:t>
      </w:r>
      <w:r w:rsidRPr="00090C2E">
        <w:rPr>
          <w:rFonts w:hint="eastAsia"/>
          <w:b w:val="0"/>
          <w:bCs/>
          <w:snapToGrid/>
          <w:spacing w:val="12"/>
          <w:kern w:val="0"/>
          <w:sz w:val="40"/>
        </w:rPr>
        <w:t>李月德、方萬富</w:t>
      </w:r>
    </w:p>
    <w:p w:rsidR="00C478FE" w:rsidRPr="00EB15D3" w:rsidRDefault="00C478FE" w:rsidP="00B7036C">
      <w:pPr>
        <w:pStyle w:val="af"/>
        <w:rPr>
          <w:rFonts w:hAnsi="標楷體"/>
          <w:bCs/>
          <w:szCs w:val="32"/>
        </w:rPr>
      </w:pPr>
    </w:p>
    <w:p w:rsidR="00A27AB1" w:rsidRDefault="00A27AB1" w:rsidP="00B7036C">
      <w:pPr>
        <w:pStyle w:val="af"/>
        <w:rPr>
          <w:rFonts w:hAnsi="標楷體"/>
          <w:bCs/>
          <w:szCs w:val="32"/>
        </w:rPr>
      </w:pPr>
    </w:p>
    <w:bookmarkEnd w:id="62"/>
    <w:p w:rsidR="00EB15D3" w:rsidRPr="00EB15D3" w:rsidRDefault="00EB15D3" w:rsidP="00B7036C">
      <w:pPr>
        <w:pStyle w:val="af"/>
        <w:rPr>
          <w:rFonts w:hAnsi="標楷體"/>
          <w:bCs/>
          <w:szCs w:val="32"/>
        </w:rPr>
      </w:pPr>
    </w:p>
    <w:sectPr w:rsidR="00EB15D3" w:rsidRPr="00EB15D3"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68FE" w:rsidRDefault="001068FE">
      <w:r>
        <w:separator/>
      </w:r>
    </w:p>
  </w:endnote>
  <w:endnote w:type="continuationSeparator" w:id="0">
    <w:p w:rsidR="001068FE" w:rsidRDefault="001068FE">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040" w:rsidRDefault="0001093F">
    <w:pPr>
      <w:pStyle w:val="af3"/>
      <w:framePr w:wrap="around" w:vAnchor="text" w:hAnchor="margin" w:xAlign="center" w:y="1"/>
      <w:rPr>
        <w:rStyle w:val="ac"/>
        <w:sz w:val="24"/>
      </w:rPr>
    </w:pPr>
    <w:r>
      <w:rPr>
        <w:rStyle w:val="ac"/>
        <w:sz w:val="24"/>
      </w:rPr>
      <w:fldChar w:fldCharType="begin"/>
    </w:r>
    <w:r w:rsidR="00080040">
      <w:rPr>
        <w:rStyle w:val="ac"/>
        <w:sz w:val="24"/>
      </w:rPr>
      <w:instrText xml:space="preserve">PAGE  </w:instrText>
    </w:r>
    <w:r>
      <w:rPr>
        <w:rStyle w:val="ac"/>
        <w:sz w:val="24"/>
      </w:rPr>
      <w:fldChar w:fldCharType="separate"/>
    </w:r>
    <w:r w:rsidR="003E78E1">
      <w:rPr>
        <w:rStyle w:val="ac"/>
        <w:noProof/>
        <w:sz w:val="24"/>
      </w:rPr>
      <w:t>11</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68FE" w:rsidRDefault="001068FE">
      <w:r>
        <w:separator/>
      </w:r>
    </w:p>
  </w:footnote>
  <w:footnote w:type="continuationSeparator" w:id="0">
    <w:p w:rsidR="001068FE" w:rsidRDefault="001068FE">
      <w:r>
        <w:continuationSeparator/>
      </w:r>
    </w:p>
  </w:footnote>
  <w:footnote w:id="1">
    <w:p w:rsidR="00D84BB4" w:rsidRDefault="00D84BB4" w:rsidP="00D84BB4">
      <w:pPr>
        <w:pStyle w:val="afa"/>
      </w:pPr>
      <w:r>
        <w:rPr>
          <w:rStyle w:val="afc"/>
        </w:rPr>
        <w:footnoteRef/>
      </w:r>
      <w:r>
        <w:rPr>
          <w:rFonts w:hint="eastAsia"/>
        </w:rPr>
        <w:t xml:space="preserve"> </w:t>
      </w:r>
      <w:r w:rsidRPr="00F00304">
        <w:rPr>
          <w:rFonts w:hint="eastAsia"/>
        </w:rPr>
        <w:t>法務部廉政署</w:t>
      </w:r>
      <w:r w:rsidRPr="00F00304">
        <w:rPr>
          <w:rFonts w:hint="eastAsia"/>
        </w:rPr>
        <w:t>105</w:t>
      </w:r>
      <w:r w:rsidRPr="00F00304">
        <w:rPr>
          <w:rFonts w:hint="eastAsia"/>
        </w:rPr>
        <w:t>年</w:t>
      </w:r>
      <w:r w:rsidRPr="00F00304">
        <w:rPr>
          <w:rFonts w:hint="eastAsia"/>
        </w:rPr>
        <w:t>3</w:t>
      </w:r>
      <w:r w:rsidRPr="00F00304">
        <w:rPr>
          <w:rFonts w:hint="eastAsia"/>
        </w:rPr>
        <w:t>月</w:t>
      </w:r>
      <w:r w:rsidRPr="00F00304">
        <w:rPr>
          <w:rFonts w:hint="eastAsia"/>
        </w:rPr>
        <w:t>14</w:t>
      </w:r>
      <w:r w:rsidRPr="00F00304">
        <w:rPr>
          <w:rFonts w:hint="eastAsia"/>
        </w:rPr>
        <w:t>日廉政字第</w:t>
      </w:r>
      <w:r w:rsidRPr="00F00304">
        <w:rPr>
          <w:rFonts w:hint="eastAsia"/>
        </w:rPr>
        <w:t>10500015880</w:t>
      </w:r>
      <w:r w:rsidRPr="00F00304">
        <w:rPr>
          <w:rFonts w:hint="eastAsia"/>
        </w:rPr>
        <w:t>號函。</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mirrorMargins/>
  <w:bordersDoNotSurroundHeader/>
  <w:bordersDoNotSurroundFooter/>
  <w:proofState w:spelling="clean" w:grammar="clean"/>
  <w:attachedTemplate r:id="rId1"/>
  <w:stylePaneFormatFilter w:val="1028"/>
  <w:defaultTabStop w:val="0"/>
  <w:drawingGridHorizontalSpacing w:val="170"/>
  <w:drawingGridVerticalSpacing w:val="457"/>
  <w:displayHorizontalDrawingGridEvery w:val="0"/>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A302B2"/>
    <w:rsid w:val="00006961"/>
    <w:rsid w:val="0001093F"/>
    <w:rsid w:val="000112BF"/>
    <w:rsid w:val="00012233"/>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90C2E"/>
    <w:rsid w:val="0009352E"/>
    <w:rsid w:val="00096B96"/>
    <w:rsid w:val="00097136"/>
    <w:rsid w:val="000A2F3F"/>
    <w:rsid w:val="000A54AB"/>
    <w:rsid w:val="000B0B4A"/>
    <w:rsid w:val="000B279A"/>
    <w:rsid w:val="000B61D2"/>
    <w:rsid w:val="000B70A7"/>
    <w:rsid w:val="000C495F"/>
    <w:rsid w:val="000E6431"/>
    <w:rsid w:val="000F0D35"/>
    <w:rsid w:val="000F21A5"/>
    <w:rsid w:val="00102B9F"/>
    <w:rsid w:val="001068FE"/>
    <w:rsid w:val="00112637"/>
    <w:rsid w:val="0012001E"/>
    <w:rsid w:val="00126A55"/>
    <w:rsid w:val="00133F08"/>
    <w:rsid w:val="001345E6"/>
    <w:rsid w:val="001378B0"/>
    <w:rsid w:val="00142E00"/>
    <w:rsid w:val="00152793"/>
    <w:rsid w:val="001545A9"/>
    <w:rsid w:val="001637C7"/>
    <w:rsid w:val="0016480E"/>
    <w:rsid w:val="00174297"/>
    <w:rsid w:val="001817B3"/>
    <w:rsid w:val="00183014"/>
    <w:rsid w:val="001959C2"/>
    <w:rsid w:val="001A7968"/>
    <w:rsid w:val="001B3483"/>
    <w:rsid w:val="001B3C1E"/>
    <w:rsid w:val="001B4494"/>
    <w:rsid w:val="001C0D8B"/>
    <w:rsid w:val="001C0DA8"/>
    <w:rsid w:val="001C19C9"/>
    <w:rsid w:val="001D74B2"/>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3E13"/>
    <w:rsid w:val="00295174"/>
    <w:rsid w:val="00296172"/>
    <w:rsid w:val="00296B92"/>
    <w:rsid w:val="002A2C22"/>
    <w:rsid w:val="002B02EB"/>
    <w:rsid w:val="002C0602"/>
    <w:rsid w:val="002D5C16"/>
    <w:rsid w:val="002F3DFF"/>
    <w:rsid w:val="002F5E05"/>
    <w:rsid w:val="003007EF"/>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919B7"/>
    <w:rsid w:val="00391D57"/>
    <w:rsid w:val="00392292"/>
    <w:rsid w:val="003A5B7B"/>
    <w:rsid w:val="003B1017"/>
    <w:rsid w:val="003B3C07"/>
    <w:rsid w:val="003B6775"/>
    <w:rsid w:val="003C5FE2"/>
    <w:rsid w:val="003D05FB"/>
    <w:rsid w:val="003D1B16"/>
    <w:rsid w:val="003D45BF"/>
    <w:rsid w:val="003D508A"/>
    <w:rsid w:val="003D537F"/>
    <w:rsid w:val="003D605D"/>
    <w:rsid w:val="003D7B75"/>
    <w:rsid w:val="003E0208"/>
    <w:rsid w:val="003E4B57"/>
    <w:rsid w:val="003E78E1"/>
    <w:rsid w:val="003F27E1"/>
    <w:rsid w:val="003F437A"/>
    <w:rsid w:val="003F5C2B"/>
    <w:rsid w:val="004023E9"/>
    <w:rsid w:val="00413F83"/>
    <w:rsid w:val="0041490C"/>
    <w:rsid w:val="00416191"/>
    <w:rsid w:val="00416721"/>
    <w:rsid w:val="00421EF0"/>
    <w:rsid w:val="004224FA"/>
    <w:rsid w:val="00423D07"/>
    <w:rsid w:val="004255DB"/>
    <w:rsid w:val="0044346F"/>
    <w:rsid w:val="00461597"/>
    <w:rsid w:val="00463FD6"/>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E4129"/>
    <w:rsid w:val="004F5E57"/>
    <w:rsid w:val="004F6710"/>
    <w:rsid w:val="00502849"/>
    <w:rsid w:val="00504334"/>
    <w:rsid w:val="005104D7"/>
    <w:rsid w:val="00510B9E"/>
    <w:rsid w:val="00531D2C"/>
    <w:rsid w:val="00536BC2"/>
    <w:rsid w:val="005425E1"/>
    <w:rsid w:val="005427C5"/>
    <w:rsid w:val="00542CF6"/>
    <w:rsid w:val="00547447"/>
    <w:rsid w:val="00553C03"/>
    <w:rsid w:val="00563692"/>
    <w:rsid w:val="00571349"/>
    <w:rsid w:val="005908B8"/>
    <w:rsid w:val="0059512E"/>
    <w:rsid w:val="005A6DD2"/>
    <w:rsid w:val="005C385D"/>
    <w:rsid w:val="005D3B20"/>
    <w:rsid w:val="005E5C68"/>
    <w:rsid w:val="005E65C0"/>
    <w:rsid w:val="005F0390"/>
    <w:rsid w:val="00612023"/>
    <w:rsid w:val="00614190"/>
    <w:rsid w:val="00622A99"/>
    <w:rsid w:val="00622E67"/>
    <w:rsid w:val="00626EDC"/>
    <w:rsid w:val="006470EC"/>
    <w:rsid w:val="006472DE"/>
    <w:rsid w:val="0065598E"/>
    <w:rsid w:val="00655AF2"/>
    <w:rsid w:val="006568BE"/>
    <w:rsid w:val="0066025D"/>
    <w:rsid w:val="006773EC"/>
    <w:rsid w:val="00680504"/>
    <w:rsid w:val="00681CD9"/>
    <w:rsid w:val="00683E30"/>
    <w:rsid w:val="00687024"/>
    <w:rsid w:val="00696415"/>
    <w:rsid w:val="006B51A9"/>
    <w:rsid w:val="006D3691"/>
    <w:rsid w:val="006E2DCE"/>
    <w:rsid w:val="006F3563"/>
    <w:rsid w:val="006F42B9"/>
    <w:rsid w:val="006F6103"/>
    <w:rsid w:val="007038A3"/>
    <w:rsid w:val="00704E00"/>
    <w:rsid w:val="007050C4"/>
    <w:rsid w:val="00714EE9"/>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B6292"/>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3F24"/>
    <w:rsid w:val="00845709"/>
    <w:rsid w:val="008576BD"/>
    <w:rsid w:val="00860463"/>
    <w:rsid w:val="00867E1F"/>
    <w:rsid w:val="008733DA"/>
    <w:rsid w:val="008850E4"/>
    <w:rsid w:val="008A12F5"/>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15D28"/>
    <w:rsid w:val="0093029C"/>
    <w:rsid w:val="00931A10"/>
    <w:rsid w:val="00947967"/>
    <w:rsid w:val="00957463"/>
    <w:rsid w:val="00965200"/>
    <w:rsid w:val="009668B3"/>
    <w:rsid w:val="00971471"/>
    <w:rsid w:val="009849C2"/>
    <w:rsid w:val="00984D24"/>
    <w:rsid w:val="009858EB"/>
    <w:rsid w:val="009B0046"/>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27AB1"/>
    <w:rsid w:val="00A301BF"/>
    <w:rsid w:val="00A302B2"/>
    <w:rsid w:val="00A331B4"/>
    <w:rsid w:val="00A3484E"/>
    <w:rsid w:val="00A36ADA"/>
    <w:rsid w:val="00A438D8"/>
    <w:rsid w:val="00A473F5"/>
    <w:rsid w:val="00A518D3"/>
    <w:rsid w:val="00A51F9D"/>
    <w:rsid w:val="00A5416A"/>
    <w:rsid w:val="00A639F4"/>
    <w:rsid w:val="00A81A32"/>
    <w:rsid w:val="00A835BD"/>
    <w:rsid w:val="00A968C8"/>
    <w:rsid w:val="00A97B15"/>
    <w:rsid w:val="00AA42D5"/>
    <w:rsid w:val="00AB2FAB"/>
    <w:rsid w:val="00AB5C14"/>
    <w:rsid w:val="00AC1EE7"/>
    <w:rsid w:val="00AC2966"/>
    <w:rsid w:val="00AC333F"/>
    <w:rsid w:val="00AC585C"/>
    <w:rsid w:val="00AD1925"/>
    <w:rsid w:val="00AE067D"/>
    <w:rsid w:val="00AF1181"/>
    <w:rsid w:val="00AF2F79"/>
    <w:rsid w:val="00AF4653"/>
    <w:rsid w:val="00AF7DB7"/>
    <w:rsid w:val="00B443E4"/>
    <w:rsid w:val="00B563EA"/>
    <w:rsid w:val="00B60E51"/>
    <w:rsid w:val="00B63A54"/>
    <w:rsid w:val="00B7036C"/>
    <w:rsid w:val="00B77D18"/>
    <w:rsid w:val="00B8313A"/>
    <w:rsid w:val="00B83C6B"/>
    <w:rsid w:val="00B93503"/>
    <w:rsid w:val="00BA31E8"/>
    <w:rsid w:val="00BA55E0"/>
    <w:rsid w:val="00BA6BD4"/>
    <w:rsid w:val="00BB3752"/>
    <w:rsid w:val="00BB6688"/>
    <w:rsid w:val="00BC26D4"/>
    <w:rsid w:val="00BC64F2"/>
    <w:rsid w:val="00BC6A39"/>
    <w:rsid w:val="00BD7D5D"/>
    <w:rsid w:val="00BF2A42"/>
    <w:rsid w:val="00BF2CC5"/>
    <w:rsid w:val="00C03D8C"/>
    <w:rsid w:val="00C055EC"/>
    <w:rsid w:val="00C10DC9"/>
    <w:rsid w:val="00C12FB3"/>
    <w:rsid w:val="00C17341"/>
    <w:rsid w:val="00C24EEF"/>
    <w:rsid w:val="00C25CF6"/>
    <w:rsid w:val="00C26C36"/>
    <w:rsid w:val="00C32768"/>
    <w:rsid w:val="00C413FD"/>
    <w:rsid w:val="00C431DF"/>
    <w:rsid w:val="00C456BD"/>
    <w:rsid w:val="00C478FE"/>
    <w:rsid w:val="00C530DC"/>
    <w:rsid w:val="00C5350D"/>
    <w:rsid w:val="00C6123C"/>
    <w:rsid w:val="00C7084D"/>
    <w:rsid w:val="00C7315E"/>
    <w:rsid w:val="00C75895"/>
    <w:rsid w:val="00C7704D"/>
    <w:rsid w:val="00C83C9F"/>
    <w:rsid w:val="00C86866"/>
    <w:rsid w:val="00C94840"/>
    <w:rsid w:val="00CA6AC8"/>
    <w:rsid w:val="00CB027F"/>
    <w:rsid w:val="00CC6297"/>
    <w:rsid w:val="00CC7690"/>
    <w:rsid w:val="00CD1986"/>
    <w:rsid w:val="00CE4D5C"/>
    <w:rsid w:val="00CF05DA"/>
    <w:rsid w:val="00CF58EB"/>
    <w:rsid w:val="00D0106E"/>
    <w:rsid w:val="00D06383"/>
    <w:rsid w:val="00D20E85"/>
    <w:rsid w:val="00D24615"/>
    <w:rsid w:val="00D27557"/>
    <w:rsid w:val="00D37842"/>
    <w:rsid w:val="00D42DC2"/>
    <w:rsid w:val="00D433EF"/>
    <w:rsid w:val="00D514A8"/>
    <w:rsid w:val="00D537E1"/>
    <w:rsid w:val="00D55BB2"/>
    <w:rsid w:val="00D6091A"/>
    <w:rsid w:val="00D6327B"/>
    <w:rsid w:val="00D6695F"/>
    <w:rsid w:val="00D75644"/>
    <w:rsid w:val="00D81656"/>
    <w:rsid w:val="00D83D87"/>
    <w:rsid w:val="00D84BB4"/>
    <w:rsid w:val="00D86A30"/>
    <w:rsid w:val="00D965C2"/>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A233D"/>
    <w:rsid w:val="00EB15D3"/>
    <w:rsid w:val="00ED03AB"/>
    <w:rsid w:val="00ED0CAC"/>
    <w:rsid w:val="00ED1CD4"/>
    <w:rsid w:val="00ED1D2B"/>
    <w:rsid w:val="00ED64B5"/>
    <w:rsid w:val="00EE7CCA"/>
    <w:rsid w:val="00F16A14"/>
    <w:rsid w:val="00F20F33"/>
    <w:rsid w:val="00F21A94"/>
    <w:rsid w:val="00F231DC"/>
    <w:rsid w:val="00F33534"/>
    <w:rsid w:val="00F362D7"/>
    <w:rsid w:val="00F366C0"/>
    <w:rsid w:val="00F37D7B"/>
    <w:rsid w:val="00F440E5"/>
    <w:rsid w:val="00F5314C"/>
    <w:rsid w:val="00F635DD"/>
    <w:rsid w:val="00F6627B"/>
    <w:rsid w:val="00F734F2"/>
    <w:rsid w:val="00F75052"/>
    <w:rsid w:val="00F804D3"/>
    <w:rsid w:val="00F81CD2"/>
    <w:rsid w:val="00F82641"/>
    <w:rsid w:val="00F84CBA"/>
    <w:rsid w:val="00F90F18"/>
    <w:rsid w:val="00F937E4"/>
    <w:rsid w:val="00F95EE7"/>
    <w:rsid w:val="00FA39E6"/>
    <w:rsid w:val="00FA7BC9"/>
    <w:rsid w:val="00FB1126"/>
    <w:rsid w:val="00FB378E"/>
    <w:rsid w:val="00FB37F1"/>
    <w:rsid w:val="00FB47C0"/>
    <w:rsid w:val="00FB501B"/>
    <w:rsid w:val="00FB7770"/>
    <w:rsid w:val="00FD1398"/>
    <w:rsid w:val="00FD3B91"/>
    <w:rsid w:val="00FD576B"/>
    <w:rsid w:val="00FD579E"/>
    <w:rsid w:val="00FE451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F440E5"/>
    <w:pPr>
      <w:overflowPunct/>
      <w:autoSpaceDE/>
      <w:autoSpaceDN/>
      <w:snapToGrid w:val="0"/>
      <w:jc w:val="left"/>
    </w:pPr>
    <w:rPr>
      <w:rFonts w:ascii="Times New Roman"/>
      <w:sz w:val="20"/>
    </w:rPr>
  </w:style>
  <w:style w:type="character" w:customStyle="1" w:styleId="afb">
    <w:name w:val="註腳文字 字元"/>
    <w:basedOn w:val="a7"/>
    <w:link w:val="afa"/>
    <w:uiPriority w:val="99"/>
    <w:semiHidden/>
    <w:rsid w:val="00F440E5"/>
    <w:rPr>
      <w:rFonts w:eastAsia="標楷體"/>
      <w:kern w:val="2"/>
    </w:rPr>
  </w:style>
  <w:style w:type="character" w:styleId="afc">
    <w:name w:val="footnote reference"/>
    <w:uiPriority w:val="99"/>
    <w:semiHidden/>
    <w:unhideWhenUsed/>
    <w:rsid w:val="00F440E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F440E5"/>
    <w:pPr>
      <w:overflowPunct/>
      <w:autoSpaceDE/>
      <w:autoSpaceDN/>
      <w:snapToGrid w:val="0"/>
      <w:jc w:val="left"/>
    </w:pPr>
    <w:rPr>
      <w:rFonts w:ascii="Times New Roman"/>
      <w:sz w:val="20"/>
    </w:rPr>
  </w:style>
  <w:style w:type="character" w:customStyle="1" w:styleId="afb">
    <w:name w:val="註腳文字 字元"/>
    <w:basedOn w:val="a7"/>
    <w:link w:val="afa"/>
    <w:uiPriority w:val="99"/>
    <w:semiHidden/>
    <w:rsid w:val="00F440E5"/>
    <w:rPr>
      <w:rFonts w:eastAsia="標楷體"/>
      <w:kern w:val="2"/>
    </w:rPr>
  </w:style>
  <w:style w:type="character" w:styleId="afc">
    <w:name w:val="footnote reference"/>
    <w:uiPriority w:val="99"/>
    <w:semiHidden/>
    <w:unhideWhenUsed/>
    <w:rsid w:val="00F440E5"/>
    <w:rPr>
      <w:vertAlign w:val="superscript"/>
    </w:rPr>
  </w:style>
</w:styles>
</file>

<file path=word/webSettings.xml><?xml version="1.0" encoding="utf-8"?>
<w:webSettings xmlns:r="http://schemas.openxmlformats.org/officeDocument/2006/relationships" xmlns:w="http://schemas.openxmlformats.org/wordprocessingml/2006/main">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D9E67-F5BB-40F3-A1E9-6462FB1FF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11</Pages>
  <Words>959</Words>
  <Characters>5470</Characters>
  <Application>Microsoft Office Word</Application>
  <DocSecurity>0</DocSecurity>
  <Lines>45</Lines>
  <Paragraphs>12</Paragraphs>
  <ScaleCrop>false</ScaleCrop>
  <Company>cy</Company>
  <LinksUpToDate>false</LinksUpToDate>
  <CharactersWithSpaces>6417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劉宜姈</dc:creator>
  <cp:lastModifiedBy>Administrator</cp:lastModifiedBy>
  <cp:revision>3</cp:revision>
  <cp:lastPrinted>2016-05-02T08:26:00Z</cp:lastPrinted>
  <dcterms:created xsi:type="dcterms:W3CDTF">2016-05-19T09:45:00Z</dcterms:created>
  <dcterms:modified xsi:type="dcterms:W3CDTF">2016-05-19T10:03:00Z</dcterms:modified>
</cp:coreProperties>
</file>