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87" w:rsidRDefault="00371587">
      <w:pPr>
        <w:pStyle w:val="a7"/>
        <w:kinsoku w:val="0"/>
        <w:spacing w:before="0"/>
        <w:ind w:leftChars="700" w:left="2381" w:firstLine="0"/>
        <w:rPr>
          <w:bCs/>
          <w:snapToGrid/>
          <w:spacing w:val="200"/>
          <w:kern w:val="0"/>
          <w:sz w:val="40"/>
        </w:rPr>
      </w:pPr>
      <w:r>
        <w:rPr>
          <w:rFonts w:hint="eastAsia"/>
          <w:bCs/>
          <w:snapToGrid/>
          <w:spacing w:val="200"/>
          <w:kern w:val="0"/>
          <w:sz w:val="40"/>
        </w:rPr>
        <w:t>調查報告</w:t>
      </w:r>
    </w:p>
    <w:p w:rsidR="00371587" w:rsidRDefault="00371587">
      <w:pPr>
        <w:pStyle w:val="1"/>
        <w:ind w:left="2380" w:hanging="2380"/>
      </w:pPr>
      <w:r>
        <w:rPr>
          <w:rFonts w:hint="eastAsia"/>
        </w:rPr>
        <w:t>案　　由：</w:t>
      </w:r>
      <w:r w:rsidRPr="009A77F5">
        <w:rPr>
          <w:rFonts w:hint="eastAsia"/>
          <w:noProof/>
        </w:rPr>
        <w:t>新北市八仙海岸水上樂園於104年6月27日舉辦彩色派對活動時，發生粉塵爆炸事故，造成參與活動之遊客逃離不及，致多人嚴重燒傷等情案。</w:t>
      </w:r>
    </w:p>
    <w:p w:rsidR="00371587" w:rsidRDefault="00371587">
      <w:pPr>
        <w:pStyle w:val="1"/>
        <w:ind w:left="2380" w:hanging="2380"/>
      </w:pPr>
      <w:r>
        <w:rPr>
          <w:rFonts w:hint="eastAsia"/>
        </w:rPr>
        <w:t>調查意見：</w:t>
      </w:r>
    </w:p>
    <w:p w:rsidR="009A126D" w:rsidRDefault="00B44F8B">
      <w:pPr>
        <w:pStyle w:val="10"/>
        <w:ind w:left="680" w:firstLine="680"/>
        <w:rPr>
          <w:bCs/>
        </w:rPr>
      </w:pPr>
      <w:r>
        <w:rPr>
          <w:rFonts w:hint="eastAsia"/>
          <w:bCs/>
        </w:rPr>
        <w:t>民國（下同）104年6月27日晚間</w:t>
      </w:r>
      <w:r w:rsidR="009A126D">
        <w:rPr>
          <w:rFonts w:hint="eastAsia"/>
          <w:bCs/>
        </w:rPr>
        <w:t>8時32分</w:t>
      </w:r>
      <w:r>
        <w:rPr>
          <w:rFonts w:hint="eastAsia"/>
          <w:bCs/>
        </w:rPr>
        <w:t>，位於新北市八里區的八仙樂園</w:t>
      </w:r>
      <w:r w:rsidR="00730EF6">
        <w:rPr>
          <w:rFonts w:hint="eastAsia"/>
          <w:bCs/>
        </w:rPr>
        <w:t>(</w:t>
      </w:r>
      <w:r w:rsidR="00593E6F">
        <w:rPr>
          <w:rFonts w:hint="eastAsia"/>
        </w:rPr>
        <w:t>其觀光遊樂業執照名稱為「八仙海岸」，又稱</w:t>
      </w:r>
      <w:r w:rsidR="00593E6F">
        <w:rPr>
          <w:rFonts w:hint="eastAsia"/>
          <w:bCs/>
        </w:rPr>
        <w:t>八仙水上樂園</w:t>
      </w:r>
      <w:r w:rsidR="00730EF6">
        <w:rPr>
          <w:rFonts w:hint="eastAsia"/>
          <w:bCs/>
        </w:rPr>
        <w:t>)</w:t>
      </w:r>
      <w:proofErr w:type="gramStart"/>
      <w:r>
        <w:rPr>
          <w:rFonts w:hint="eastAsia"/>
          <w:bCs/>
        </w:rPr>
        <w:t>發生塵爆意外</w:t>
      </w:r>
      <w:proofErr w:type="gramEnd"/>
      <w:r>
        <w:rPr>
          <w:rFonts w:hint="eastAsia"/>
          <w:bCs/>
        </w:rPr>
        <w:t>，共有499</w:t>
      </w:r>
      <w:r w:rsidR="00A50582">
        <w:rPr>
          <w:rFonts w:hint="eastAsia"/>
          <w:bCs/>
        </w:rPr>
        <w:t>名遊客受</w:t>
      </w:r>
      <w:r>
        <w:rPr>
          <w:rFonts w:hint="eastAsia"/>
          <w:bCs/>
        </w:rPr>
        <w:t>傷</w:t>
      </w:r>
      <w:r w:rsidR="00A50582">
        <w:rPr>
          <w:rFonts w:hint="eastAsia"/>
          <w:bCs/>
        </w:rPr>
        <w:t>送</w:t>
      </w:r>
      <w:proofErr w:type="gramStart"/>
      <w:r w:rsidR="00A50582">
        <w:rPr>
          <w:rFonts w:hint="eastAsia"/>
          <w:bCs/>
        </w:rPr>
        <w:t>醫</w:t>
      </w:r>
      <w:proofErr w:type="gramEnd"/>
      <w:r>
        <w:rPr>
          <w:rFonts w:hint="eastAsia"/>
          <w:bCs/>
        </w:rPr>
        <w:t>，其中15人死亡、484人受</w:t>
      </w:r>
      <w:r w:rsidR="00A50582">
        <w:rPr>
          <w:rFonts w:hint="eastAsia"/>
          <w:bCs/>
        </w:rPr>
        <w:t>到程度不等之燒燙</w:t>
      </w:r>
      <w:r>
        <w:rPr>
          <w:rFonts w:hint="eastAsia"/>
          <w:bCs/>
        </w:rPr>
        <w:t>傷。</w:t>
      </w:r>
      <w:r w:rsidR="00755169">
        <w:rPr>
          <w:rFonts w:hint="eastAsia"/>
          <w:bCs/>
        </w:rPr>
        <w:t>究</w:t>
      </w:r>
      <w:r w:rsidR="00AD08E4">
        <w:rPr>
          <w:rFonts w:hint="eastAsia"/>
          <w:bCs/>
        </w:rPr>
        <w:t>中央及地方主管機關歷年來針對八仙樂園之督導檢查有無落實辦理，</w:t>
      </w:r>
      <w:proofErr w:type="gramStart"/>
      <w:r w:rsidR="00AD08E4">
        <w:rPr>
          <w:rFonts w:hint="eastAsia"/>
          <w:bCs/>
        </w:rPr>
        <w:t>洵</w:t>
      </w:r>
      <w:proofErr w:type="gramEnd"/>
      <w:r w:rsidR="00AD08E4">
        <w:rPr>
          <w:rFonts w:hint="eastAsia"/>
          <w:bCs/>
        </w:rPr>
        <w:t>有深入瞭解之必要，案經本院調閱衛生福利部、交通部觀光局、內政部消防署、財政部國有財產署</w:t>
      </w:r>
      <w:r w:rsidR="00730EF6">
        <w:rPr>
          <w:rFonts w:hint="eastAsia"/>
          <w:bCs/>
        </w:rPr>
        <w:t>、</w:t>
      </w:r>
      <w:r w:rsidR="0065389D">
        <w:rPr>
          <w:rFonts w:hint="eastAsia"/>
          <w:bCs/>
        </w:rPr>
        <w:t>臺</w:t>
      </w:r>
      <w:r w:rsidR="00730EF6">
        <w:rPr>
          <w:rFonts w:hint="eastAsia"/>
          <w:bCs/>
        </w:rPr>
        <w:t>灣士林地方法院檢察署（下稱士林地檢署）、教育部體育署</w:t>
      </w:r>
      <w:r w:rsidR="00AD08E4">
        <w:rPr>
          <w:rFonts w:hint="eastAsia"/>
          <w:bCs/>
        </w:rPr>
        <w:t>及新北市政府等相關</w:t>
      </w:r>
      <w:proofErr w:type="gramStart"/>
      <w:r w:rsidR="002D189F">
        <w:rPr>
          <w:rFonts w:hint="eastAsia"/>
          <w:bCs/>
        </w:rPr>
        <w:t>機關之</w:t>
      </w:r>
      <w:r w:rsidR="00AD08E4">
        <w:rPr>
          <w:rFonts w:hint="eastAsia"/>
          <w:bCs/>
        </w:rPr>
        <w:t>卷證</w:t>
      </w:r>
      <w:proofErr w:type="gramEnd"/>
      <w:r w:rsidR="00AD08E4">
        <w:rPr>
          <w:rFonts w:hint="eastAsia"/>
          <w:bCs/>
        </w:rPr>
        <w:t>資料，於105年1月21日前往八仙樂園及627燒燙傷專案管理中心現場履</w:t>
      </w:r>
      <w:proofErr w:type="gramStart"/>
      <w:r w:rsidR="00AD08E4">
        <w:rPr>
          <w:rFonts w:hint="eastAsia"/>
          <w:bCs/>
        </w:rPr>
        <w:t>勘</w:t>
      </w:r>
      <w:proofErr w:type="gramEnd"/>
      <w:r w:rsidR="00AD08E4">
        <w:rPr>
          <w:rFonts w:hint="eastAsia"/>
          <w:bCs/>
        </w:rPr>
        <w:t>，並在同年1月6日、13日及29日詢問衛生福利部</w:t>
      </w:r>
      <w:r w:rsidR="002D189F">
        <w:rPr>
          <w:rFonts w:hint="eastAsia"/>
          <w:bCs/>
        </w:rPr>
        <w:t>（下稱衛福部）</w:t>
      </w:r>
      <w:r w:rsidR="00AD08E4">
        <w:rPr>
          <w:rFonts w:hint="eastAsia"/>
          <w:bCs/>
        </w:rPr>
        <w:t>、交通部觀光局及新北市政府相關主管人員，茲</w:t>
      </w:r>
      <w:r w:rsidR="002D189F">
        <w:rPr>
          <w:rFonts w:hint="eastAsia"/>
          <w:bCs/>
        </w:rPr>
        <w:t>已</w:t>
      </w:r>
      <w:proofErr w:type="gramStart"/>
      <w:r w:rsidR="002D189F">
        <w:rPr>
          <w:rFonts w:hint="eastAsia"/>
          <w:bCs/>
        </w:rPr>
        <w:t>調查竣事，爰</w:t>
      </w:r>
      <w:proofErr w:type="gramEnd"/>
      <w:r w:rsidR="00AD08E4">
        <w:rPr>
          <w:rFonts w:hint="eastAsia"/>
          <w:bCs/>
        </w:rPr>
        <w:t>將調查意見</w:t>
      </w:r>
      <w:proofErr w:type="gramStart"/>
      <w:r w:rsidR="00AD08E4">
        <w:rPr>
          <w:rFonts w:hint="eastAsia"/>
          <w:bCs/>
        </w:rPr>
        <w:t>臚</w:t>
      </w:r>
      <w:proofErr w:type="gramEnd"/>
      <w:r w:rsidR="00AD08E4">
        <w:rPr>
          <w:rFonts w:hint="eastAsia"/>
          <w:bCs/>
        </w:rPr>
        <w:t>述</w:t>
      </w:r>
      <w:r w:rsidR="002D189F">
        <w:rPr>
          <w:rFonts w:hint="eastAsia"/>
          <w:bCs/>
        </w:rPr>
        <w:t>如次</w:t>
      </w:r>
      <w:r w:rsidR="00AD08E4">
        <w:rPr>
          <w:rFonts w:hint="eastAsia"/>
          <w:bCs/>
        </w:rPr>
        <w:t>：</w:t>
      </w:r>
    </w:p>
    <w:p w:rsidR="00371587" w:rsidRPr="00A029ED" w:rsidRDefault="00527BD9" w:rsidP="00EC48A2">
      <w:pPr>
        <w:pStyle w:val="2"/>
        <w:ind w:left="1020" w:hanging="680"/>
        <w:rPr>
          <w:b/>
        </w:rPr>
      </w:pPr>
      <w:r w:rsidRPr="00EC48A2">
        <w:rPr>
          <w:rFonts w:hint="eastAsia"/>
          <w:b/>
        </w:rPr>
        <w:t>交通部觀光局</w:t>
      </w:r>
      <w:r w:rsidR="009254B9" w:rsidRPr="00EC48A2">
        <w:rPr>
          <w:rFonts w:hint="eastAsia"/>
          <w:b/>
        </w:rPr>
        <w:t>怠忽其對觀光遊樂業之審查及監督職守，</w:t>
      </w:r>
      <w:proofErr w:type="gramStart"/>
      <w:r w:rsidR="009254B9" w:rsidRPr="00EC48A2">
        <w:rPr>
          <w:rFonts w:hint="eastAsia"/>
          <w:b/>
        </w:rPr>
        <w:t>罔</w:t>
      </w:r>
      <w:proofErr w:type="gramEnd"/>
      <w:r w:rsidR="009254B9" w:rsidRPr="00EC48A2">
        <w:rPr>
          <w:rFonts w:hint="eastAsia"/>
          <w:b/>
        </w:rPr>
        <w:t>顧</w:t>
      </w:r>
      <w:r w:rsidR="009254B9" w:rsidRPr="00A029ED">
        <w:rPr>
          <w:rFonts w:hint="eastAsia"/>
          <w:b/>
        </w:rPr>
        <w:t>八仙樂園業者</w:t>
      </w:r>
      <w:r w:rsidR="00E25519">
        <w:rPr>
          <w:rFonts w:hint="eastAsia"/>
          <w:b/>
        </w:rPr>
        <w:t>恣意</w:t>
      </w:r>
      <w:r w:rsidR="00A029ED" w:rsidRPr="00A029ED">
        <w:rPr>
          <w:rFonts w:hint="eastAsia"/>
          <w:b/>
        </w:rPr>
        <w:t>「擴大營業」</w:t>
      </w:r>
      <w:r w:rsidR="003C0DEE">
        <w:rPr>
          <w:rFonts w:hint="eastAsia"/>
          <w:b/>
        </w:rPr>
        <w:t>至</w:t>
      </w:r>
      <w:r w:rsidR="00E25519">
        <w:rPr>
          <w:rFonts w:hint="eastAsia"/>
          <w:b/>
        </w:rPr>
        <w:t>未經核准範圍</w:t>
      </w:r>
      <w:r w:rsidR="00F53BA5" w:rsidRPr="00A029ED">
        <w:rPr>
          <w:rFonts w:hint="eastAsia"/>
          <w:b/>
        </w:rPr>
        <w:t>，</w:t>
      </w:r>
      <w:r w:rsidR="006552DB">
        <w:rPr>
          <w:rFonts w:hint="eastAsia"/>
          <w:b/>
        </w:rPr>
        <w:t>事後</w:t>
      </w:r>
      <w:r w:rsidR="00D33F3D">
        <w:rPr>
          <w:rFonts w:hint="eastAsia"/>
          <w:b/>
        </w:rPr>
        <w:t>始</w:t>
      </w:r>
      <w:r w:rsidR="006552DB">
        <w:rPr>
          <w:rFonts w:hint="eastAsia"/>
          <w:b/>
        </w:rPr>
        <w:t>查覺此違規行為卻</w:t>
      </w:r>
      <w:r w:rsidR="00D33F3D">
        <w:rPr>
          <w:rFonts w:hint="eastAsia"/>
          <w:b/>
        </w:rPr>
        <w:t>仍</w:t>
      </w:r>
      <w:r w:rsidR="00F53BA5" w:rsidRPr="00A029ED">
        <w:rPr>
          <w:rFonts w:hint="eastAsia"/>
          <w:b/>
        </w:rPr>
        <w:t>未依法</w:t>
      </w:r>
      <w:r w:rsidR="00D33F3D">
        <w:rPr>
          <w:rFonts w:hint="eastAsia"/>
          <w:b/>
        </w:rPr>
        <w:t>裁</w:t>
      </w:r>
      <w:r w:rsidR="00F53BA5" w:rsidRPr="00A029ED">
        <w:rPr>
          <w:rFonts w:hint="eastAsia"/>
          <w:b/>
        </w:rPr>
        <w:t>處，</w:t>
      </w:r>
      <w:r w:rsidR="00E01477" w:rsidRPr="00A029ED">
        <w:rPr>
          <w:rFonts w:hint="eastAsia"/>
          <w:b/>
        </w:rPr>
        <w:t>核有</w:t>
      </w:r>
      <w:r w:rsidR="00D20881" w:rsidRPr="00A029ED">
        <w:rPr>
          <w:rFonts w:hint="eastAsia"/>
          <w:b/>
        </w:rPr>
        <w:t>違失</w:t>
      </w:r>
    </w:p>
    <w:p w:rsidR="00371587" w:rsidRDefault="002B363A" w:rsidP="00FE5ABA">
      <w:pPr>
        <w:pStyle w:val="3"/>
        <w:ind w:left="1360" w:hanging="680"/>
      </w:pPr>
      <w:r>
        <w:rPr>
          <w:rFonts w:hint="eastAsia"/>
        </w:rPr>
        <w:t>按</w:t>
      </w:r>
      <w:r w:rsidR="009F42F4">
        <w:rPr>
          <w:rFonts w:hint="eastAsia"/>
        </w:rPr>
        <w:t>觀光遊樂業管理規則</w:t>
      </w:r>
      <w:r w:rsidR="00B324CB">
        <w:rPr>
          <w:rFonts w:hint="eastAsia"/>
        </w:rPr>
        <w:t>第5條第2項規定：「</w:t>
      </w:r>
      <w:r w:rsidR="00B324CB" w:rsidRPr="009456C1">
        <w:rPr>
          <w:rFonts w:hint="eastAsia"/>
        </w:rPr>
        <w:t>觀光遊樂業之</w:t>
      </w:r>
      <w:r w:rsidR="00B324CB">
        <w:rPr>
          <w:rFonts w:hint="eastAsia"/>
        </w:rPr>
        <w:t>設立、發照、</w:t>
      </w:r>
      <w:r w:rsidR="00B324CB" w:rsidRPr="00B324CB">
        <w:rPr>
          <w:rFonts w:hint="eastAsia"/>
        </w:rPr>
        <w:t>檢查</w:t>
      </w:r>
      <w:r w:rsidR="00B324CB">
        <w:rPr>
          <w:rFonts w:hint="eastAsia"/>
        </w:rPr>
        <w:t>、輔導、獎勵、處罰與監督管理事項，</w:t>
      </w:r>
      <w:r w:rsidR="00B324CB" w:rsidRPr="009456C1">
        <w:rPr>
          <w:rFonts w:hint="eastAsia"/>
        </w:rPr>
        <w:t>屬重大投資案件者，由交通部委任交通部觀光局執行之</w:t>
      </w:r>
      <w:r w:rsidR="00B324CB">
        <w:rPr>
          <w:rFonts w:hint="eastAsia"/>
        </w:rPr>
        <w:t>，</w:t>
      </w:r>
      <w:r w:rsidR="00951C13">
        <w:rPr>
          <w:rFonts w:hint="eastAsia"/>
        </w:rPr>
        <w:t>並將委任事項及法規依據公告之，並刊登於政府公報或新聞紙</w:t>
      </w:r>
      <w:r w:rsidR="00B324CB">
        <w:rPr>
          <w:rFonts w:hint="eastAsia"/>
        </w:rPr>
        <w:t>。」同規則</w:t>
      </w:r>
      <w:r w:rsidR="00FE5ABA">
        <w:rPr>
          <w:rFonts w:hint="eastAsia"/>
        </w:rPr>
        <w:t>第15</w:t>
      </w:r>
      <w:r w:rsidR="00FE5ABA">
        <w:rPr>
          <w:rFonts w:hint="eastAsia"/>
        </w:rPr>
        <w:lastRenderedPageBreak/>
        <w:t>條規定：「觀光遊樂業應依核定之興辦事業計畫興建，於興建前或興建中變更原興辦事業計畫時，應備齊變更計畫圖說及有關文件，報請主管機關核准。前項變更後之設置規模符合第</w:t>
      </w:r>
      <w:r w:rsidR="00951C13">
        <w:rPr>
          <w:rFonts w:hint="eastAsia"/>
        </w:rPr>
        <w:t>8</w:t>
      </w:r>
      <w:r w:rsidR="00FE5ABA">
        <w:rPr>
          <w:rFonts w:hint="eastAsia"/>
        </w:rPr>
        <w:t>條第</w:t>
      </w:r>
      <w:r w:rsidR="00951C13">
        <w:rPr>
          <w:rFonts w:hint="eastAsia"/>
        </w:rPr>
        <w:t>1</w:t>
      </w:r>
      <w:r w:rsidR="00FE5ABA">
        <w:rPr>
          <w:rFonts w:hint="eastAsia"/>
        </w:rPr>
        <w:t>款規定者，由交通部觀光局受理、核准。</w:t>
      </w:r>
      <w:r w:rsidR="00FE5ABA" w:rsidRPr="009456C1">
        <w:rPr>
          <w:rFonts w:hint="eastAsia"/>
        </w:rPr>
        <w:t>觀光遊樂業營業後，變更原興辦事業計畫時，</w:t>
      </w:r>
      <w:proofErr w:type="gramStart"/>
      <w:r w:rsidR="00FE5ABA" w:rsidRPr="009456C1">
        <w:rPr>
          <w:rFonts w:hint="eastAsia"/>
        </w:rPr>
        <w:t>準</w:t>
      </w:r>
      <w:proofErr w:type="gramEnd"/>
      <w:r w:rsidR="00FE5ABA" w:rsidRPr="009456C1">
        <w:rPr>
          <w:rFonts w:hint="eastAsia"/>
        </w:rPr>
        <w:t>用前</w:t>
      </w:r>
      <w:r w:rsidR="002E1984">
        <w:rPr>
          <w:rFonts w:hint="eastAsia"/>
        </w:rPr>
        <w:t>2</w:t>
      </w:r>
      <w:r w:rsidR="00FE5ABA" w:rsidRPr="009456C1">
        <w:rPr>
          <w:rFonts w:hint="eastAsia"/>
        </w:rPr>
        <w:t>項之規定</w:t>
      </w:r>
      <w:r w:rsidR="00FE5ABA">
        <w:rPr>
          <w:rFonts w:hint="eastAsia"/>
        </w:rPr>
        <w:t>。」</w:t>
      </w:r>
    </w:p>
    <w:p w:rsidR="00D33F3D" w:rsidRDefault="003433CB" w:rsidP="00FE5ABA">
      <w:pPr>
        <w:pStyle w:val="3"/>
        <w:ind w:left="1360" w:hanging="680"/>
      </w:pPr>
      <w:r>
        <w:rPr>
          <w:rFonts w:hint="eastAsia"/>
        </w:rPr>
        <w:t>查八仙樂園於93-94年間申請觀光遊樂業</w:t>
      </w:r>
      <w:proofErr w:type="gramStart"/>
      <w:r>
        <w:rPr>
          <w:rFonts w:hint="eastAsia"/>
        </w:rPr>
        <w:t>執照所檢附</w:t>
      </w:r>
      <w:proofErr w:type="gramEnd"/>
      <w:r>
        <w:rPr>
          <w:rFonts w:hint="eastAsia"/>
        </w:rPr>
        <w:t>資料，該樂園之園區總面積為26.79公頃，申請面積為12.3166公頃</w:t>
      </w:r>
      <w:r w:rsidRPr="003433CB">
        <w:rPr>
          <w:rFonts w:hint="eastAsia"/>
          <w:sz w:val="28"/>
          <w:szCs w:val="28"/>
        </w:rPr>
        <w:t>（大於10公頃）</w:t>
      </w:r>
      <w:r>
        <w:rPr>
          <w:rFonts w:hint="eastAsia"/>
        </w:rPr>
        <w:t>，符合觀光遊樂業管理規則第7</w:t>
      </w:r>
      <w:r w:rsidR="00D95495">
        <w:rPr>
          <w:rFonts w:hint="eastAsia"/>
        </w:rPr>
        <w:t>條</w:t>
      </w:r>
      <w:r w:rsidR="008155A2">
        <w:rPr>
          <w:rFonts w:hint="eastAsia"/>
        </w:rPr>
        <w:t>、</w:t>
      </w:r>
      <w:r w:rsidR="00D95495">
        <w:rPr>
          <w:rFonts w:hint="eastAsia"/>
        </w:rPr>
        <w:t>第</w:t>
      </w:r>
      <w:r>
        <w:rPr>
          <w:rFonts w:hint="eastAsia"/>
        </w:rPr>
        <w:t>8條所稱之重大投資案件</w:t>
      </w:r>
      <w:r>
        <w:rPr>
          <w:rStyle w:val="af4"/>
        </w:rPr>
        <w:footnoteReference w:id="1"/>
      </w:r>
      <w:r>
        <w:rPr>
          <w:rFonts w:hint="eastAsia"/>
        </w:rPr>
        <w:t>，應由交通部觀光局受理、核准及發照。</w:t>
      </w:r>
    </w:p>
    <w:p w:rsidR="00A05BA6" w:rsidRDefault="008C50BC" w:rsidP="00D33F3D">
      <w:pPr>
        <w:pStyle w:val="4"/>
        <w:ind w:left="1700" w:hanging="680"/>
      </w:pPr>
      <w:r>
        <w:rPr>
          <w:rFonts w:hint="eastAsia"/>
        </w:rPr>
        <w:t>交通部觀光局於93年4月20日邀請</w:t>
      </w:r>
      <w:r w:rsidR="00230F0E">
        <w:rPr>
          <w:rFonts w:hint="eastAsia"/>
        </w:rPr>
        <w:t>原</w:t>
      </w:r>
      <w:r w:rsidR="004D664A">
        <w:rPr>
          <w:rFonts w:hint="eastAsia"/>
        </w:rPr>
        <w:t>臺北</w:t>
      </w:r>
      <w:r>
        <w:rPr>
          <w:rFonts w:hint="eastAsia"/>
        </w:rPr>
        <w:t>縣政府</w:t>
      </w:r>
      <w:r w:rsidR="00A46FDB">
        <w:rPr>
          <w:rStyle w:val="af4"/>
        </w:rPr>
        <w:footnoteReference w:id="2"/>
      </w:r>
      <w:r>
        <w:rPr>
          <w:rFonts w:hint="eastAsia"/>
        </w:rPr>
        <w:t>相關單位至八仙樂園辦理「申請核發觀光遊樂業執照案現勘查驗」，經補正相關程序後，交通部</w:t>
      </w:r>
      <w:r w:rsidR="00D33F3D">
        <w:rPr>
          <w:rFonts w:hint="eastAsia"/>
        </w:rPr>
        <w:t>乃</w:t>
      </w:r>
      <w:r>
        <w:rPr>
          <w:rFonts w:hint="eastAsia"/>
        </w:rPr>
        <w:t>於94年10月4日，依據發展觀光條例第2條第3款，</w:t>
      </w:r>
      <w:proofErr w:type="gramStart"/>
      <w:r>
        <w:rPr>
          <w:rFonts w:hint="eastAsia"/>
        </w:rPr>
        <w:t>以交路</w:t>
      </w:r>
      <w:proofErr w:type="gramEnd"/>
      <w:r>
        <w:rPr>
          <w:rFonts w:hint="eastAsia"/>
        </w:rPr>
        <w:t>（一）字第0940011245號公告八仙樂園以「八仙海岸」之名，所經營之範圍為觀光地區，面積為12.3166公頃。</w:t>
      </w:r>
    </w:p>
    <w:p w:rsidR="00A05BA6" w:rsidRDefault="00923BBB" w:rsidP="00A05BA6">
      <w:pPr>
        <w:pStyle w:val="4"/>
        <w:ind w:left="1700" w:hanging="680"/>
      </w:pPr>
      <w:r>
        <w:rPr>
          <w:rFonts w:hint="eastAsia"/>
        </w:rPr>
        <w:t>交通部觀光局於94年11月11日以</w:t>
      </w:r>
      <w:proofErr w:type="gramStart"/>
      <w:r>
        <w:rPr>
          <w:rFonts w:hint="eastAsia"/>
        </w:rPr>
        <w:t>觀旅字</w:t>
      </w:r>
      <w:proofErr w:type="gramEnd"/>
      <w:r>
        <w:rPr>
          <w:rFonts w:hint="eastAsia"/>
        </w:rPr>
        <w:t>第0945001929號函，核發以「八仙海岸」為名之觀光遊樂業執照，此次核准之觀光遊樂業範圍為11.3972公頃</w:t>
      </w:r>
      <w:r>
        <w:rPr>
          <w:rStyle w:val="af4"/>
        </w:rPr>
        <w:footnoteReference w:id="3"/>
      </w:r>
      <w:r w:rsidR="0084508F">
        <w:rPr>
          <w:rFonts w:hint="eastAsia"/>
        </w:rPr>
        <w:t>、核准之觀光遊樂設施為15項</w:t>
      </w:r>
      <w:r w:rsidR="00A05BA6">
        <w:rPr>
          <w:rFonts w:hint="eastAsia"/>
        </w:rPr>
        <w:t>。</w:t>
      </w:r>
    </w:p>
    <w:p w:rsidR="00FE5ABA" w:rsidRDefault="0065389D" w:rsidP="00A05BA6">
      <w:pPr>
        <w:pStyle w:val="4"/>
        <w:ind w:left="1700" w:hanging="680"/>
      </w:pPr>
      <w:r>
        <w:rPr>
          <w:rFonts w:hint="eastAsia"/>
        </w:rPr>
        <w:t>交通部觀光</w:t>
      </w:r>
      <w:r w:rsidR="00C53224">
        <w:rPr>
          <w:rFonts w:hint="eastAsia"/>
        </w:rPr>
        <w:t>局</w:t>
      </w:r>
      <w:proofErr w:type="gramStart"/>
      <w:r w:rsidR="00C53224">
        <w:rPr>
          <w:rFonts w:hint="eastAsia"/>
        </w:rPr>
        <w:t>嗣</w:t>
      </w:r>
      <w:proofErr w:type="gramEnd"/>
      <w:r w:rsidR="00C53224">
        <w:rPr>
          <w:rFonts w:hint="eastAsia"/>
        </w:rPr>
        <w:t>於95年9月12日以</w:t>
      </w:r>
      <w:proofErr w:type="gramStart"/>
      <w:r w:rsidR="00C53224">
        <w:rPr>
          <w:rFonts w:hint="eastAsia"/>
        </w:rPr>
        <w:t>觀旅字</w:t>
      </w:r>
      <w:proofErr w:type="gramEnd"/>
      <w:r w:rsidR="00C53224">
        <w:rPr>
          <w:rFonts w:hint="eastAsia"/>
        </w:rPr>
        <w:t>第</w:t>
      </w:r>
      <w:r w:rsidR="00C53224">
        <w:rPr>
          <w:rFonts w:hint="eastAsia"/>
        </w:rPr>
        <w:lastRenderedPageBreak/>
        <w:t>0955001683號函，核准13筆土地</w:t>
      </w:r>
      <w:r w:rsidR="00137ADC">
        <w:rPr>
          <w:rStyle w:val="af4"/>
        </w:rPr>
        <w:footnoteReference w:id="4"/>
      </w:r>
      <w:r w:rsidR="00C53224">
        <w:rPr>
          <w:rFonts w:hint="eastAsia"/>
        </w:rPr>
        <w:t>列入觀光遊樂業範圍，面積0.9194公頃，其</w:t>
      </w:r>
      <w:r w:rsidR="00F86865">
        <w:rPr>
          <w:rFonts w:hint="eastAsia"/>
        </w:rPr>
        <w:t>核准經營之</w:t>
      </w:r>
      <w:r w:rsidR="00C53224">
        <w:rPr>
          <w:rFonts w:hint="eastAsia"/>
        </w:rPr>
        <w:t>總面積修正為12.3166公頃。</w:t>
      </w:r>
      <w:r w:rsidR="0011342B">
        <w:rPr>
          <w:rFonts w:hint="eastAsia"/>
        </w:rPr>
        <w:t>(如附圖1)</w:t>
      </w:r>
      <w:r w:rsidR="00C53224">
        <w:rPr>
          <w:rFonts w:hint="eastAsia"/>
        </w:rPr>
        <w:t>至此交通部觀光局核准之觀光遊樂業範圍，始與交通部核准之觀光地區面積相符。</w:t>
      </w:r>
    </w:p>
    <w:p w:rsidR="00627C0A" w:rsidRDefault="00431444" w:rsidP="009456C1">
      <w:pPr>
        <w:pStyle w:val="3"/>
        <w:ind w:left="1360" w:hanging="680"/>
      </w:pPr>
      <w:r>
        <w:rPr>
          <w:rFonts w:hint="eastAsia"/>
        </w:rPr>
        <w:t>又</w:t>
      </w:r>
      <w:r w:rsidR="00FA2AAA">
        <w:rPr>
          <w:rFonts w:hint="eastAsia"/>
        </w:rPr>
        <w:t>查</w:t>
      </w:r>
      <w:r w:rsidR="005571EF">
        <w:rPr>
          <w:rFonts w:hint="eastAsia"/>
        </w:rPr>
        <w:t>「</w:t>
      </w:r>
      <w:r w:rsidR="00FA2AAA">
        <w:rPr>
          <w:rFonts w:hint="eastAsia"/>
        </w:rPr>
        <w:t>八仙海岸</w:t>
      </w:r>
      <w:r w:rsidR="005571EF">
        <w:rPr>
          <w:rFonts w:hint="eastAsia"/>
        </w:rPr>
        <w:t>」</w:t>
      </w:r>
      <w:r w:rsidR="00FA2AAA">
        <w:rPr>
          <w:rFonts w:hint="eastAsia"/>
        </w:rPr>
        <w:t>103年觀光遊樂業督導考核競賽暨檢查作業書面資料</w:t>
      </w:r>
      <w:r>
        <w:rPr>
          <w:rFonts w:hint="eastAsia"/>
        </w:rPr>
        <w:t>(含</w:t>
      </w:r>
      <w:r w:rsidRPr="00431444">
        <w:rPr>
          <w:rFonts w:hint="eastAsia"/>
        </w:rPr>
        <w:t>導</w:t>
      </w:r>
      <w:proofErr w:type="gramStart"/>
      <w:r w:rsidRPr="00431444">
        <w:rPr>
          <w:rFonts w:hint="eastAsia"/>
        </w:rPr>
        <w:t>覽</w:t>
      </w:r>
      <w:proofErr w:type="gramEnd"/>
      <w:r w:rsidRPr="00431444">
        <w:rPr>
          <w:rFonts w:hint="eastAsia"/>
        </w:rPr>
        <w:t>圖</w:t>
      </w:r>
      <w:r>
        <w:rPr>
          <w:rFonts w:hint="eastAsia"/>
        </w:rPr>
        <w:t>，如附圖</w:t>
      </w:r>
      <w:r w:rsidR="00567BED">
        <w:rPr>
          <w:rFonts w:hint="eastAsia"/>
        </w:rPr>
        <w:t>2</w:t>
      </w:r>
      <w:r>
        <w:rPr>
          <w:rFonts w:hint="eastAsia"/>
        </w:rPr>
        <w:t>)</w:t>
      </w:r>
      <w:r w:rsidR="00FA2AAA">
        <w:rPr>
          <w:rFonts w:hint="eastAsia"/>
        </w:rPr>
        <w:t>顯示，八仙海岸共分4大園區：１、八仙水上樂園（占地9公頃，15項水上遊樂設施，可容納18,000人）；２、八仙大唐溫泉（占地0.5公頃）；３、八仙</w:t>
      </w:r>
      <w:proofErr w:type="gramStart"/>
      <w:r w:rsidR="00FA2AAA">
        <w:rPr>
          <w:rFonts w:hint="eastAsia"/>
        </w:rPr>
        <w:t>詩泊溫旅</w:t>
      </w:r>
      <w:proofErr w:type="gramEnd"/>
      <w:r w:rsidR="00FA2AAA">
        <w:rPr>
          <w:rFonts w:hint="eastAsia"/>
        </w:rPr>
        <w:t>（位於大唐溫泉會館2樓）；４、八仙生態世界（占地22公頃，含露營區、烤肉區等）</w:t>
      </w:r>
      <w:r w:rsidR="00627C0A">
        <w:rPr>
          <w:rFonts w:hint="eastAsia"/>
        </w:rPr>
        <w:t>。</w:t>
      </w:r>
      <w:r w:rsidR="005571EF">
        <w:rPr>
          <w:rFonts w:hint="eastAsia"/>
        </w:rPr>
        <w:t>由此可</w:t>
      </w:r>
      <w:r w:rsidR="00627C0A">
        <w:rPr>
          <w:rFonts w:hint="eastAsia"/>
        </w:rPr>
        <w:t>見：</w:t>
      </w:r>
    </w:p>
    <w:p w:rsidR="00627C0A" w:rsidRDefault="005571EF" w:rsidP="00627C0A">
      <w:pPr>
        <w:pStyle w:val="4"/>
        <w:ind w:left="1700" w:hanging="680"/>
      </w:pPr>
      <w:r>
        <w:rPr>
          <w:rFonts w:hint="eastAsia"/>
        </w:rPr>
        <w:t>「</w:t>
      </w:r>
      <w:r w:rsidR="00FA2AAA">
        <w:rPr>
          <w:rFonts w:hint="eastAsia"/>
        </w:rPr>
        <w:t>八仙海岸</w:t>
      </w:r>
      <w:r>
        <w:rPr>
          <w:rFonts w:hint="eastAsia"/>
        </w:rPr>
        <w:t>」</w:t>
      </w:r>
      <w:r w:rsidR="00FA2AAA">
        <w:rPr>
          <w:rFonts w:hint="eastAsia"/>
        </w:rPr>
        <w:t>至103年</w:t>
      </w:r>
      <w:r w:rsidR="00627C0A">
        <w:rPr>
          <w:rFonts w:hint="eastAsia"/>
        </w:rPr>
        <w:t>實際經</w:t>
      </w:r>
      <w:r w:rsidR="00FA2AAA">
        <w:rPr>
          <w:rFonts w:hint="eastAsia"/>
        </w:rPr>
        <w:t>營</w:t>
      </w:r>
      <w:r w:rsidR="00627C0A">
        <w:rPr>
          <w:rFonts w:hint="eastAsia"/>
        </w:rPr>
        <w:t>之總</w:t>
      </w:r>
      <w:r w:rsidR="00FA2AAA">
        <w:rPr>
          <w:rFonts w:hint="eastAsia"/>
        </w:rPr>
        <w:t>面積高達31.5公頃，較94年申請觀光遊樂業執照時之26.79公頃</w:t>
      </w:r>
      <w:r w:rsidR="00FA2AAA" w:rsidRPr="009456C1">
        <w:rPr>
          <w:rFonts w:hint="eastAsia"/>
        </w:rPr>
        <w:t>（</w:t>
      </w:r>
      <w:r w:rsidR="00A275A1" w:rsidRPr="009456C1">
        <w:rPr>
          <w:rFonts w:hint="eastAsia"/>
        </w:rPr>
        <w:t>當時</w:t>
      </w:r>
      <w:r w:rsidR="00FA2AAA" w:rsidRPr="009456C1">
        <w:rPr>
          <w:rFonts w:hint="eastAsia"/>
        </w:rPr>
        <w:t>未開放面積</w:t>
      </w:r>
      <w:r>
        <w:rPr>
          <w:rFonts w:hint="eastAsia"/>
        </w:rPr>
        <w:t>計有</w:t>
      </w:r>
      <w:r w:rsidR="00FA2AAA" w:rsidRPr="009456C1">
        <w:rPr>
          <w:rFonts w:hint="eastAsia"/>
        </w:rPr>
        <w:t>15.4公頃</w:t>
      </w:r>
      <w:r>
        <w:rPr>
          <w:rFonts w:hint="eastAsia"/>
        </w:rPr>
        <w:t>，此部分嗣後僅0.9194公頃再獲准同意開發</w:t>
      </w:r>
      <w:r w:rsidR="00FA2AAA" w:rsidRPr="009456C1">
        <w:rPr>
          <w:rFonts w:hint="eastAsia"/>
        </w:rPr>
        <w:t>）</w:t>
      </w:r>
      <w:r w:rsidR="00A275A1">
        <w:rPr>
          <w:rFonts w:hint="eastAsia"/>
        </w:rPr>
        <w:t>多出4.71公頃，顯見八仙樂園近年來積極</w:t>
      </w:r>
      <w:r w:rsidR="00945D51">
        <w:rPr>
          <w:rFonts w:hint="eastAsia"/>
        </w:rPr>
        <w:t>進行</w:t>
      </w:r>
      <w:r w:rsidR="00A275A1">
        <w:rPr>
          <w:rFonts w:hint="eastAsia"/>
        </w:rPr>
        <w:t>全方位之開發</w:t>
      </w:r>
      <w:r w:rsidR="0000070D">
        <w:rPr>
          <w:rFonts w:hint="eastAsia"/>
        </w:rPr>
        <w:t>範圍</w:t>
      </w:r>
      <w:r>
        <w:rPr>
          <w:rFonts w:hint="eastAsia"/>
        </w:rPr>
        <w:t>，</w:t>
      </w:r>
      <w:r w:rsidR="00CC19AF">
        <w:rPr>
          <w:rFonts w:hint="eastAsia"/>
        </w:rPr>
        <w:t>已然超出其原興辦事業計畫之核可範圍</w:t>
      </w:r>
      <w:r w:rsidR="00A275A1">
        <w:rPr>
          <w:rFonts w:hint="eastAsia"/>
        </w:rPr>
        <w:t>。</w:t>
      </w:r>
    </w:p>
    <w:p w:rsidR="004F16F8" w:rsidRDefault="0016645F" w:rsidP="00627C0A">
      <w:pPr>
        <w:pStyle w:val="4"/>
        <w:ind w:left="1700" w:hanging="680"/>
      </w:pPr>
      <w:proofErr w:type="gramStart"/>
      <w:r>
        <w:rPr>
          <w:rFonts w:hint="eastAsia"/>
        </w:rPr>
        <w:t>惟</w:t>
      </w:r>
      <w:proofErr w:type="gramEnd"/>
      <w:r w:rsidR="0000070D">
        <w:rPr>
          <w:rFonts w:hint="eastAsia"/>
        </w:rPr>
        <w:t>交通部</w:t>
      </w:r>
      <w:r>
        <w:rPr>
          <w:rFonts w:hint="eastAsia"/>
        </w:rPr>
        <w:t>自94年核准12.3166公頃之「觀光地區」及「觀光遊樂業執照」後迄今，此範圍</w:t>
      </w:r>
      <w:proofErr w:type="gramStart"/>
      <w:r>
        <w:rPr>
          <w:rFonts w:hint="eastAsia"/>
        </w:rPr>
        <w:t>面積均無改變</w:t>
      </w:r>
      <w:proofErr w:type="gramEnd"/>
      <w:r>
        <w:rPr>
          <w:rFonts w:hint="eastAsia"/>
        </w:rPr>
        <w:t>，業者卻</w:t>
      </w:r>
      <w:r w:rsidR="0000070D">
        <w:rPr>
          <w:rFonts w:hint="eastAsia"/>
        </w:rPr>
        <w:t>擅自</w:t>
      </w:r>
      <w:r>
        <w:rPr>
          <w:rFonts w:hint="eastAsia"/>
        </w:rPr>
        <w:t>經營核准面積2.5倍以上之範圍，持續以「八仙海岸」之名擴大營業，卻</w:t>
      </w:r>
      <w:r w:rsidR="00DB65A4">
        <w:rPr>
          <w:rFonts w:hint="eastAsia"/>
        </w:rPr>
        <w:t>長期</w:t>
      </w:r>
      <w:r>
        <w:rPr>
          <w:rFonts w:hint="eastAsia"/>
        </w:rPr>
        <w:t>未見中央主管機關</w:t>
      </w:r>
      <w:r w:rsidR="00DB65A4">
        <w:rPr>
          <w:rFonts w:hint="eastAsia"/>
        </w:rPr>
        <w:t>有任何</w:t>
      </w:r>
      <w:r>
        <w:rPr>
          <w:rFonts w:hint="eastAsia"/>
        </w:rPr>
        <w:t>依法查處</w:t>
      </w:r>
      <w:r w:rsidR="00A60301">
        <w:rPr>
          <w:rStyle w:val="af4"/>
        </w:rPr>
        <w:footnoteReference w:id="5"/>
      </w:r>
      <w:r>
        <w:rPr>
          <w:rFonts w:hint="eastAsia"/>
        </w:rPr>
        <w:t>之</w:t>
      </w:r>
      <w:r w:rsidR="00884F47">
        <w:rPr>
          <w:rFonts w:hint="eastAsia"/>
        </w:rPr>
        <w:t>相關</w:t>
      </w:r>
      <w:r>
        <w:rPr>
          <w:rFonts w:hint="eastAsia"/>
        </w:rPr>
        <w:t>作</w:t>
      </w:r>
      <w:r>
        <w:rPr>
          <w:rFonts w:hint="eastAsia"/>
        </w:rPr>
        <w:lastRenderedPageBreak/>
        <w:t>為。</w:t>
      </w:r>
    </w:p>
    <w:p w:rsidR="00ED25CA" w:rsidRDefault="007F733B" w:rsidP="009456C1">
      <w:pPr>
        <w:pStyle w:val="3"/>
        <w:ind w:left="1360" w:hanging="680"/>
      </w:pPr>
      <w:r>
        <w:rPr>
          <w:rFonts w:hint="eastAsia"/>
        </w:rPr>
        <w:t>再查</w:t>
      </w:r>
      <w:r w:rsidR="007E369E">
        <w:rPr>
          <w:rFonts w:hint="eastAsia"/>
        </w:rPr>
        <w:t>交通部觀光局就事發地點是否為核准之觀光地區</w:t>
      </w:r>
      <w:r w:rsidR="00E9616D">
        <w:rPr>
          <w:rFonts w:hint="eastAsia"/>
        </w:rPr>
        <w:t>認定兩</w:t>
      </w:r>
      <w:proofErr w:type="gramStart"/>
      <w:r w:rsidR="00E9616D">
        <w:rPr>
          <w:rFonts w:hint="eastAsia"/>
        </w:rPr>
        <w:t>歧</w:t>
      </w:r>
      <w:proofErr w:type="gramEnd"/>
      <w:r w:rsidR="00A029ED">
        <w:rPr>
          <w:rFonts w:hint="eastAsia"/>
        </w:rPr>
        <w:t>，自相矛盾</w:t>
      </w:r>
      <w:r w:rsidR="007E369E">
        <w:rPr>
          <w:rFonts w:hint="eastAsia"/>
        </w:rPr>
        <w:t>：</w:t>
      </w:r>
    </w:p>
    <w:p w:rsidR="007E369E" w:rsidRDefault="006D2AFD" w:rsidP="00AC5802">
      <w:pPr>
        <w:pStyle w:val="4"/>
        <w:ind w:left="1700" w:hanging="680"/>
      </w:pPr>
      <w:r>
        <w:rPr>
          <w:rFonts w:hint="eastAsia"/>
        </w:rPr>
        <w:t>卷查</w:t>
      </w:r>
      <w:r w:rsidR="00FE2DCA">
        <w:rPr>
          <w:rFonts w:hint="eastAsia"/>
        </w:rPr>
        <w:t>交通部觀光局</w:t>
      </w:r>
      <w:r w:rsidR="00FE2DCA" w:rsidRPr="00FE2DCA">
        <w:rPr>
          <w:rFonts w:hint="eastAsia"/>
        </w:rPr>
        <w:t>104年6月30日</w:t>
      </w:r>
      <w:proofErr w:type="gramStart"/>
      <w:r w:rsidR="00FE2DCA" w:rsidRPr="00FE2DCA">
        <w:rPr>
          <w:rFonts w:hint="eastAsia"/>
        </w:rPr>
        <w:t>觀旅字</w:t>
      </w:r>
      <w:proofErr w:type="gramEnd"/>
      <w:r w:rsidR="00FE2DCA" w:rsidRPr="00FE2DCA">
        <w:rPr>
          <w:rFonts w:hint="eastAsia"/>
        </w:rPr>
        <w:t>第1045001246號處分書</w:t>
      </w:r>
      <w:r>
        <w:rPr>
          <w:rFonts w:hint="eastAsia"/>
        </w:rPr>
        <w:t>，係</w:t>
      </w:r>
      <w:r w:rsidR="00FE2DCA">
        <w:rPr>
          <w:rFonts w:hint="eastAsia"/>
        </w:rPr>
        <w:t>以</w:t>
      </w:r>
      <w:r w:rsidR="00FE2DCA" w:rsidRPr="00FE2DCA">
        <w:rPr>
          <w:rFonts w:hint="eastAsia"/>
        </w:rPr>
        <w:t>八仙樂園育樂股份有限公司所營「八仙海岸」觀光遊樂業違反觀光遊樂業管理規則第23條第1項</w:t>
      </w:r>
      <w:r>
        <w:rPr>
          <w:rFonts w:hint="eastAsia"/>
        </w:rPr>
        <w:t>的</w:t>
      </w:r>
      <w:r w:rsidR="00FE2DCA" w:rsidRPr="00FE2DCA">
        <w:rPr>
          <w:rFonts w:hint="eastAsia"/>
        </w:rPr>
        <w:t>禁止觀光遊樂設施分割出租之規定，</w:t>
      </w:r>
      <w:proofErr w:type="gramStart"/>
      <w:r w:rsidR="00FE2DCA" w:rsidRPr="00FE2DCA">
        <w:rPr>
          <w:rFonts w:hint="eastAsia"/>
        </w:rPr>
        <w:t>爰</w:t>
      </w:r>
      <w:proofErr w:type="gramEnd"/>
      <w:r w:rsidR="00FE2DCA" w:rsidRPr="00FE2DCA">
        <w:rPr>
          <w:rFonts w:hint="eastAsia"/>
        </w:rPr>
        <w:t>依發展觀光條例第55條第3項裁罰</w:t>
      </w:r>
      <w:r w:rsidR="003D3750">
        <w:rPr>
          <w:rFonts w:hint="eastAsia"/>
        </w:rPr>
        <w:t>八仙樂園</w:t>
      </w:r>
      <w:r w:rsidR="00FE2DCA" w:rsidRPr="00FE2DCA">
        <w:rPr>
          <w:rFonts w:hint="eastAsia"/>
        </w:rPr>
        <w:t>新</w:t>
      </w:r>
      <w:r w:rsidR="002E1984">
        <w:rPr>
          <w:rFonts w:hint="eastAsia"/>
        </w:rPr>
        <w:t>臺</w:t>
      </w:r>
      <w:r w:rsidR="00FE2DCA" w:rsidRPr="00FE2DCA">
        <w:rPr>
          <w:rFonts w:hint="eastAsia"/>
        </w:rPr>
        <w:t>幣</w:t>
      </w:r>
      <w:r w:rsidR="00F83E23">
        <w:rPr>
          <w:rFonts w:hint="eastAsia"/>
        </w:rPr>
        <w:t>(下同)</w:t>
      </w:r>
      <w:r w:rsidR="00FE2DCA" w:rsidRPr="00FE2DCA">
        <w:rPr>
          <w:rFonts w:hint="eastAsia"/>
        </w:rPr>
        <w:t>5萬元</w:t>
      </w:r>
      <w:r w:rsidR="00FE2DCA">
        <w:rPr>
          <w:rFonts w:hint="eastAsia"/>
        </w:rPr>
        <w:t>。(</w:t>
      </w:r>
      <w:r w:rsidR="00FE2DCA" w:rsidRPr="00FE2DCA">
        <w:rPr>
          <w:rFonts w:hint="eastAsia"/>
        </w:rPr>
        <w:t>八仙樂園將原有水池抽乾「出租」，未依規定報該局同意，造成重大公安事件，處以立即停業及5萬元罰鍰</w:t>
      </w:r>
      <w:r w:rsidR="00FE2DCA">
        <w:rPr>
          <w:rFonts w:hint="eastAsia"/>
        </w:rPr>
        <w:t>)</w:t>
      </w:r>
      <w:r w:rsidR="00B46004">
        <w:rPr>
          <w:rFonts w:hint="eastAsia"/>
        </w:rPr>
        <w:t>，而其違反地點</w:t>
      </w:r>
      <w:r w:rsidR="00D33F3D">
        <w:rPr>
          <w:rFonts w:hint="eastAsia"/>
        </w:rPr>
        <w:t>載</w:t>
      </w:r>
      <w:r w:rsidR="00B46004">
        <w:rPr>
          <w:rFonts w:hint="eastAsia"/>
        </w:rPr>
        <w:t>明</w:t>
      </w:r>
      <w:r w:rsidR="00D33F3D">
        <w:rPr>
          <w:rFonts w:hint="eastAsia"/>
        </w:rPr>
        <w:t>為</w:t>
      </w:r>
      <w:r w:rsidR="00B46004">
        <w:rPr>
          <w:rFonts w:hint="eastAsia"/>
        </w:rPr>
        <w:t>「</w:t>
      </w:r>
      <w:r w:rsidR="008E4922" w:rsidRPr="00042349">
        <w:rPr>
          <w:szCs w:val="32"/>
        </w:rPr>
        <w:t>新北市八里區</w:t>
      </w:r>
      <w:r w:rsidR="008E4922" w:rsidRPr="00B16FC6">
        <w:rPr>
          <w:rFonts w:hint="eastAsia"/>
          <w:b/>
        </w:rPr>
        <w:t>八仙海岸園區</w:t>
      </w:r>
      <w:r w:rsidR="008E4922">
        <w:rPr>
          <w:rFonts w:hint="eastAsia"/>
        </w:rPr>
        <w:t>」</w:t>
      </w:r>
      <w:r w:rsidR="00D16471">
        <w:rPr>
          <w:rFonts w:hint="eastAsia"/>
        </w:rPr>
        <w:t>(如附圖</w:t>
      </w:r>
      <w:r w:rsidR="00D91BDD">
        <w:rPr>
          <w:rFonts w:hint="eastAsia"/>
        </w:rPr>
        <w:t>3</w:t>
      </w:r>
      <w:r w:rsidR="00D16471">
        <w:rPr>
          <w:rFonts w:hint="eastAsia"/>
        </w:rPr>
        <w:t>)</w:t>
      </w:r>
      <w:r w:rsidR="008E4922">
        <w:rPr>
          <w:rFonts w:hint="eastAsia"/>
        </w:rPr>
        <w:t>。</w:t>
      </w:r>
      <w:r w:rsidR="00AC5802">
        <w:rPr>
          <w:rFonts w:hint="eastAsia"/>
        </w:rPr>
        <w:t>足見</w:t>
      </w:r>
      <w:r w:rsidR="00AC5802" w:rsidRPr="00AC5802">
        <w:rPr>
          <w:rFonts w:hint="eastAsia"/>
        </w:rPr>
        <w:t>即使事發</w:t>
      </w:r>
      <w:r>
        <w:rPr>
          <w:rFonts w:hint="eastAsia"/>
        </w:rPr>
        <w:t>3天</w:t>
      </w:r>
      <w:r w:rsidR="00AC5802" w:rsidRPr="00AC5802">
        <w:rPr>
          <w:rFonts w:hint="eastAsia"/>
        </w:rPr>
        <w:t>後至</w:t>
      </w:r>
      <w:r w:rsidR="00D16471">
        <w:rPr>
          <w:rFonts w:hint="eastAsia"/>
        </w:rPr>
        <w:t>同年</w:t>
      </w:r>
      <w:r w:rsidR="00AC5802" w:rsidRPr="00AC5802">
        <w:rPr>
          <w:rFonts w:hint="eastAsia"/>
        </w:rPr>
        <w:t>6月30日，</w:t>
      </w:r>
      <w:r w:rsidR="00D16471">
        <w:rPr>
          <w:rFonts w:hint="eastAsia"/>
        </w:rPr>
        <w:t>該</w:t>
      </w:r>
      <w:r w:rsidR="00AC5802" w:rsidRPr="00AC5802">
        <w:rPr>
          <w:rFonts w:hint="eastAsia"/>
        </w:rPr>
        <w:t>局認定案發水池位於園區範圍內，仍以違反觀光遊樂業管理規則處其停業</w:t>
      </w:r>
      <w:r>
        <w:rPr>
          <w:rFonts w:hint="eastAsia"/>
        </w:rPr>
        <w:t>並科</w:t>
      </w:r>
      <w:r w:rsidR="00AC5802" w:rsidRPr="00AC5802">
        <w:rPr>
          <w:rFonts w:hint="eastAsia"/>
        </w:rPr>
        <w:t>以罰鍰</w:t>
      </w:r>
      <w:r w:rsidR="00AC5802">
        <w:rPr>
          <w:rFonts w:hint="eastAsia"/>
        </w:rPr>
        <w:t>。</w:t>
      </w:r>
    </w:p>
    <w:p w:rsidR="00ED25CA" w:rsidRDefault="00ED25CA" w:rsidP="00FB33E3">
      <w:pPr>
        <w:pStyle w:val="4"/>
        <w:ind w:left="1700" w:hanging="680"/>
      </w:pPr>
      <w:r>
        <w:rPr>
          <w:rFonts w:hint="eastAsia"/>
        </w:rPr>
        <w:t>交通部觀光局</w:t>
      </w:r>
      <w:r w:rsidR="00CF39BC">
        <w:rPr>
          <w:rFonts w:hint="eastAsia"/>
        </w:rPr>
        <w:t>函復</w:t>
      </w:r>
      <w:r w:rsidR="00FB33E3" w:rsidRPr="00FB33E3">
        <w:rPr>
          <w:rFonts w:hint="eastAsia"/>
        </w:rPr>
        <w:t>士林地檢</w:t>
      </w:r>
      <w:r w:rsidR="00FB33E3">
        <w:rPr>
          <w:rFonts w:hint="eastAsia"/>
        </w:rPr>
        <w:t>署</w:t>
      </w:r>
      <w:proofErr w:type="gramStart"/>
      <w:r w:rsidR="00FB33E3">
        <w:rPr>
          <w:rFonts w:hint="eastAsia"/>
        </w:rPr>
        <w:t>詢</w:t>
      </w:r>
      <w:proofErr w:type="gramEnd"/>
      <w:r w:rsidR="00FB33E3">
        <w:rPr>
          <w:rFonts w:hint="eastAsia"/>
        </w:rPr>
        <w:t>及</w:t>
      </w:r>
      <w:r w:rsidR="00FB33E3" w:rsidRPr="00FB33E3">
        <w:rPr>
          <w:rFonts w:hint="eastAsia"/>
        </w:rPr>
        <w:t>「八仙樂園」相關資料案</w:t>
      </w:r>
      <w:r w:rsidR="0029722D">
        <w:rPr>
          <w:rStyle w:val="af4"/>
        </w:rPr>
        <w:footnoteReference w:id="6"/>
      </w:r>
      <w:r w:rsidR="00FB33E3">
        <w:rPr>
          <w:rFonts w:hint="eastAsia"/>
        </w:rPr>
        <w:t>之說明(四)載明「</w:t>
      </w:r>
      <w:r w:rsidR="00CB62FD">
        <w:rPr>
          <w:rFonts w:hint="eastAsia"/>
        </w:rPr>
        <w:t>104年</w:t>
      </w:r>
      <w:r w:rsidR="00FB33E3" w:rsidRPr="00002687">
        <w:rPr>
          <w:rFonts w:hint="eastAsia"/>
        </w:rPr>
        <w:t>6月27日八仙粉塵</w:t>
      </w:r>
      <w:proofErr w:type="gramStart"/>
      <w:r w:rsidR="00FB33E3" w:rsidRPr="00002687">
        <w:rPr>
          <w:rFonts w:hint="eastAsia"/>
        </w:rPr>
        <w:t>暴燃</w:t>
      </w:r>
      <w:r w:rsidR="008E4922" w:rsidRPr="00002687">
        <w:rPr>
          <w:rFonts w:hint="eastAsia"/>
        </w:rPr>
        <w:t>案</w:t>
      </w:r>
      <w:proofErr w:type="gramEnd"/>
      <w:r w:rsidR="00FB33E3" w:rsidRPr="00002687">
        <w:rPr>
          <w:rFonts w:hint="eastAsia"/>
        </w:rPr>
        <w:t>所使用游泳池，經事後查證</w:t>
      </w:r>
      <w:r w:rsidR="00FB33E3" w:rsidRPr="00B16FC6">
        <w:rPr>
          <w:rFonts w:hint="eastAsia"/>
          <w:b/>
        </w:rPr>
        <w:t>事發地點</w:t>
      </w:r>
      <w:r w:rsidR="006D2AFD">
        <w:rPr>
          <w:rFonts w:hint="eastAsia"/>
          <w:b/>
        </w:rPr>
        <w:t>之</w:t>
      </w:r>
      <w:r w:rsidR="00FB33E3" w:rsidRPr="00B16FC6">
        <w:rPr>
          <w:rFonts w:hint="eastAsia"/>
          <w:b/>
        </w:rPr>
        <w:t>土地及地上物非屬上述觀光地區及觀光遊樂業執照範圍內</w:t>
      </w:r>
      <w:r w:rsidR="00FB33E3">
        <w:rPr>
          <w:rFonts w:hint="eastAsia"/>
        </w:rPr>
        <w:t>。」</w:t>
      </w:r>
      <w:r w:rsidR="006D2AFD">
        <w:rPr>
          <w:rFonts w:hint="eastAsia"/>
        </w:rPr>
        <w:t>，</w:t>
      </w:r>
      <w:r w:rsidR="00FB33E3">
        <w:rPr>
          <w:rFonts w:hint="eastAsia"/>
        </w:rPr>
        <w:t>在卷可</w:t>
      </w:r>
      <w:proofErr w:type="gramStart"/>
      <w:r w:rsidR="00FB33E3">
        <w:rPr>
          <w:rFonts w:hint="eastAsia"/>
        </w:rPr>
        <w:t>稽</w:t>
      </w:r>
      <w:proofErr w:type="gramEnd"/>
      <w:r w:rsidR="00FB33E3">
        <w:rPr>
          <w:rFonts w:hint="eastAsia"/>
        </w:rPr>
        <w:t>。</w:t>
      </w:r>
    </w:p>
    <w:p w:rsidR="00E01477" w:rsidRPr="00E01477" w:rsidRDefault="00E01477" w:rsidP="009456C1">
      <w:pPr>
        <w:pStyle w:val="3"/>
        <w:ind w:left="1360" w:hanging="680"/>
      </w:pPr>
      <w:r>
        <w:rPr>
          <w:rFonts w:hint="eastAsia"/>
        </w:rPr>
        <w:t>綜上，</w:t>
      </w:r>
      <w:r w:rsidRPr="00E01477">
        <w:rPr>
          <w:rFonts w:hint="eastAsia"/>
        </w:rPr>
        <w:t>交通部暨所屬觀光局</w:t>
      </w:r>
      <w:r w:rsidR="00E9616D">
        <w:rPr>
          <w:rFonts w:hint="eastAsia"/>
        </w:rPr>
        <w:t>相繼</w:t>
      </w:r>
      <w:r w:rsidRPr="00E01477">
        <w:rPr>
          <w:rFonts w:hint="eastAsia"/>
        </w:rPr>
        <w:t>於94年公告八仙樂園為「觀光地區」及核發「觀光遊樂業執照」，</w:t>
      </w:r>
      <w:r w:rsidR="00A66B84">
        <w:rPr>
          <w:rFonts w:hint="eastAsia"/>
        </w:rPr>
        <w:t>其</w:t>
      </w:r>
      <w:r w:rsidRPr="00E01477">
        <w:rPr>
          <w:rFonts w:hint="eastAsia"/>
        </w:rPr>
        <w:t>核准面積</w:t>
      </w:r>
      <w:r w:rsidR="00A66B84">
        <w:rPr>
          <w:rFonts w:hint="eastAsia"/>
        </w:rPr>
        <w:t>僅</w:t>
      </w:r>
      <w:r w:rsidRPr="00E01477">
        <w:rPr>
          <w:rFonts w:hint="eastAsia"/>
        </w:rPr>
        <w:t>為12.3166公頃，</w:t>
      </w:r>
      <w:r w:rsidR="00A66B84">
        <w:rPr>
          <w:rFonts w:hint="eastAsia"/>
        </w:rPr>
        <w:t>至為</w:t>
      </w:r>
      <w:r w:rsidR="00506BF3">
        <w:rPr>
          <w:rFonts w:hint="eastAsia"/>
        </w:rPr>
        <w:t>灼然</w:t>
      </w:r>
      <w:r w:rsidR="00A66B84">
        <w:rPr>
          <w:rFonts w:hint="eastAsia"/>
        </w:rPr>
        <w:t>。</w:t>
      </w:r>
      <w:proofErr w:type="gramStart"/>
      <w:r w:rsidRPr="00E01477">
        <w:rPr>
          <w:rFonts w:hint="eastAsia"/>
        </w:rPr>
        <w:t>惟</w:t>
      </w:r>
      <w:proofErr w:type="gramEnd"/>
      <w:r w:rsidRPr="00E01477">
        <w:rPr>
          <w:rFonts w:hint="eastAsia"/>
        </w:rPr>
        <w:t>業者自94年起所能掌握之園區整體面積即</w:t>
      </w:r>
      <w:r w:rsidR="00787A80">
        <w:rPr>
          <w:rFonts w:hint="eastAsia"/>
        </w:rPr>
        <w:t>為</w:t>
      </w:r>
      <w:r w:rsidRPr="00E01477">
        <w:rPr>
          <w:rFonts w:hint="eastAsia"/>
        </w:rPr>
        <w:t>26.79公頃，近年來</w:t>
      </w:r>
      <w:r w:rsidR="00A66B84">
        <w:rPr>
          <w:rFonts w:hint="eastAsia"/>
        </w:rPr>
        <w:t>更</w:t>
      </w:r>
      <w:r w:rsidR="00506BF3" w:rsidRPr="00E01477">
        <w:rPr>
          <w:rFonts w:hint="eastAsia"/>
        </w:rPr>
        <w:t>積極</w:t>
      </w:r>
      <w:r w:rsidRPr="00E01477">
        <w:rPr>
          <w:rFonts w:hint="eastAsia"/>
        </w:rPr>
        <w:t>於園區內之非核准地區</w:t>
      </w:r>
      <w:r w:rsidR="00A66B84">
        <w:rPr>
          <w:rFonts w:hint="eastAsia"/>
        </w:rPr>
        <w:t>恣意</w:t>
      </w:r>
      <w:r w:rsidRPr="00E01477">
        <w:rPr>
          <w:rFonts w:hint="eastAsia"/>
        </w:rPr>
        <w:t>開發</w:t>
      </w:r>
      <w:r w:rsidR="00A66B84">
        <w:rPr>
          <w:rFonts w:hint="eastAsia"/>
        </w:rPr>
        <w:t>擴大營業範圍</w:t>
      </w:r>
      <w:r w:rsidR="00787A80">
        <w:rPr>
          <w:rFonts w:hint="eastAsia"/>
        </w:rPr>
        <w:t>，總面積更高達31.5公頃</w:t>
      </w:r>
      <w:r w:rsidRPr="00E01477">
        <w:rPr>
          <w:rFonts w:hint="eastAsia"/>
        </w:rPr>
        <w:t>，卻長期未見中央主管機關依法查處</w:t>
      </w:r>
      <w:r w:rsidR="00B16FC6">
        <w:rPr>
          <w:rFonts w:hint="eastAsia"/>
        </w:rPr>
        <w:t>。</w:t>
      </w:r>
      <w:proofErr w:type="gramStart"/>
      <w:r w:rsidR="00002687">
        <w:rPr>
          <w:rFonts w:hint="eastAsia"/>
        </w:rPr>
        <w:t>迨</w:t>
      </w:r>
      <w:r w:rsidR="00B16FC6">
        <w:rPr>
          <w:rFonts w:hint="eastAsia"/>
        </w:rPr>
        <w:t>八仙塵爆事件</w:t>
      </w:r>
      <w:proofErr w:type="gramEnd"/>
      <w:r w:rsidR="00B16FC6">
        <w:rPr>
          <w:rFonts w:hint="eastAsia"/>
        </w:rPr>
        <w:t>後</w:t>
      </w:r>
      <w:r w:rsidR="00002687">
        <w:rPr>
          <w:rFonts w:hint="eastAsia"/>
        </w:rPr>
        <w:t>，始</w:t>
      </w:r>
      <w:r w:rsidR="00002687" w:rsidRPr="00002687">
        <w:rPr>
          <w:rFonts w:hint="eastAsia"/>
        </w:rPr>
        <w:t>經</w:t>
      </w:r>
      <w:r w:rsidR="003C0DEE">
        <w:rPr>
          <w:rFonts w:hint="eastAsia"/>
        </w:rPr>
        <w:t>該</w:t>
      </w:r>
      <w:r w:rsidR="003C0DEE">
        <w:rPr>
          <w:rFonts w:hint="eastAsia"/>
        </w:rPr>
        <w:lastRenderedPageBreak/>
        <w:t>局</w:t>
      </w:r>
      <w:r w:rsidR="00002687" w:rsidRPr="00002687">
        <w:rPr>
          <w:rFonts w:hint="eastAsia"/>
        </w:rPr>
        <w:t>事後查證事發地點</w:t>
      </w:r>
      <w:r w:rsidR="009A4AED">
        <w:rPr>
          <w:rFonts w:hint="eastAsia"/>
        </w:rPr>
        <w:t>之</w:t>
      </w:r>
      <w:r w:rsidR="00002687" w:rsidRPr="00002687">
        <w:rPr>
          <w:rFonts w:hint="eastAsia"/>
        </w:rPr>
        <w:t>土地及地上物非屬上述觀光地區及觀光遊樂業執照範圍內</w:t>
      </w:r>
      <w:r w:rsidR="00002687">
        <w:rPr>
          <w:rFonts w:hint="eastAsia"/>
        </w:rPr>
        <w:t>，</w:t>
      </w:r>
      <w:r w:rsidR="006552DB">
        <w:rPr>
          <w:rFonts w:hint="eastAsia"/>
        </w:rPr>
        <w:t>惟迄今交通部觀光局仍未依法</w:t>
      </w:r>
      <w:r w:rsidR="00506BF3">
        <w:rPr>
          <w:rFonts w:hint="eastAsia"/>
        </w:rPr>
        <w:t>裁罰</w:t>
      </w:r>
      <w:r w:rsidR="006552DB">
        <w:rPr>
          <w:rFonts w:hint="eastAsia"/>
        </w:rPr>
        <w:t>，</w:t>
      </w:r>
      <w:r>
        <w:rPr>
          <w:rFonts w:hint="eastAsia"/>
        </w:rPr>
        <w:t>核有</w:t>
      </w:r>
      <w:r w:rsidRPr="00E01477">
        <w:rPr>
          <w:rFonts w:hint="eastAsia"/>
        </w:rPr>
        <w:t>違失</w:t>
      </w:r>
      <w:r>
        <w:rPr>
          <w:rFonts w:hint="eastAsia"/>
        </w:rPr>
        <w:t>。</w:t>
      </w:r>
    </w:p>
    <w:p w:rsidR="008E2151" w:rsidRPr="007E6106" w:rsidRDefault="007E6106" w:rsidP="00EC48A2">
      <w:pPr>
        <w:pStyle w:val="2"/>
        <w:ind w:left="1020" w:hanging="680"/>
        <w:rPr>
          <w:b/>
        </w:rPr>
      </w:pPr>
      <w:r w:rsidRPr="007E6106">
        <w:rPr>
          <w:rFonts w:hint="eastAsia"/>
          <w:b/>
        </w:rPr>
        <w:t>交通部觀光局</w:t>
      </w:r>
      <w:r w:rsidR="00A26316">
        <w:rPr>
          <w:rFonts w:hint="eastAsia"/>
          <w:b/>
        </w:rPr>
        <w:t>近年來</w:t>
      </w:r>
      <w:r w:rsidR="009A4AED">
        <w:rPr>
          <w:rFonts w:hint="eastAsia"/>
          <w:b/>
        </w:rPr>
        <w:t>除</w:t>
      </w:r>
      <w:r w:rsidR="00506BF3">
        <w:rPr>
          <w:rFonts w:hint="eastAsia"/>
          <w:b/>
        </w:rPr>
        <w:t>未就八仙樂園對外宣傳之遊樂設施逐一查核，</w:t>
      </w:r>
      <w:r w:rsidR="009A4AED">
        <w:rPr>
          <w:rFonts w:hint="eastAsia"/>
          <w:b/>
        </w:rPr>
        <w:t>致其</w:t>
      </w:r>
      <w:r w:rsidR="00506BF3">
        <w:rPr>
          <w:rFonts w:hint="eastAsia"/>
          <w:b/>
        </w:rPr>
        <w:t>導</w:t>
      </w:r>
      <w:proofErr w:type="gramStart"/>
      <w:r w:rsidR="00506BF3">
        <w:rPr>
          <w:rFonts w:hint="eastAsia"/>
          <w:b/>
        </w:rPr>
        <w:t>覽</w:t>
      </w:r>
      <w:proofErr w:type="gramEnd"/>
      <w:r w:rsidR="00506BF3">
        <w:rPr>
          <w:rFonts w:hint="eastAsia"/>
          <w:b/>
        </w:rPr>
        <w:t>圖所載15項遊樂設施竟有8項未經核准</w:t>
      </w:r>
      <w:r w:rsidR="009A4AED">
        <w:rPr>
          <w:rFonts w:hint="eastAsia"/>
          <w:b/>
        </w:rPr>
        <w:t>而不知</w:t>
      </w:r>
      <w:r w:rsidR="00506BF3">
        <w:rPr>
          <w:rFonts w:hint="eastAsia"/>
          <w:b/>
        </w:rPr>
        <w:t>，又未落實</w:t>
      </w:r>
      <w:r w:rsidR="00227266">
        <w:rPr>
          <w:rFonts w:hint="eastAsia"/>
          <w:b/>
        </w:rPr>
        <w:t>辦理觀光遊樂業</w:t>
      </w:r>
      <w:r w:rsidR="00A26316">
        <w:rPr>
          <w:rFonts w:hint="eastAsia"/>
          <w:b/>
        </w:rPr>
        <w:t>年度</w:t>
      </w:r>
      <w:r w:rsidR="00227266">
        <w:rPr>
          <w:rFonts w:hint="eastAsia"/>
          <w:b/>
        </w:rPr>
        <w:t>督導考核競賽及</w:t>
      </w:r>
      <w:r w:rsidR="00A26316">
        <w:rPr>
          <w:rFonts w:hint="eastAsia"/>
          <w:b/>
        </w:rPr>
        <w:t>例行</w:t>
      </w:r>
      <w:r w:rsidR="00227266">
        <w:rPr>
          <w:rFonts w:hint="eastAsia"/>
          <w:b/>
        </w:rPr>
        <w:t>檢查工作，</w:t>
      </w:r>
      <w:r w:rsidR="009A4AED">
        <w:rPr>
          <w:rFonts w:hint="eastAsia"/>
          <w:b/>
        </w:rPr>
        <w:t>在</w:t>
      </w:r>
      <w:proofErr w:type="gramStart"/>
      <w:r w:rsidR="009A4AED">
        <w:rPr>
          <w:rFonts w:hint="eastAsia"/>
          <w:b/>
        </w:rPr>
        <w:t>在</w:t>
      </w:r>
      <w:r w:rsidR="00506BF3">
        <w:rPr>
          <w:rFonts w:hint="eastAsia"/>
          <w:b/>
        </w:rPr>
        <w:t>凸</w:t>
      </w:r>
      <w:proofErr w:type="gramEnd"/>
      <w:r w:rsidR="00506BF3">
        <w:rPr>
          <w:rFonts w:hint="eastAsia"/>
          <w:b/>
        </w:rPr>
        <w:t>顯</w:t>
      </w:r>
      <w:proofErr w:type="gramStart"/>
      <w:r w:rsidR="00743FE8">
        <w:rPr>
          <w:rFonts w:hint="eastAsia"/>
          <w:b/>
        </w:rPr>
        <w:t>其</w:t>
      </w:r>
      <w:r w:rsidR="000703FF">
        <w:rPr>
          <w:rFonts w:hint="eastAsia"/>
          <w:b/>
        </w:rPr>
        <w:t>督考</w:t>
      </w:r>
      <w:r w:rsidR="007C7CC5">
        <w:rPr>
          <w:rFonts w:hint="eastAsia"/>
          <w:b/>
        </w:rPr>
        <w:t>獎</w:t>
      </w:r>
      <w:proofErr w:type="gramEnd"/>
      <w:r w:rsidR="00506BF3">
        <w:rPr>
          <w:rFonts w:hint="eastAsia"/>
          <w:b/>
        </w:rPr>
        <w:t>助措施</w:t>
      </w:r>
      <w:r w:rsidR="00055CA3">
        <w:rPr>
          <w:rFonts w:hint="eastAsia"/>
          <w:b/>
        </w:rPr>
        <w:t>失諸草率</w:t>
      </w:r>
      <w:r w:rsidR="000703FF">
        <w:rPr>
          <w:rFonts w:hint="eastAsia"/>
          <w:b/>
        </w:rPr>
        <w:t>流於形式</w:t>
      </w:r>
      <w:r w:rsidR="00506BF3">
        <w:rPr>
          <w:rFonts w:hint="eastAsia"/>
          <w:b/>
        </w:rPr>
        <w:t>主義</w:t>
      </w:r>
      <w:r w:rsidR="000703FF">
        <w:rPr>
          <w:rFonts w:hint="eastAsia"/>
          <w:b/>
        </w:rPr>
        <w:t>，</w:t>
      </w:r>
      <w:proofErr w:type="gramStart"/>
      <w:r w:rsidR="00055CA3">
        <w:rPr>
          <w:rFonts w:hint="eastAsia"/>
          <w:b/>
        </w:rPr>
        <w:t>洵</w:t>
      </w:r>
      <w:proofErr w:type="gramEnd"/>
      <w:r w:rsidR="000703FF">
        <w:rPr>
          <w:rFonts w:hint="eastAsia"/>
          <w:b/>
        </w:rPr>
        <w:t>有</w:t>
      </w:r>
      <w:r w:rsidR="00743FE8">
        <w:rPr>
          <w:rFonts w:hint="eastAsia"/>
          <w:b/>
        </w:rPr>
        <w:t>疏</w:t>
      </w:r>
      <w:r w:rsidR="000703FF">
        <w:rPr>
          <w:rFonts w:hint="eastAsia"/>
          <w:b/>
        </w:rPr>
        <w:t>失</w:t>
      </w:r>
    </w:p>
    <w:p w:rsidR="000A30F4" w:rsidRDefault="000A30F4" w:rsidP="000A30F4">
      <w:pPr>
        <w:pStyle w:val="3"/>
        <w:ind w:left="1360" w:hanging="680"/>
      </w:pPr>
      <w:r>
        <w:rPr>
          <w:rFonts w:hint="eastAsia"/>
        </w:rPr>
        <w:t>查八仙樂園於取得觀光遊樂業執照後，共4次申請變更，均經由交通部觀光局函復「該局同意」(代表該局</w:t>
      </w:r>
      <w:r w:rsidRPr="00744161">
        <w:rPr>
          <w:rFonts w:hint="eastAsia"/>
        </w:rPr>
        <w:t>對</w:t>
      </w:r>
      <w:r w:rsidR="009A4AED">
        <w:rPr>
          <w:rFonts w:hint="eastAsia"/>
        </w:rPr>
        <w:t>其</w:t>
      </w:r>
      <w:r w:rsidRPr="00744161">
        <w:rPr>
          <w:rFonts w:hint="eastAsia"/>
        </w:rPr>
        <w:t>遊樂設施</w:t>
      </w:r>
      <w:r w:rsidR="009A4AED">
        <w:rPr>
          <w:rFonts w:hint="eastAsia"/>
        </w:rPr>
        <w:t>之</w:t>
      </w:r>
      <w:r w:rsidRPr="00744161">
        <w:rPr>
          <w:rFonts w:hint="eastAsia"/>
        </w:rPr>
        <w:t>名稱，經營</w:t>
      </w:r>
      <w:r w:rsidR="009A4AED">
        <w:rPr>
          <w:rFonts w:hint="eastAsia"/>
        </w:rPr>
        <w:t>方式</w:t>
      </w:r>
      <w:r w:rsidRPr="00744161">
        <w:rPr>
          <w:rFonts w:hint="eastAsia"/>
        </w:rPr>
        <w:t>、安全標示及操作之狀況，</w:t>
      </w:r>
      <w:r w:rsidR="009A4AED" w:rsidRPr="00744161">
        <w:rPr>
          <w:rFonts w:hint="eastAsia"/>
        </w:rPr>
        <w:t>已</w:t>
      </w:r>
      <w:r w:rsidRPr="00744161">
        <w:rPr>
          <w:rFonts w:hint="eastAsia"/>
        </w:rPr>
        <w:t>依主管權責辦理審查並同意</w:t>
      </w:r>
      <w:r w:rsidR="00174B1E">
        <w:rPr>
          <w:rFonts w:hint="eastAsia"/>
        </w:rPr>
        <w:t>其</w:t>
      </w:r>
      <w:r w:rsidRPr="00744161">
        <w:rPr>
          <w:rFonts w:hint="eastAsia"/>
        </w:rPr>
        <w:t>申請</w:t>
      </w:r>
      <w:r>
        <w:rPr>
          <w:rFonts w:hint="eastAsia"/>
        </w:rPr>
        <w:t>)，歷次文號及變更內容概述如下：</w:t>
      </w:r>
    </w:p>
    <w:tbl>
      <w:tblPr>
        <w:tblStyle w:val="af5"/>
        <w:tblW w:w="0" w:type="auto"/>
        <w:tblInd w:w="680" w:type="dxa"/>
        <w:tblCellMar>
          <w:left w:w="0" w:type="dxa"/>
          <w:right w:w="0" w:type="dxa"/>
        </w:tblCellMar>
        <w:tblLook w:val="04A0" w:firstRow="1" w:lastRow="0" w:firstColumn="1" w:lastColumn="0" w:noHBand="0" w:noVBand="1"/>
      </w:tblPr>
      <w:tblGrid>
        <w:gridCol w:w="743"/>
        <w:gridCol w:w="2126"/>
        <w:gridCol w:w="4253"/>
        <w:gridCol w:w="1052"/>
      </w:tblGrid>
      <w:tr w:rsidR="000A30F4" w:rsidRPr="004F16F8" w:rsidTr="00BD16C6">
        <w:tc>
          <w:tcPr>
            <w:tcW w:w="743"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次數</w:t>
            </w:r>
          </w:p>
        </w:tc>
        <w:tc>
          <w:tcPr>
            <w:tcW w:w="2126"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核准日期字號</w:t>
            </w:r>
          </w:p>
        </w:tc>
        <w:tc>
          <w:tcPr>
            <w:tcW w:w="4253"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同意變更內容</w:t>
            </w:r>
          </w:p>
        </w:tc>
        <w:tc>
          <w:tcPr>
            <w:tcW w:w="1052"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備註</w:t>
            </w:r>
          </w:p>
        </w:tc>
      </w:tr>
      <w:tr w:rsidR="000A30F4" w:rsidRPr="004F16F8" w:rsidTr="00BD16C6">
        <w:tc>
          <w:tcPr>
            <w:tcW w:w="743"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1</w:t>
            </w:r>
          </w:p>
        </w:tc>
        <w:tc>
          <w:tcPr>
            <w:tcW w:w="2126" w:type="dxa"/>
            <w:vAlign w:val="center"/>
          </w:tcPr>
          <w:p w:rsidR="000A30F4" w:rsidRDefault="000A30F4" w:rsidP="00BD16C6">
            <w:pPr>
              <w:pStyle w:val="10"/>
              <w:ind w:leftChars="0" w:left="0" w:firstLineChars="0" w:firstLine="0"/>
              <w:jc w:val="left"/>
              <w:rPr>
                <w:sz w:val="28"/>
                <w:szCs w:val="28"/>
              </w:rPr>
            </w:pPr>
            <w:r>
              <w:rPr>
                <w:rFonts w:hint="eastAsia"/>
                <w:sz w:val="28"/>
                <w:szCs w:val="28"/>
              </w:rPr>
              <w:t>97年12月31日</w:t>
            </w:r>
          </w:p>
          <w:p w:rsidR="000A30F4" w:rsidRDefault="000A30F4" w:rsidP="00BD16C6">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0A30F4" w:rsidRPr="004F16F8" w:rsidRDefault="000A30F4" w:rsidP="00BD16C6">
            <w:pPr>
              <w:pStyle w:val="10"/>
              <w:ind w:leftChars="0" w:left="0" w:firstLineChars="0" w:firstLine="0"/>
              <w:jc w:val="left"/>
              <w:rPr>
                <w:sz w:val="28"/>
                <w:szCs w:val="28"/>
              </w:rPr>
            </w:pPr>
            <w:r>
              <w:rPr>
                <w:rFonts w:hint="eastAsia"/>
                <w:sz w:val="28"/>
                <w:szCs w:val="28"/>
              </w:rPr>
              <w:t>0975002643號</w:t>
            </w:r>
          </w:p>
        </w:tc>
        <w:tc>
          <w:tcPr>
            <w:tcW w:w="4253" w:type="dxa"/>
            <w:vAlign w:val="center"/>
          </w:tcPr>
          <w:p w:rsidR="000A30F4" w:rsidRDefault="000A30F4" w:rsidP="00BD16C6">
            <w:pPr>
              <w:pStyle w:val="10"/>
              <w:ind w:leftChars="0" w:left="0" w:firstLineChars="0" w:firstLine="0"/>
              <w:jc w:val="left"/>
              <w:rPr>
                <w:sz w:val="28"/>
                <w:szCs w:val="28"/>
              </w:rPr>
            </w:pPr>
            <w:r>
              <w:rPr>
                <w:rFonts w:hint="eastAsia"/>
                <w:sz w:val="28"/>
                <w:szCs w:val="28"/>
              </w:rPr>
              <w:t>觀光遊樂業設施</w:t>
            </w:r>
          </w:p>
          <w:p w:rsidR="000A30F4" w:rsidRPr="004F16F8" w:rsidRDefault="000A30F4" w:rsidP="00BD16C6">
            <w:pPr>
              <w:pStyle w:val="10"/>
              <w:ind w:leftChars="0" w:left="0" w:firstLineChars="0" w:firstLine="0"/>
              <w:jc w:val="left"/>
              <w:rPr>
                <w:sz w:val="28"/>
                <w:szCs w:val="28"/>
              </w:rPr>
            </w:pPr>
            <w:r>
              <w:rPr>
                <w:rFonts w:hint="eastAsia"/>
                <w:sz w:val="28"/>
                <w:szCs w:val="28"/>
              </w:rPr>
              <w:t>由15項增為20項</w:t>
            </w:r>
          </w:p>
        </w:tc>
        <w:tc>
          <w:tcPr>
            <w:tcW w:w="1052" w:type="dxa"/>
            <w:vAlign w:val="center"/>
          </w:tcPr>
          <w:p w:rsidR="000A30F4" w:rsidRDefault="000A30F4" w:rsidP="00BD16C6">
            <w:pPr>
              <w:pStyle w:val="10"/>
              <w:ind w:leftChars="0" w:left="0" w:firstLineChars="0" w:firstLine="0"/>
              <w:jc w:val="left"/>
              <w:rPr>
                <w:sz w:val="24"/>
                <w:szCs w:val="24"/>
              </w:rPr>
            </w:pPr>
            <w:r w:rsidRPr="00D8612E">
              <w:rPr>
                <w:rFonts w:hint="eastAsia"/>
                <w:sz w:val="24"/>
                <w:szCs w:val="24"/>
              </w:rPr>
              <w:t>第1次</w:t>
            </w:r>
          </w:p>
          <w:p w:rsidR="000A30F4" w:rsidRPr="00D8612E" w:rsidRDefault="000A30F4" w:rsidP="009A4AED">
            <w:pPr>
              <w:pStyle w:val="10"/>
              <w:ind w:leftChars="0" w:left="0" w:firstLineChars="0" w:firstLine="0"/>
              <w:jc w:val="left"/>
              <w:rPr>
                <w:sz w:val="24"/>
                <w:szCs w:val="24"/>
              </w:rPr>
            </w:pPr>
            <w:r w:rsidRPr="00D8612E">
              <w:rPr>
                <w:rFonts w:hint="eastAsia"/>
                <w:sz w:val="24"/>
                <w:szCs w:val="24"/>
              </w:rPr>
              <w:t>變更</w:t>
            </w:r>
            <w:r w:rsidR="009A4AED">
              <w:rPr>
                <w:rFonts w:hint="eastAsia"/>
                <w:sz w:val="24"/>
                <w:szCs w:val="24"/>
              </w:rPr>
              <w:t>項數</w:t>
            </w:r>
          </w:p>
        </w:tc>
      </w:tr>
      <w:tr w:rsidR="000A30F4" w:rsidRPr="004F16F8" w:rsidTr="00BD16C6">
        <w:tc>
          <w:tcPr>
            <w:tcW w:w="743"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2</w:t>
            </w:r>
          </w:p>
        </w:tc>
        <w:tc>
          <w:tcPr>
            <w:tcW w:w="2126" w:type="dxa"/>
            <w:vAlign w:val="center"/>
          </w:tcPr>
          <w:p w:rsidR="000A30F4" w:rsidRDefault="000A30F4" w:rsidP="00BD16C6">
            <w:pPr>
              <w:pStyle w:val="10"/>
              <w:ind w:leftChars="0" w:left="0" w:firstLineChars="0" w:firstLine="0"/>
              <w:jc w:val="left"/>
              <w:rPr>
                <w:sz w:val="28"/>
                <w:szCs w:val="28"/>
              </w:rPr>
            </w:pPr>
            <w:r>
              <w:rPr>
                <w:rFonts w:hint="eastAsia"/>
                <w:sz w:val="28"/>
                <w:szCs w:val="28"/>
              </w:rPr>
              <w:t>100年6月22日</w:t>
            </w:r>
          </w:p>
          <w:p w:rsidR="000A30F4" w:rsidRDefault="000A30F4" w:rsidP="00BD16C6">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0A30F4" w:rsidRPr="004F16F8" w:rsidRDefault="000A30F4" w:rsidP="00BD16C6">
            <w:pPr>
              <w:pStyle w:val="10"/>
              <w:ind w:leftChars="0" w:left="0" w:firstLineChars="0" w:firstLine="0"/>
              <w:jc w:val="left"/>
              <w:rPr>
                <w:sz w:val="28"/>
                <w:szCs w:val="28"/>
              </w:rPr>
            </w:pPr>
            <w:r>
              <w:rPr>
                <w:rFonts w:hint="eastAsia"/>
                <w:sz w:val="28"/>
                <w:szCs w:val="28"/>
              </w:rPr>
              <w:t>1005001436號</w:t>
            </w:r>
          </w:p>
        </w:tc>
        <w:tc>
          <w:tcPr>
            <w:tcW w:w="4253" w:type="dxa"/>
            <w:vAlign w:val="center"/>
          </w:tcPr>
          <w:p w:rsidR="000A30F4" w:rsidRPr="004F16F8" w:rsidRDefault="000A30F4" w:rsidP="00BD16C6">
            <w:pPr>
              <w:pStyle w:val="10"/>
              <w:ind w:leftChars="0" w:left="0" w:firstLineChars="0" w:firstLine="0"/>
              <w:jc w:val="left"/>
              <w:rPr>
                <w:sz w:val="28"/>
                <w:szCs w:val="28"/>
              </w:rPr>
            </w:pPr>
            <w:r>
              <w:rPr>
                <w:rFonts w:hint="eastAsia"/>
                <w:sz w:val="28"/>
                <w:szCs w:val="28"/>
              </w:rPr>
              <w:t>「情境滑道」、「快速滑道」2項觀光遊樂設施變更宣傳名稱為「</w:t>
            </w:r>
            <w:proofErr w:type="gramStart"/>
            <w:r>
              <w:rPr>
                <w:rFonts w:hint="eastAsia"/>
                <w:sz w:val="28"/>
                <w:szCs w:val="28"/>
              </w:rPr>
              <w:t>尼羅河迷道</w:t>
            </w:r>
            <w:proofErr w:type="gramEnd"/>
            <w:r>
              <w:rPr>
                <w:rFonts w:hint="eastAsia"/>
                <w:sz w:val="28"/>
                <w:szCs w:val="28"/>
              </w:rPr>
              <w:t>」、「</w:t>
            </w:r>
            <w:proofErr w:type="gramStart"/>
            <w:r>
              <w:rPr>
                <w:rFonts w:hint="eastAsia"/>
                <w:sz w:val="28"/>
                <w:szCs w:val="28"/>
              </w:rPr>
              <w:t>衝</w:t>
            </w:r>
            <w:proofErr w:type="gramEnd"/>
            <w:r>
              <w:rPr>
                <w:rFonts w:hint="eastAsia"/>
                <w:sz w:val="28"/>
                <w:szCs w:val="28"/>
              </w:rPr>
              <w:t>出地平線」</w:t>
            </w:r>
          </w:p>
        </w:tc>
        <w:tc>
          <w:tcPr>
            <w:tcW w:w="1052" w:type="dxa"/>
            <w:vAlign w:val="center"/>
          </w:tcPr>
          <w:p w:rsidR="000A30F4" w:rsidRDefault="000A30F4" w:rsidP="00BD16C6">
            <w:pPr>
              <w:pStyle w:val="10"/>
              <w:ind w:leftChars="0" w:left="0" w:firstLineChars="0" w:firstLine="0"/>
              <w:jc w:val="left"/>
              <w:rPr>
                <w:sz w:val="24"/>
                <w:szCs w:val="24"/>
              </w:rPr>
            </w:pPr>
            <w:r>
              <w:rPr>
                <w:rFonts w:hint="eastAsia"/>
                <w:sz w:val="24"/>
                <w:szCs w:val="24"/>
              </w:rPr>
              <w:t>第2次</w:t>
            </w:r>
          </w:p>
          <w:p w:rsidR="000A30F4" w:rsidRPr="00D8612E" w:rsidRDefault="000A30F4" w:rsidP="00BD16C6">
            <w:pPr>
              <w:pStyle w:val="10"/>
              <w:ind w:leftChars="0" w:left="0" w:firstLineChars="0" w:firstLine="0"/>
              <w:jc w:val="left"/>
              <w:rPr>
                <w:sz w:val="24"/>
                <w:szCs w:val="24"/>
              </w:rPr>
            </w:pPr>
            <w:r>
              <w:rPr>
                <w:rFonts w:hint="eastAsia"/>
                <w:sz w:val="24"/>
                <w:szCs w:val="24"/>
              </w:rPr>
              <w:t>變更宣傳名稱</w:t>
            </w:r>
          </w:p>
        </w:tc>
      </w:tr>
      <w:tr w:rsidR="000A30F4" w:rsidRPr="004F16F8" w:rsidTr="00BD16C6">
        <w:tc>
          <w:tcPr>
            <w:tcW w:w="743"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3</w:t>
            </w:r>
          </w:p>
        </w:tc>
        <w:tc>
          <w:tcPr>
            <w:tcW w:w="2126" w:type="dxa"/>
            <w:vAlign w:val="center"/>
          </w:tcPr>
          <w:p w:rsidR="000A30F4" w:rsidRDefault="000A30F4" w:rsidP="00BD16C6">
            <w:pPr>
              <w:pStyle w:val="10"/>
              <w:ind w:leftChars="0" w:left="0" w:firstLineChars="0" w:firstLine="0"/>
              <w:jc w:val="left"/>
              <w:rPr>
                <w:sz w:val="28"/>
                <w:szCs w:val="28"/>
              </w:rPr>
            </w:pPr>
            <w:r>
              <w:rPr>
                <w:rFonts w:hint="eastAsia"/>
                <w:sz w:val="28"/>
                <w:szCs w:val="28"/>
              </w:rPr>
              <w:t>102年6月5日</w:t>
            </w:r>
          </w:p>
          <w:p w:rsidR="000A30F4" w:rsidRDefault="000A30F4" w:rsidP="00BD16C6">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0A30F4" w:rsidRPr="004F16F8" w:rsidRDefault="000A30F4" w:rsidP="00BD16C6">
            <w:pPr>
              <w:pStyle w:val="10"/>
              <w:ind w:leftChars="0" w:left="0" w:firstLineChars="0" w:firstLine="0"/>
              <w:jc w:val="left"/>
              <w:rPr>
                <w:sz w:val="28"/>
                <w:szCs w:val="28"/>
              </w:rPr>
            </w:pPr>
            <w:r>
              <w:rPr>
                <w:rFonts w:hint="eastAsia"/>
                <w:sz w:val="28"/>
                <w:szCs w:val="28"/>
              </w:rPr>
              <w:t>1025001311號</w:t>
            </w:r>
          </w:p>
        </w:tc>
        <w:tc>
          <w:tcPr>
            <w:tcW w:w="4253" w:type="dxa"/>
            <w:vAlign w:val="center"/>
          </w:tcPr>
          <w:p w:rsidR="000A30F4" w:rsidRPr="004F16F8" w:rsidRDefault="000A30F4" w:rsidP="00BD16C6">
            <w:pPr>
              <w:pStyle w:val="10"/>
              <w:ind w:leftChars="0" w:left="0" w:firstLineChars="0" w:firstLine="0"/>
              <w:jc w:val="left"/>
              <w:rPr>
                <w:sz w:val="28"/>
                <w:szCs w:val="28"/>
              </w:rPr>
            </w:pPr>
            <w:r>
              <w:rPr>
                <w:rFonts w:hint="eastAsia"/>
                <w:sz w:val="28"/>
                <w:szCs w:val="28"/>
              </w:rPr>
              <w:t>「漂</w:t>
            </w:r>
            <w:proofErr w:type="gramStart"/>
            <w:r>
              <w:rPr>
                <w:rFonts w:hint="eastAsia"/>
                <w:sz w:val="28"/>
                <w:szCs w:val="28"/>
              </w:rPr>
              <w:t>漂</w:t>
            </w:r>
            <w:proofErr w:type="gramEnd"/>
            <w:r>
              <w:rPr>
                <w:rFonts w:hint="eastAsia"/>
                <w:sz w:val="28"/>
                <w:szCs w:val="28"/>
              </w:rPr>
              <w:t>河」、「</w:t>
            </w:r>
            <w:proofErr w:type="gramStart"/>
            <w:r>
              <w:rPr>
                <w:rFonts w:hint="eastAsia"/>
                <w:sz w:val="28"/>
                <w:szCs w:val="28"/>
              </w:rPr>
              <w:t>尼羅河迷道</w:t>
            </w:r>
            <w:proofErr w:type="gramEnd"/>
            <w:r>
              <w:rPr>
                <w:rFonts w:hint="eastAsia"/>
                <w:sz w:val="28"/>
                <w:szCs w:val="28"/>
              </w:rPr>
              <w:t>」、「</w:t>
            </w:r>
            <w:proofErr w:type="gramStart"/>
            <w:r>
              <w:rPr>
                <w:rFonts w:hint="eastAsia"/>
                <w:sz w:val="28"/>
                <w:szCs w:val="28"/>
              </w:rPr>
              <w:t>衝</w:t>
            </w:r>
            <w:proofErr w:type="gramEnd"/>
            <w:r>
              <w:rPr>
                <w:rFonts w:hint="eastAsia"/>
                <w:sz w:val="28"/>
                <w:szCs w:val="28"/>
              </w:rPr>
              <w:t>出地平線」3項觀光遊樂設施變更宣傳名稱為「漂流亞馬遜」、「情境滑道」、「快速滑道」</w:t>
            </w:r>
          </w:p>
        </w:tc>
        <w:tc>
          <w:tcPr>
            <w:tcW w:w="1052" w:type="dxa"/>
            <w:vAlign w:val="center"/>
          </w:tcPr>
          <w:p w:rsidR="000A30F4" w:rsidRDefault="000A30F4" w:rsidP="00BD16C6">
            <w:pPr>
              <w:pStyle w:val="10"/>
              <w:ind w:leftChars="0" w:left="0" w:firstLineChars="0" w:firstLine="0"/>
              <w:jc w:val="left"/>
              <w:rPr>
                <w:sz w:val="24"/>
                <w:szCs w:val="24"/>
              </w:rPr>
            </w:pPr>
            <w:r>
              <w:rPr>
                <w:rFonts w:hint="eastAsia"/>
                <w:sz w:val="24"/>
                <w:szCs w:val="24"/>
              </w:rPr>
              <w:t>第3次</w:t>
            </w:r>
          </w:p>
          <w:p w:rsidR="000A30F4" w:rsidRPr="00D8612E" w:rsidRDefault="000A30F4" w:rsidP="00BD16C6">
            <w:pPr>
              <w:pStyle w:val="10"/>
              <w:ind w:leftChars="0" w:left="0" w:firstLineChars="0" w:firstLine="0"/>
              <w:jc w:val="left"/>
              <w:rPr>
                <w:sz w:val="24"/>
                <w:szCs w:val="24"/>
              </w:rPr>
            </w:pPr>
            <w:r>
              <w:rPr>
                <w:rFonts w:hint="eastAsia"/>
                <w:sz w:val="24"/>
                <w:szCs w:val="24"/>
              </w:rPr>
              <w:t>變更宣傳名稱</w:t>
            </w:r>
          </w:p>
        </w:tc>
      </w:tr>
      <w:tr w:rsidR="000A30F4" w:rsidRPr="004F16F8" w:rsidTr="00BD16C6">
        <w:tc>
          <w:tcPr>
            <w:tcW w:w="743" w:type="dxa"/>
            <w:vAlign w:val="center"/>
          </w:tcPr>
          <w:p w:rsidR="000A30F4" w:rsidRPr="004F16F8" w:rsidRDefault="000A30F4" w:rsidP="00BD16C6">
            <w:pPr>
              <w:pStyle w:val="10"/>
              <w:ind w:leftChars="0" w:left="0" w:firstLineChars="0" w:firstLine="0"/>
              <w:jc w:val="center"/>
              <w:rPr>
                <w:sz w:val="28"/>
                <w:szCs w:val="28"/>
              </w:rPr>
            </w:pPr>
            <w:r>
              <w:rPr>
                <w:rFonts w:hint="eastAsia"/>
                <w:sz w:val="28"/>
                <w:szCs w:val="28"/>
              </w:rPr>
              <w:t>4</w:t>
            </w:r>
          </w:p>
        </w:tc>
        <w:tc>
          <w:tcPr>
            <w:tcW w:w="2126" w:type="dxa"/>
            <w:vAlign w:val="center"/>
          </w:tcPr>
          <w:p w:rsidR="000A30F4" w:rsidRDefault="000A30F4" w:rsidP="00BD16C6">
            <w:pPr>
              <w:pStyle w:val="10"/>
              <w:ind w:leftChars="0" w:left="0" w:firstLineChars="0" w:firstLine="0"/>
              <w:jc w:val="left"/>
              <w:rPr>
                <w:sz w:val="28"/>
                <w:szCs w:val="28"/>
              </w:rPr>
            </w:pPr>
            <w:r>
              <w:rPr>
                <w:rFonts w:hint="eastAsia"/>
                <w:sz w:val="28"/>
                <w:szCs w:val="28"/>
              </w:rPr>
              <w:t>102年9月30日</w:t>
            </w:r>
          </w:p>
          <w:p w:rsidR="000A30F4" w:rsidRDefault="000A30F4" w:rsidP="00BD16C6">
            <w:pPr>
              <w:pStyle w:val="10"/>
              <w:ind w:leftChars="0" w:left="0" w:firstLineChars="0" w:firstLine="0"/>
              <w:jc w:val="left"/>
              <w:rPr>
                <w:sz w:val="28"/>
                <w:szCs w:val="28"/>
              </w:rPr>
            </w:pPr>
            <w:proofErr w:type="gramStart"/>
            <w:r>
              <w:rPr>
                <w:rFonts w:hint="eastAsia"/>
                <w:sz w:val="28"/>
                <w:szCs w:val="28"/>
              </w:rPr>
              <w:t>觀旅字</w:t>
            </w:r>
            <w:proofErr w:type="gramEnd"/>
            <w:r>
              <w:rPr>
                <w:rFonts w:hint="eastAsia"/>
                <w:sz w:val="28"/>
                <w:szCs w:val="28"/>
              </w:rPr>
              <w:t>第</w:t>
            </w:r>
          </w:p>
          <w:p w:rsidR="000A30F4" w:rsidRPr="004F16F8" w:rsidRDefault="000A30F4" w:rsidP="00BD16C6">
            <w:pPr>
              <w:pStyle w:val="10"/>
              <w:ind w:leftChars="0" w:left="0" w:firstLineChars="0" w:firstLine="0"/>
              <w:jc w:val="left"/>
              <w:rPr>
                <w:sz w:val="28"/>
                <w:szCs w:val="28"/>
              </w:rPr>
            </w:pPr>
            <w:r>
              <w:rPr>
                <w:rFonts w:hint="eastAsia"/>
                <w:sz w:val="28"/>
                <w:szCs w:val="28"/>
              </w:rPr>
              <w:t>1025002230號</w:t>
            </w:r>
          </w:p>
        </w:tc>
        <w:tc>
          <w:tcPr>
            <w:tcW w:w="4253" w:type="dxa"/>
            <w:vAlign w:val="center"/>
          </w:tcPr>
          <w:p w:rsidR="000A30F4" w:rsidRDefault="000A30F4" w:rsidP="00BD16C6">
            <w:pPr>
              <w:pStyle w:val="10"/>
              <w:ind w:leftChars="0" w:left="0" w:firstLineChars="0" w:firstLine="0"/>
              <w:jc w:val="left"/>
              <w:rPr>
                <w:sz w:val="28"/>
                <w:szCs w:val="28"/>
              </w:rPr>
            </w:pPr>
            <w:r>
              <w:rPr>
                <w:rFonts w:hint="eastAsia"/>
                <w:sz w:val="28"/>
                <w:szCs w:val="28"/>
              </w:rPr>
              <w:t>因新北市八里區戶政事務所門牌整編，故申請地址變更登記</w:t>
            </w:r>
          </w:p>
          <w:p w:rsidR="000A30F4" w:rsidRPr="004F16F8" w:rsidRDefault="000A30F4" w:rsidP="00BD16C6">
            <w:pPr>
              <w:pStyle w:val="10"/>
              <w:ind w:leftChars="0" w:left="0" w:firstLineChars="0" w:firstLine="0"/>
              <w:jc w:val="left"/>
              <w:rPr>
                <w:sz w:val="28"/>
                <w:szCs w:val="28"/>
              </w:rPr>
            </w:pPr>
            <w:r>
              <w:rPr>
                <w:rFonts w:hint="eastAsia"/>
                <w:sz w:val="28"/>
                <w:szCs w:val="28"/>
              </w:rPr>
              <w:t>由原地址（八里鄉下罟村下罟子1-6號）變更為新地址（八里區下罟里中山路3段112號）</w:t>
            </w:r>
          </w:p>
        </w:tc>
        <w:tc>
          <w:tcPr>
            <w:tcW w:w="1052" w:type="dxa"/>
            <w:vAlign w:val="center"/>
          </w:tcPr>
          <w:p w:rsidR="009A4AED" w:rsidRDefault="009A4AED" w:rsidP="009A4AED">
            <w:pPr>
              <w:pStyle w:val="10"/>
              <w:ind w:leftChars="0" w:left="0" w:firstLineChars="0" w:firstLine="0"/>
              <w:jc w:val="left"/>
              <w:rPr>
                <w:sz w:val="24"/>
                <w:szCs w:val="24"/>
              </w:rPr>
            </w:pPr>
            <w:r>
              <w:rPr>
                <w:rFonts w:hint="eastAsia"/>
                <w:sz w:val="24"/>
                <w:szCs w:val="24"/>
              </w:rPr>
              <w:t>第4次</w:t>
            </w:r>
          </w:p>
          <w:p w:rsidR="000A30F4" w:rsidRPr="00D8612E" w:rsidRDefault="009A4AED" w:rsidP="009A4AED">
            <w:pPr>
              <w:pStyle w:val="10"/>
              <w:ind w:leftChars="0" w:left="0" w:firstLineChars="0" w:firstLine="0"/>
              <w:jc w:val="left"/>
              <w:rPr>
                <w:sz w:val="24"/>
                <w:szCs w:val="24"/>
              </w:rPr>
            </w:pPr>
            <w:r>
              <w:rPr>
                <w:rFonts w:hint="eastAsia"/>
                <w:sz w:val="24"/>
                <w:szCs w:val="24"/>
              </w:rPr>
              <w:t>變更地址</w:t>
            </w:r>
          </w:p>
        </w:tc>
      </w:tr>
    </w:tbl>
    <w:p w:rsidR="00A11C43" w:rsidRDefault="00BF6BDA" w:rsidP="009456C1">
      <w:pPr>
        <w:pStyle w:val="3"/>
        <w:ind w:left="1360" w:hanging="680"/>
      </w:pPr>
      <w:r>
        <w:rPr>
          <w:rFonts w:hint="eastAsia"/>
        </w:rPr>
        <w:t>次</w:t>
      </w:r>
      <w:r w:rsidR="0073154F">
        <w:rPr>
          <w:rFonts w:hint="eastAsia"/>
        </w:rPr>
        <w:t>查八仙樂園之遊園導</w:t>
      </w:r>
      <w:proofErr w:type="gramStart"/>
      <w:r w:rsidR="0073154F">
        <w:rPr>
          <w:rFonts w:hint="eastAsia"/>
        </w:rPr>
        <w:t>覽圖</w:t>
      </w:r>
      <w:r w:rsidR="004B7338">
        <w:rPr>
          <w:rFonts w:hint="eastAsia"/>
        </w:rPr>
        <w:t>明</w:t>
      </w:r>
      <w:proofErr w:type="gramEnd"/>
      <w:r w:rsidR="004B7338">
        <w:rPr>
          <w:rFonts w:hint="eastAsia"/>
        </w:rPr>
        <w:t>列</w:t>
      </w:r>
      <w:r w:rsidR="0073154F">
        <w:rPr>
          <w:rFonts w:hint="eastAsia"/>
        </w:rPr>
        <w:t>共計有15項遊樂設施，經本院</w:t>
      </w:r>
      <w:proofErr w:type="gramStart"/>
      <w:r w:rsidR="0073154F">
        <w:rPr>
          <w:rFonts w:hint="eastAsia"/>
        </w:rPr>
        <w:t>詢</w:t>
      </w:r>
      <w:proofErr w:type="gramEnd"/>
      <w:r w:rsidR="004B7338">
        <w:rPr>
          <w:rFonts w:hint="eastAsia"/>
        </w:rPr>
        <w:t>及</w:t>
      </w:r>
      <w:r w:rsidR="0073154F">
        <w:rPr>
          <w:rFonts w:hint="eastAsia"/>
        </w:rPr>
        <w:t>交通部觀光局核准之20項觀光遊樂設施與該導</w:t>
      </w:r>
      <w:proofErr w:type="gramStart"/>
      <w:r w:rsidR="0073154F">
        <w:rPr>
          <w:rFonts w:hint="eastAsia"/>
        </w:rPr>
        <w:t>覽</w:t>
      </w:r>
      <w:proofErr w:type="gramEnd"/>
      <w:r w:rsidR="0073154F">
        <w:rPr>
          <w:rFonts w:hint="eastAsia"/>
        </w:rPr>
        <w:t>圖之15</w:t>
      </w:r>
      <w:r w:rsidR="004B7338">
        <w:rPr>
          <w:rFonts w:hint="eastAsia"/>
        </w:rPr>
        <w:t>項</w:t>
      </w:r>
      <w:r w:rsidR="0073154F">
        <w:rPr>
          <w:rFonts w:hint="eastAsia"/>
        </w:rPr>
        <w:t>遊樂設施</w:t>
      </w:r>
      <w:r w:rsidR="002B7289">
        <w:rPr>
          <w:rFonts w:hint="eastAsia"/>
        </w:rPr>
        <w:t>有何</w:t>
      </w:r>
      <w:r w:rsidR="0073154F">
        <w:rPr>
          <w:rFonts w:hint="eastAsia"/>
        </w:rPr>
        <w:t>差異性，該局</w:t>
      </w:r>
      <w:proofErr w:type="gramStart"/>
      <w:r w:rsidR="004B7338">
        <w:rPr>
          <w:rFonts w:hint="eastAsia"/>
        </w:rPr>
        <w:t>嗣</w:t>
      </w:r>
      <w:proofErr w:type="gramEnd"/>
      <w:r w:rsidR="0073154F">
        <w:rPr>
          <w:rFonts w:hint="eastAsia"/>
        </w:rPr>
        <w:t>於105年1月21日以</w:t>
      </w:r>
      <w:proofErr w:type="gramStart"/>
      <w:r w:rsidR="0073154F">
        <w:rPr>
          <w:rFonts w:hint="eastAsia"/>
        </w:rPr>
        <w:t>觀旅字</w:t>
      </w:r>
      <w:proofErr w:type="gramEnd"/>
      <w:r w:rsidR="0073154F">
        <w:rPr>
          <w:rFonts w:hint="eastAsia"/>
        </w:rPr>
        <w:t>第1055000121號</w:t>
      </w:r>
      <w:proofErr w:type="gramStart"/>
      <w:r w:rsidR="0073154F">
        <w:rPr>
          <w:rFonts w:hint="eastAsia"/>
        </w:rPr>
        <w:lastRenderedPageBreak/>
        <w:t>函復本院</w:t>
      </w:r>
      <w:proofErr w:type="gramEnd"/>
      <w:r w:rsidR="0073154F">
        <w:rPr>
          <w:rFonts w:hint="eastAsia"/>
        </w:rPr>
        <w:t>表示：「</w:t>
      </w:r>
      <w:r w:rsidR="0073154F" w:rsidRPr="0073154F">
        <w:rPr>
          <w:rFonts w:hint="eastAsia"/>
        </w:rPr>
        <w:t>經查遊園導</w:t>
      </w:r>
      <w:proofErr w:type="gramStart"/>
      <w:r w:rsidR="0073154F" w:rsidRPr="0073154F">
        <w:rPr>
          <w:rFonts w:hint="eastAsia"/>
        </w:rPr>
        <w:t>覽</w:t>
      </w:r>
      <w:proofErr w:type="gramEnd"/>
      <w:r w:rsidR="0073154F" w:rsidRPr="0073154F">
        <w:rPr>
          <w:rFonts w:hint="eastAsia"/>
        </w:rPr>
        <w:t>圖中編號2天池之旅、3西雅圖浮橋、4泰山跳水、5墜落尼加拉、6快樂大堡礁、7豔陽邁阿密、8歡樂海岸、9阿拉丁飛</w:t>
      </w:r>
      <w:proofErr w:type="gramStart"/>
      <w:r w:rsidR="0073154F" w:rsidRPr="0073154F">
        <w:rPr>
          <w:rFonts w:hint="eastAsia"/>
        </w:rPr>
        <w:t>毯</w:t>
      </w:r>
      <w:proofErr w:type="gramEnd"/>
      <w:r w:rsidR="0073154F" w:rsidRPr="0073154F">
        <w:rPr>
          <w:rFonts w:hint="eastAsia"/>
        </w:rPr>
        <w:t>，不在</w:t>
      </w:r>
      <w:r w:rsidR="00786060">
        <w:rPr>
          <w:rFonts w:hint="eastAsia"/>
        </w:rPr>
        <w:t>該局</w:t>
      </w:r>
      <w:r w:rsidR="0073154F" w:rsidRPr="0073154F">
        <w:rPr>
          <w:rFonts w:hint="eastAsia"/>
        </w:rPr>
        <w:t>核准</w:t>
      </w:r>
      <w:r w:rsidR="002B7289">
        <w:rPr>
          <w:rFonts w:hint="eastAsia"/>
        </w:rPr>
        <w:t>之</w:t>
      </w:r>
      <w:r w:rsidR="0073154F" w:rsidRPr="0073154F">
        <w:rPr>
          <w:rFonts w:hint="eastAsia"/>
        </w:rPr>
        <w:t>20項觀光遊樂設施範圍</w:t>
      </w:r>
      <w:r w:rsidR="0073154F">
        <w:rPr>
          <w:rFonts w:hint="eastAsia"/>
        </w:rPr>
        <w:t>。」相關設施對照</w:t>
      </w:r>
      <w:r w:rsidR="00020176">
        <w:rPr>
          <w:rFonts w:hint="eastAsia"/>
        </w:rPr>
        <w:t>表</w:t>
      </w:r>
      <w:r w:rsidR="00D95495">
        <w:rPr>
          <w:rFonts w:hint="eastAsia"/>
        </w:rPr>
        <w:t>(如附表1)</w:t>
      </w:r>
      <w:r w:rsidR="00020176">
        <w:rPr>
          <w:rFonts w:hint="eastAsia"/>
        </w:rPr>
        <w:t>，</w:t>
      </w:r>
      <w:r>
        <w:rPr>
          <w:rFonts w:hint="eastAsia"/>
        </w:rPr>
        <w:t>附卷可</w:t>
      </w:r>
      <w:proofErr w:type="gramStart"/>
      <w:r>
        <w:rPr>
          <w:rFonts w:hint="eastAsia"/>
        </w:rPr>
        <w:t>稽</w:t>
      </w:r>
      <w:proofErr w:type="gramEnd"/>
      <w:r w:rsidR="002B7289">
        <w:rPr>
          <w:rFonts w:hint="eastAsia"/>
        </w:rPr>
        <w:t>。</w:t>
      </w:r>
      <w:r>
        <w:rPr>
          <w:rFonts w:hint="eastAsia"/>
        </w:rPr>
        <w:t>是以上述</w:t>
      </w:r>
      <w:r w:rsidR="002B7289">
        <w:rPr>
          <w:rFonts w:hint="eastAsia"/>
        </w:rPr>
        <w:t>8項八仙樂園的</w:t>
      </w:r>
      <w:r w:rsidRPr="00117E6B">
        <w:rPr>
          <w:rFonts w:hint="eastAsia"/>
        </w:rPr>
        <w:t>觀光遊樂設施</w:t>
      </w:r>
      <w:r>
        <w:rPr>
          <w:rFonts w:hint="eastAsia"/>
        </w:rPr>
        <w:t>未經主管機關核准</w:t>
      </w:r>
      <w:r w:rsidRPr="00117E6B">
        <w:rPr>
          <w:rFonts w:hint="eastAsia"/>
        </w:rPr>
        <w:t>之違規事實，</w:t>
      </w:r>
      <w:proofErr w:type="gramStart"/>
      <w:r>
        <w:rPr>
          <w:rFonts w:hint="eastAsia"/>
        </w:rPr>
        <w:t>洵</w:t>
      </w:r>
      <w:proofErr w:type="gramEnd"/>
      <w:r w:rsidRPr="00117E6B">
        <w:rPr>
          <w:rFonts w:hint="eastAsia"/>
        </w:rPr>
        <w:t>堪認定。</w:t>
      </w:r>
    </w:p>
    <w:p w:rsidR="00974E72" w:rsidRDefault="00974E72" w:rsidP="009456C1">
      <w:pPr>
        <w:pStyle w:val="3"/>
        <w:ind w:left="1360" w:hanging="680"/>
      </w:pPr>
      <w:r>
        <w:rPr>
          <w:rFonts w:hint="eastAsia"/>
        </w:rPr>
        <w:t>復查</w:t>
      </w:r>
      <w:r w:rsidR="009266DF">
        <w:rPr>
          <w:rFonts w:hint="eastAsia"/>
        </w:rPr>
        <w:t>觀光遊樂業管理規則第38條規定：「交通部觀光局對觀光遊樂業之旅遊安全維護、觀光遊樂設施維護管理、環境整潔美化、旅客服務等事項，得辦理年度督導考核競賽。交通部觀光局為辦理前項督導考核競賽時，得邀請警政、消防、衛生、環境保護、建築管理、勞動安全檢查、消費者保護及其他有關機關或專家學者組成考核小組辦理。」</w:t>
      </w:r>
      <w:r w:rsidR="00020176">
        <w:rPr>
          <w:rFonts w:hint="eastAsia"/>
        </w:rPr>
        <w:t>是以該局每年皆依上開規定辦理年度督導考核競賽，</w:t>
      </w:r>
      <w:r w:rsidR="004E58F9">
        <w:rPr>
          <w:rFonts w:hint="eastAsia"/>
        </w:rPr>
        <w:t>其獲獎績優之</w:t>
      </w:r>
      <w:r w:rsidR="004E58F9" w:rsidRPr="00E1280C">
        <w:rPr>
          <w:rFonts w:hint="eastAsia"/>
        </w:rPr>
        <w:t>觀光</w:t>
      </w:r>
      <w:r w:rsidR="004E58F9" w:rsidRPr="00AC5802">
        <w:rPr>
          <w:rFonts w:hint="eastAsia"/>
        </w:rPr>
        <w:t>遊樂業</w:t>
      </w:r>
      <w:r w:rsidR="004E58F9">
        <w:rPr>
          <w:rFonts w:hint="eastAsia"/>
        </w:rPr>
        <w:t>者，並可申請相關</w:t>
      </w:r>
      <w:r w:rsidR="004E58F9" w:rsidRPr="00AC5802">
        <w:rPr>
          <w:rFonts w:hint="eastAsia"/>
        </w:rPr>
        <w:t>補助</w:t>
      </w:r>
      <w:r w:rsidR="004E58F9">
        <w:rPr>
          <w:rFonts w:hint="eastAsia"/>
        </w:rPr>
        <w:t>經費之獎勵</w:t>
      </w:r>
      <w:r w:rsidR="00020176">
        <w:rPr>
          <w:rFonts w:hint="eastAsia"/>
        </w:rPr>
        <w:t>。</w:t>
      </w:r>
    </w:p>
    <w:p w:rsidR="00B979E0" w:rsidRDefault="00B6494E" w:rsidP="009456C1">
      <w:pPr>
        <w:pStyle w:val="3"/>
        <w:ind w:left="1360" w:hanging="680"/>
      </w:pPr>
      <w:proofErr w:type="gramStart"/>
      <w:r>
        <w:rPr>
          <w:rFonts w:hint="eastAsia"/>
        </w:rPr>
        <w:t>末查</w:t>
      </w:r>
      <w:proofErr w:type="gramEnd"/>
      <w:r w:rsidR="00B979E0" w:rsidRPr="00B979E0">
        <w:rPr>
          <w:rFonts w:hint="eastAsia"/>
        </w:rPr>
        <w:tab/>
      </w:r>
      <w:r w:rsidR="00974C77" w:rsidRPr="00E1280C">
        <w:rPr>
          <w:rFonts w:hint="eastAsia"/>
        </w:rPr>
        <w:t>97-104年</w:t>
      </w:r>
      <w:r w:rsidR="002B7289">
        <w:rPr>
          <w:rFonts w:hint="eastAsia"/>
        </w:rPr>
        <w:t>間，共計</w:t>
      </w:r>
      <w:r w:rsidR="00974C77" w:rsidRPr="00E1280C">
        <w:rPr>
          <w:rFonts w:hint="eastAsia"/>
        </w:rPr>
        <w:t>8年</w:t>
      </w:r>
      <w:r w:rsidR="002B7289">
        <w:rPr>
          <w:rFonts w:hint="eastAsia"/>
        </w:rPr>
        <w:t>的</w:t>
      </w:r>
      <w:r w:rsidR="002B7289" w:rsidRPr="00E1280C">
        <w:rPr>
          <w:rFonts w:hint="eastAsia"/>
        </w:rPr>
        <w:t>觀光節</w:t>
      </w:r>
      <w:r w:rsidR="00974C77">
        <w:rPr>
          <w:rFonts w:hint="eastAsia"/>
        </w:rPr>
        <w:t>，</w:t>
      </w:r>
      <w:r w:rsidR="00974C77" w:rsidRPr="00E1280C">
        <w:rPr>
          <w:rFonts w:hint="eastAsia"/>
        </w:rPr>
        <w:t>八仙</w:t>
      </w:r>
      <w:r>
        <w:rPr>
          <w:rFonts w:hint="eastAsia"/>
        </w:rPr>
        <w:t>樂園</w:t>
      </w:r>
      <w:r w:rsidR="00974C77" w:rsidRPr="00E1280C">
        <w:rPr>
          <w:rFonts w:hint="eastAsia"/>
        </w:rPr>
        <w:t>連續獲</w:t>
      </w:r>
      <w:r w:rsidR="002B7289">
        <w:rPr>
          <w:rFonts w:hint="eastAsia"/>
        </w:rPr>
        <w:t>頒</w:t>
      </w:r>
      <w:r w:rsidR="00974C77" w:rsidRPr="00E1280C">
        <w:rPr>
          <w:rFonts w:hint="eastAsia"/>
        </w:rPr>
        <w:t>交通部觀光局督導觀光遊樂業考核競賽獎「優等獎」</w:t>
      </w:r>
      <w:r>
        <w:rPr>
          <w:rFonts w:hint="eastAsia"/>
        </w:rPr>
        <w:t>，而</w:t>
      </w:r>
      <w:proofErr w:type="gramStart"/>
      <w:r>
        <w:rPr>
          <w:rFonts w:hint="eastAsia"/>
        </w:rPr>
        <w:t>該</w:t>
      </w:r>
      <w:r w:rsidRPr="00AC5802">
        <w:rPr>
          <w:rFonts w:hint="eastAsia"/>
        </w:rPr>
        <w:t>局</w:t>
      </w:r>
      <w:r>
        <w:rPr>
          <w:rFonts w:hint="eastAsia"/>
        </w:rPr>
        <w:t>係主辦</w:t>
      </w:r>
      <w:proofErr w:type="gramEnd"/>
      <w:r w:rsidR="00974C77" w:rsidRPr="00AC5802">
        <w:rPr>
          <w:rFonts w:hint="eastAsia"/>
        </w:rPr>
        <w:t>機關，辦理觀光遊樂業年度督導考核檢查</w:t>
      </w:r>
      <w:r>
        <w:rPr>
          <w:rFonts w:hint="eastAsia"/>
        </w:rPr>
        <w:t>該</w:t>
      </w:r>
      <w:r w:rsidRPr="00AC5802">
        <w:rPr>
          <w:rFonts w:hint="eastAsia"/>
        </w:rPr>
        <w:t>遊樂園區</w:t>
      </w:r>
      <w:r>
        <w:rPr>
          <w:rFonts w:hint="eastAsia"/>
        </w:rPr>
        <w:t>時</w:t>
      </w:r>
      <w:r w:rsidR="00974C77" w:rsidRPr="00AC5802">
        <w:rPr>
          <w:rFonts w:hint="eastAsia"/>
        </w:rPr>
        <w:t>均未提出</w:t>
      </w:r>
      <w:r w:rsidR="00A93873">
        <w:rPr>
          <w:rFonts w:hint="eastAsia"/>
        </w:rPr>
        <w:t>指正</w:t>
      </w:r>
      <w:r w:rsidR="009B57A1">
        <w:rPr>
          <w:rFonts w:hint="eastAsia"/>
        </w:rPr>
        <w:t>上述</w:t>
      </w:r>
      <w:r w:rsidR="009B57A1" w:rsidRPr="00117E6B">
        <w:rPr>
          <w:rFonts w:hint="eastAsia"/>
        </w:rPr>
        <w:t>違規事實</w:t>
      </w:r>
      <w:r w:rsidR="00974C77" w:rsidRPr="00AC5802">
        <w:rPr>
          <w:rFonts w:hint="eastAsia"/>
        </w:rPr>
        <w:t>(或</w:t>
      </w:r>
      <w:r w:rsidR="00A93873">
        <w:rPr>
          <w:rFonts w:hint="eastAsia"/>
        </w:rPr>
        <w:t>渾然</w:t>
      </w:r>
      <w:r w:rsidR="00974C77" w:rsidRPr="00AC5802">
        <w:rPr>
          <w:rFonts w:hint="eastAsia"/>
        </w:rPr>
        <w:t>不知) ，</w:t>
      </w:r>
      <w:r w:rsidR="00974C77">
        <w:rPr>
          <w:rFonts w:hint="eastAsia"/>
        </w:rPr>
        <w:t>卻</w:t>
      </w:r>
      <w:r w:rsidR="00974C77" w:rsidRPr="00AC5802">
        <w:rPr>
          <w:rFonts w:hint="eastAsia"/>
        </w:rPr>
        <w:t>得</w:t>
      </w:r>
      <w:r w:rsidR="00A93873">
        <w:rPr>
          <w:rFonts w:hint="eastAsia"/>
        </w:rPr>
        <w:t>以</w:t>
      </w:r>
      <w:r w:rsidR="00980371">
        <w:rPr>
          <w:rFonts w:hint="eastAsia"/>
        </w:rPr>
        <w:t>任其</w:t>
      </w:r>
      <w:r w:rsidR="00A93873">
        <w:rPr>
          <w:rFonts w:hint="eastAsia"/>
        </w:rPr>
        <w:t>連年獲得</w:t>
      </w:r>
      <w:r w:rsidR="00974C77" w:rsidRPr="00AC5802">
        <w:rPr>
          <w:rFonts w:hint="eastAsia"/>
        </w:rPr>
        <w:t>優等以及</w:t>
      </w:r>
      <w:r w:rsidR="00EF74BD">
        <w:rPr>
          <w:rFonts w:hint="eastAsia"/>
        </w:rPr>
        <w:t>「</w:t>
      </w:r>
      <w:r w:rsidR="00EF74BD" w:rsidRPr="00AC5802">
        <w:rPr>
          <w:rFonts w:hint="eastAsia"/>
        </w:rPr>
        <w:t>園區</w:t>
      </w:r>
      <w:r w:rsidR="00EF74BD">
        <w:rPr>
          <w:rFonts w:hint="eastAsia"/>
        </w:rPr>
        <w:t>經營升級計畫」</w:t>
      </w:r>
      <w:r w:rsidR="00974C77" w:rsidRPr="00AC5802">
        <w:rPr>
          <w:rFonts w:hint="eastAsia"/>
        </w:rPr>
        <w:t>補助</w:t>
      </w:r>
      <w:r w:rsidR="00EF74BD">
        <w:rPr>
          <w:rFonts w:hint="eastAsia"/>
        </w:rPr>
        <w:t>經費</w:t>
      </w:r>
      <w:r w:rsidR="00F83E23">
        <w:rPr>
          <w:rFonts w:hint="eastAsia"/>
        </w:rPr>
        <w:t>(按102年為201萬餘元、103年為188萬餘元)</w:t>
      </w:r>
      <w:r w:rsidR="00EF74BD">
        <w:rPr>
          <w:rFonts w:hint="eastAsia"/>
        </w:rPr>
        <w:t>之獎勵</w:t>
      </w:r>
      <w:r w:rsidR="00A93873">
        <w:rPr>
          <w:rFonts w:hint="eastAsia"/>
        </w:rPr>
        <w:t>，</w:t>
      </w:r>
      <w:r w:rsidR="00FA1448">
        <w:rPr>
          <w:rFonts w:hint="eastAsia"/>
        </w:rPr>
        <w:t>著</w:t>
      </w:r>
      <w:r w:rsidR="00A93873">
        <w:rPr>
          <w:rFonts w:hint="eastAsia"/>
        </w:rPr>
        <w:t>實令人匪夷所思</w:t>
      </w:r>
      <w:r w:rsidR="00974C77">
        <w:rPr>
          <w:rFonts w:hint="eastAsia"/>
        </w:rPr>
        <w:t>。</w:t>
      </w:r>
    </w:p>
    <w:p w:rsidR="009846CD" w:rsidRDefault="009846CD" w:rsidP="009456C1">
      <w:pPr>
        <w:pStyle w:val="3"/>
        <w:ind w:left="1360" w:hanging="680"/>
      </w:pPr>
      <w:r>
        <w:rPr>
          <w:rFonts w:hint="eastAsia"/>
        </w:rPr>
        <w:t>綜上，</w:t>
      </w:r>
      <w:r w:rsidRPr="009846CD">
        <w:rPr>
          <w:rFonts w:hint="eastAsia"/>
        </w:rPr>
        <w:t>交通部觀光局</w:t>
      </w:r>
      <w:r w:rsidR="009A397E">
        <w:rPr>
          <w:rFonts w:hint="eastAsia"/>
        </w:rPr>
        <w:t>近年來</w:t>
      </w:r>
      <w:r w:rsidR="007626D4">
        <w:rPr>
          <w:rFonts w:hint="eastAsia"/>
        </w:rPr>
        <w:t>雖</w:t>
      </w:r>
      <w:r w:rsidRPr="009846CD">
        <w:rPr>
          <w:rFonts w:hint="eastAsia"/>
        </w:rPr>
        <w:t>依法辦理</w:t>
      </w:r>
      <w:r w:rsidR="007626D4">
        <w:rPr>
          <w:rFonts w:hint="eastAsia"/>
        </w:rPr>
        <w:t>年度</w:t>
      </w:r>
      <w:r w:rsidRPr="009846CD">
        <w:rPr>
          <w:rFonts w:hint="eastAsia"/>
        </w:rPr>
        <w:t>觀光遊樂業督導考核競賽及檢查工作，</w:t>
      </w:r>
      <w:proofErr w:type="gramStart"/>
      <w:r w:rsidR="007626D4">
        <w:rPr>
          <w:rFonts w:hint="eastAsia"/>
        </w:rPr>
        <w:t>惟</w:t>
      </w:r>
      <w:r w:rsidRPr="009846CD">
        <w:rPr>
          <w:rFonts w:hint="eastAsia"/>
        </w:rPr>
        <w:t>均未</w:t>
      </w:r>
      <w:r w:rsidR="007626D4">
        <w:rPr>
          <w:rFonts w:hint="eastAsia"/>
        </w:rPr>
        <w:t>翔實</w:t>
      </w:r>
      <w:proofErr w:type="gramEnd"/>
      <w:r w:rsidR="007626D4">
        <w:rPr>
          <w:rFonts w:hint="eastAsia"/>
        </w:rPr>
        <w:t>比對</w:t>
      </w:r>
      <w:r w:rsidRPr="009846CD">
        <w:rPr>
          <w:rFonts w:hint="eastAsia"/>
        </w:rPr>
        <w:t>八仙樂園對外宣傳導</w:t>
      </w:r>
      <w:proofErr w:type="gramStart"/>
      <w:r w:rsidRPr="009846CD">
        <w:rPr>
          <w:rFonts w:hint="eastAsia"/>
        </w:rPr>
        <w:t>覽</w:t>
      </w:r>
      <w:proofErr w:type="gramEnd"/>
      <w:r w:rsidRPr="009846CD">
        <w:rPr>
          <w:rFonts w:hint="eastAsia"/>
        </w:rPr>
        <w:t>圖所稱遊樂設施是否</w:t>
      </w:r>
      <w:r w:rsidR="007626D4">
        <w:rPr>
          <w:rFonts w:hint="eastAsia"/>
        </w:rPr>
        <w:t>確</w:t>
      </w:r>
      <w:r w:rsidR="009A397E">
        <w:rPr>
          <w:rFonts w:hint="eastAsia"/>
        </w:rPr>
        <w:t>屬</w:t>
      </w:r>
      <w:r w:rsidRPr="009846CD">
        <w:rPr>
          <w:rFonts w:hint="eastAsia"/>
        </w:rPr>
        <w:t>核准項目</w:t>
      </w:r>
      <w:r w:rsidR="009A397E">
        <w:rPr>
          <w:rFonts w:hint="eastAsia"/>
        </w:rPr>
        <w:t>，</w:t>
      </w:r>
      <w:r w:rsidR="00F56A68">
        <w:rPr>
          <w:rFonts w:hint="eastAsia"/>
        </w:rPr>
        <w:t>亦從</w:t>
      </w:r>
      <w:proofErr w:type="gramStart"/>
      <w:r w:rsidR="00F56A68">
        <w:rPr>
          <w:rFonts w:hint="eastAsia"/>
        </w:rPr>
        <w:t>未</w:t>
      </w:r>
      <w:r w:rsidR="009A397E">
        <w:rPr>
          <w:rFonts w:hint="eastAsia"/>
        </w:rPr>
        <w:t>逐</w:t>
      </w:r>
      <w:proofErr w:type="gramEnd"/>
      <w:r w:rsidR="007626D4">
        <w:rPr>
          <w:rFonts w:hint="eastAsia"/>
        </w:rPr>
        <w:t>項檢</w:t>
      </w:r>
      <w:r w:rsidRPr="009846CD">
        <w:rPr>
          <w:rFonts w:hint="eastAsia"/>
        </w:rPr>
        <w:t>查，</w:t>
      </w:r>
      <w:r w:rsidR="007626D4">
        <w:rPr>
          <w:rFonts w:hint="eastAsia"/>
        </w:rPr>
        <w:t>以致</w:t>
      </w:r>
      <w:r w:rsidRPr="009846CD">
        <w:rPr>
          <w:rFonts w:hint="eastAsia"/>
        </w:rPr>
        <w:t>15項</w:t>
      </w:r>
      <w:r w:rsidR="009A397E" w:rsidRPr="009846CD">
        <w:rPr>
          <w:rFonts w:hint="eastAsia"/>
        </w:rPr>
        <w:t>遊樂</w:t>
      </w:r>
      <w:r w:rsidRPr="009846CD">
        <w:rPr>
          <w:rFonts w:hint="eastAsia"/>
        </w:rPr>
        <w:t>設施</w:t>
      </w:r>
      <w:r w:rsidR="00F56A68">
        <w:rPr>
          <w:rFonts w:hint="eastAsia"/>
        </w:rPr>
        <w:t>當中</w:t>
      </w:r>
      <w:r w:rsidR="009B57A1">
        <w:rPr>
          <w:rFonts w:hint="eastAsia"/>
        </w:rPr>
        <w:t>便</w:t>
      </w:r>
      <w:r w:rsidRPr="009846CD">
        <w:rPr>
          <w:rFonts w:hint="eastAsia"/>
        </w:rPr>
        <w:t>有8項未</w:t>
      </w:r>
      <w:r w:rsidR="009F4B58">
        <w:rPr>
          <w:rFonts w:hint="eastAsia"/>
        </w:rPr>
        <w:t>經</w:t>
      </w:r>
      <w:r w:rsidRPr="009846CD">
        <w:rPr>
          <w:rFonts w:hint="eastAsia"/>
        </w:rPr>
        <w:t>核准，亦即高達半數</w:t>
      </w:r>
      <w:proofErr w:type="gramStart"/>
      <w:r w:rsidRPr="009846CD">
        <w:rPr>
          <w:rFonts w:hint="eastAsia"/>
        </w:rPr>
        <w:t>以上均</w:t>
      </w:r>
      <w:r w:rsidR="00514647">
        <w:rPr>
          <w:rFonts w:hint="eastAsia"/>
        </w:rPr>
        <w:t>屬違規</w:t>
      </w:r>
      <w:proofErr w:type="gramEnd"/>
      <w:r w:rsidR="004E58F9">
        <w:rPr>
          <w:rFonts w:hint="eastAsia"/>
        </w:rPr>
        <w:t>營業</w:t>
      </w:r>
      <w:r w:rsidRPr="009846CD">
        <w:rPr>
          <w:rFonts w:hint="eastAsia"/>
        </w:rPr>
        <w:t>，</w:t>
      </w:r>
      <w:r w:rsidR="009F4B58">
        <w:rPr>
          <w:rFonts w:hint="eastAsia"/>
        </w:rPr>
        <w:lastRenderedPageBreak/>
        <w:t>誤導</w:t>
      </w:r>
      <w:r w:rsidR="00195D3B" w:rsidRPr="00E01477">
        <w:rPr>
          <w:rFonts w:hint="eastAsia"/>
        </w:rPr>
        <w:t>購票入園</w:t>
      </w:r>
      <w:r w:rsidR="009F4B58">
        <w:rPr>
          <w:rFonts w:hint="eastAsia"/>
        </w:rPr>
        <w:t>遊客</w:t>
      </w:r>
      <w:r w:rsidR="00195D3B">
        <w:rPr>
          <w:rFonts w:hint="eastAsia"/>
        </w:rPr>
        <w:t>置身於高</w:t>
      </w:r>
      <w:r w:rsidR="004E58F9">
        <w:rPr>
          <w:rFonts w:hint="eastAsia"/>
        </w:rPr>
        <w:t>度</w:t>
      </w:r>
      <w:r w:rsidR="00195D3B">
        <w:rPr>
          <w:rFonts w:hint="eastAsia"/>
        </w:rPr>
        <w:t>遊</w:t>
      </w:r>
      <w:r w:rsidR="004E58F9">
        <w:rPr>
          <w:rFonts w:hint="eastAsia"/>
        </w:rPr>
        <w:t>樂意外</w:t>
      </w:r>
      <w:r w:rsidR="00195D3B">
        <w:rPr>
          <w:rFonts w:hint="eastAsia"/>
        </w:rPr>
        <w:t>風險之中</w:t>
      </w:r>
      <w:r w:rsidR="009B57A1">
        <w:rPr>
          <w:rFonts w:hint="eastAsia"/>
        </w:rPr>
        <w:t>。</w:t>
      </w:r>
      <w:r w:rsidR="00F56A68">
        <w:rPr>
          <w:rFonts w:hint="eastAsia"/>
        </w:rPr>
        <w:t>進而使得</w:t>
      </w:r>
      <w:r w:rsidR="009B57A1">
        <w:rPr>
          <w:rFonts w:hint="eastAsia"/>
        </w:rPr>
        <w:t>該</w:t>
      </w:r>
      <w:r w:rsidR="009B57A1" w:rsidRPr="00AC5802">
        <w:rPr>
          <w:rFonts w:hint="eastAsia"/>
        </w:rPr>
        <w:t>遊樂園區得</w:t>
      </w:r>
      <w:r w:rsidR="009B57A1">
        <w:rPr>
          <w:rFonts w:hint="eastAsia"/>
        </w:rPr>
        <w:t>以連年獲得</w:t>
      </w:r>
      <w:r w:rsidR="009B57A1" w:rsidRPr="00AC5802">
        <w:rPr>
          <w:rFonts w:hint="eastAsia"/>
        </w:rPr>
        <w:t>優等</w:t>
      </w:r>
      <w:r w:rsidR="00F56A68">
        <w:rPr>
          <w:rFonts w:hint="eastAsia"/>
        </w:rPr>
        <w:t>且</w:t>
      </w:r>
      <w:r w:rsidR="009A397E">
        <w:rPr>
          <w:rFonts w:hint="eastAsia"/>
        </w:rPr>
        <w:t>申領</w:t>
      </w:r>
      <w:r w:rsidR="00F56A68">
        <w:rPr>
          <w:rFonts w:hint="eastAsia"/>
        </w:rPr>
        <w:t>高額</w:t>
      </w:r>
      <w:r w:rsidR="00A26316">
        <w:rPr>
          <w:rFonts w:hint="eastAsia"/>
        </w:rPr>
        <w:t>獎</w:t>
      </w:r>
      <w:r w:rsidR="009B57A1" w:rsidRPr="00AC5802">
        <w:rPr>
          <w:rFonts w:hint="eastAsia"/>
        </w:rPr>
        <w:t>補助</w:t>
      </w:r>
      <w:r w:rsidR="009B57A1">
        <w:rPr>
          <w:rFonts w:hint="eastAsia"/>
        </w:rPr>
        <w:t>經費</w:t>
      </w:r>
      <w:r w:rsidR="00B979E0">
        <w:rPr>
          <w:rFonts w:hint="eastAsia"/>
        </w:rPr>
        <w:t>，</w:t>
      </w:r>
      <w:r w:rsidR="009B57A1">
        <w:rPr>
          <w:rFonts w:hint="eastAsia"/>
        </w:rPr>
        <w:t>足見</w:t>
      </w:r>
      <w:r w:rsidR="009A397E">
        <w:rPr>
          <w:rFonts w:hint="eastAsia"/>
        </w:rPr>
        <w:t>該局</w:t>
      </w:r>
      <w:r w:rsidR="00A26316">
        <w:rPr>
          <w:rFonts w:hint="eastAsia"/>
        </w:rPr>
        <w:t>辦理年度</w:t>
      </w:r>
      <w:r w:rsidRPr="009846CD">
        <w:rPr>
          <w:rFonts w:hint="eastAsia"/>
        </w:rPr>
        <w:t>督導考核作業</w:t>
      </w:r>
      <w:r w:rsidR="00A26316">
        <w:rPr>
          <w:rFonts w:hint="eastAsia"/>
        </w:rPr>
        <w:t>、例行性檢查</w:t>
      </w:r>
      <w:r w:rsidR="009F4B58">
        <w:rPr>
          <w:rFonts w:hint="eastAsia"/>
        </w:rPr>
        <w:t>與獎勵補助措施</w:t>
      </w:r>
      <w:r w:rsidR="00A26316">
        <w:rPr>
          <w:rFonts w:hint="eastAsia"/>
        </w:rPr>
        <w:t>過於草率</w:t>
      </w:r>
      <w:r w:rsidR="009F4B58">
        <w:rPr>
          <w:rFonts w:hint="eastAsia"/>
        </w:rPr>
        <w:t>，</w:t>
      </w:r>
      <w:r w:rsidR="00443558">
        <w:rPr>
          <w:rFonts w:hint="eastAsia"/>
        </w:rPr>
        <w:t>淪為</w:t>
      </w:r>
      <w:r w:rsidR="009F4B58">
        <w:rPr>
          <w:rFonts w:hint="eastAsia"/>
        </w:rPr>
        <w:t>虛應故事之</w:t>
      </w:r>
      <w:r w:rsidRPr="009846CD">
        <w:rPr>
          <w:rFonts w:hint="eastAsia"/>
        </w:rPr>
        <w:t>形式</w:t>
      </w:r>
      <w:r w:rsidR="009F4B58">
        <w:rPr>
          <w:rFonts w:hint="eastAsia"/>
        </w:rPr>
        <w:t>主義</w:t>
      </w:r>
      <w:r w:rsidRPr="009846CD">
        <w:rPr>
          <w:rFonts w:hint="eastAsia"/>
        </w:rPr>
        <w:t>，</w:t>
      </w:r>
      <w:proofErr w:type="gramStart"/>
      <w:r w:rsidR="009F4B58">
        <w:rPr>
          <w:rFonts w:hint="eastAsia"/>
        </w:rPr>
        <w:t>洵</w:t>
      </w:r>
      <w:proofErr w:type="gramEnd"/>
      <w:r w:rsidRPr="009846CD">
        <w:rPr>
          <w:rFonts w:hint="eastAsia"/>
        </w:rPr>
        <w:t>有</w:t>
      </w:r>
      <w:r w:rsidR="009F4B58">
        <w:rPr>
          <w:rFonts w:hint="eastAsia"/>
        </w:rPr>
        <w:t>疏</w:t>
      </w:r>
      <w:r w:rsidRPr="009846CD">
        <w:rPr>
          <w:rFonts w:hint="eastAsia"/>
        </w:rPr>
        <w:t>失</w:t>
      </w:r>
      <w:r>
        <w:rPr>
          <w:rFonts w:hint="eastAsia"/>
        </w:rPr>
        <w:t>。</w:t>
      </w:r>
    </w:p>
    <w:p w:rsidR="007E6106" w:rsidRDefault="007E6106" w:rsidP="00EC48A2">
      <w:pPr>
        <w:pStyle w:val="2"/>
        <w:ind w:left="1020" w:hanging="680"/>
        <w:rPr>
          <w:b/>
        </w:rPr>
      </w:pPr>
      <w:r w:rsidRPr="007E6106">
        <w:rPr>
          <w:rFonts w:hint="eastAsia"/>
          <w:b/>
        </w:rPr>
        <w:t>交通部</w:t>
      </w:r>
      <w:r w:rsidR="004E55FA">
        <w:rPr>
          <w:rFonts w:hint="eastAsia"/>
          <w:b/>
        </w:rPr>
        <w:t>觀光局</w:t>
      </w:r>
      <w:r w:rsidR="0099105E">
        <w:rPr>
          <w:rFonts w:hint="eastAsia"/>
          <w:b/>
        </w:rPr>
        <w:t>先前</w:t>
      </w:r>
      <w:r w:rsidR="00DF7CCC" w:rsidRPr="00DF7CCC">
        <w:rPr>
          <w:rFonts w:hint="eastAsia"/>
          <w:b/>
        </w:rPr>
        <w:t>協助八仙樂園業</w:t>
      </w:r>
      <w:r w:rsidR="00DF7CCC">
        <w:rPr>
          <w:rFonts w:hint="eastAsia"/>
          <w:b/>
        </w:rPr>
        <w:t>者</w:t>
      </w:r>
      <w:r w:rsidR="00DF7CCC" w:rsidRPr="00DF7CCC">
        <w:rPr>
          <w:rFonts w:hint="eastAsia"/>
          <w:b/>
        </w:rPr>
        <w:t>排除適用游泳池管理規範之後</w:t>
      </w:r>
      <w:r w:rsidR="00DF7CCC">
        <w:rPr>
          <w:rFonts w:hint="eastAsia"/>
          <w:b/>
        </w:rPr>
        <w:t>，並</w:t>
      </w:r>
      <w:r w:rsidR="00171C11">
        <w:rPr>
          <w:rFonts w:hint="eastAsia"/>
          <w:b/>
        </w:rPr>
        <w:t>未釐訂</w:t>
      </w:r>
      <w:r w:rsidR="000C189E">
        <w:rPr>
          <w:rFonts w:hint="eastAsia"/>
          <w:b/>
        </w:rPr>
        <w:t>水域遊樂</w:t>
      </w:r>
      <w:r w:rsidR="00E95EA9">
        <w:rPr>
          <w:rFonts w:hint="eastAsia"/>
          <w:b/>
        </w:rPr>
        <w:t>設施完整配套之安全檢查</w:t>
      </w:r>
      <w:r w:rsidR="000C189E">
        <w:rPr>
          <w:rFonts w:hint="eastAsia"/>
          <w:b/>
        </w:rPr>
        <w:t>項目</w:t>
      </w:r>
      <w:r w:rsidR="007D4357">
        <w:rPr>
          <w:rFonts w:hint="eastAsia"/>
          <w:b/>
        </w:rPr>
        <w:t>，</w:t>
      </w:r>
      <w:r w:rsidR="00171C11">
        <w:rPr>
          <w:rFonts w:hint="eastAsia"/>
          <w:b/>
        </w:rPr>
        <w:t>肇</w:t>
      </w:r>
      <w:r w:rsidR="002C0E82">
        <w:rPr>
          <w:rFonts w:hint="eastAsia"/>
          <w:b/>
        </w:rPr>
        <w:t>致</w:t>
      </w:r>
      <w:proofErr w:type="gramStart"/>
      <w:r w:rsidR="005B314C">
        <w:rPr>
          <w:rFonts w:hint="eastAsia"/>
          <w:b/>
        </w:rPr>
        <w:t>攸</w:t>
      </w:r>
      <w:proofErr w:type="gramEnd"/>
      <w:r w:rsidR="005B314C">
        <w:rPr>
          <w:rFonts w:hint="eastAsia"/>
          <w:b/>
        </w:rPr>
        <w:t>關</w:t>
      </w:r>
      <w:r w:rsidR="005B314C" w:rsidRPr="007E12F3">
        <w:rPr>
          <w:rFonts w:hint="eastAsia"/>
          <w:b/>
        </w:rPr>
        <w:t>旅遊安全維護</w:t>
      </w:r>
      <w:r w:rsidR="005B314C">
        <w:rPr>
          <w:rFonts w:hint="eastAsia"/>
          <w:b/>
        </w:rPr>
        <w:t>部分之</w:t>
      </w:r>
      <w:r w:rsidR="00DF7CCC">
        <w:rPr>
          <w:rFonts w:hint="eastAsia"/>
          <w:b/>
        </w:rPr>
        <w:t>重大</w:t>
      </w:r>
      <w:r w:rsidR="00E95EA9">
        <w:rPr>
          <w:rFonts w:hint="eastAsia"/>
          <w:b/>
        </w:rPr>
        <w:t>管理</w:t>
      </w:r>
      <w:r w:rsidR="005B314C">
        <w:rPr>
          <w:rFonts w:hint="eastAsia"/>
          <w:b/>
        </w:rPr>
        <w:t>疏漏，實有欠當</w:t>
      </w:r>
    </w:p>
    <w:p w:rsidR="00DD5A00" w:rsidRDefault="00AA338F" w:rsidP="009456C1">
      <w:pPr>
        <w:pStyle w:val="3"/>
        <w:ind w:left="1360" w:hanging="680"/>
      </w:pPr>
      <w:r>
        <w:rPr>
          <w:rFonts w:hint="eastAsia"/>
        </w:rPr>
        <w:t>查</w:t>
      </w:r>
      <w:r w:rsidR="00DD5A00">
        <w:rPr>
          <w:rFonts w:hint="eastAsia"/>
        </w:rPr>
        <w:t>交通部觀光局協助觀光遊樂業排除適用游泳池管理規範之</w:t>
      </w:r>
      <w:r>
        <w:rPr>
          <w:rFonts w:hint="eastAsia"/>
        </w:rPr>
        <w:t>過程</w:t>
      </w:r>
      <w:r w:rsidR="00DD5A00">
        <w:rPr>
          <w:rFonts w:hint="eastAsia"/>
        </w:rPr>
        <w:t>：</w:t>
      </w:r>
    </w:p>
    <w:p w:rsidR="00DD5A00" w:rsidRDefault="00DD5A00" w:rsidP="00AA338F">
      <w:pPr>
        <w:pStyle w:val="4"/>
        <w:ind w:left="1700" w:hanging="680"/>
      </w:pPr>
      <w:r>
        <w:rPr>
          <w:rFonts w:hint="eastAsia"/>
        </w:rPr>
        <w:t>按新北市政府李大鵬消保官接獲民眾檢舉八仙樂園違規案件，乃於100年7月7日、8日連續2天前往該遊樂區實地檢查，引用游泳池管理規範條文，並依據消費者保護法第36條規定，開立「未具有救生員資格之人員，穿著救生員服裝之違法行為」處分書，處2萬元罰鍰；另通知</w:t>
      </w:r>
      <w:r w:rsidR="00443558">
        <w:rPr>
          <w:rFonts w:hint="eastAsia"/>
        </w:rPr>
        <w:t>業者</w:t>
      </w:r>
      <w:r>
        <w:rPr>
          <w:rFonts w:hint="eastAsia"/>
        </w:rPr>
        <w:t>應立即改善</w:t>
      </w:r>
      <w:r w:rsidR="00F56A68">
        <w:rPr>
          <w:rFonts w:hint="eastAsia"/>
        </w:rPr>
        <w:t>其違法行為，即</w:t>
      </w:r>
      <w:r>
        <w:rPr>
          <w:rFonts w:hint="eastAsia"/>
        </w:rPr>
        <w:t>游泳池及附設滑水道之游泳池未配置足額合格救生員。</w:t>
      </w:r>
    </w:p>
    <w:p w:rsidR="00DD5A00" w:rsidRDefault="00DD5A00" w:rsidP="00AA338F">
      <w:pPr>
        <w:pStyle w:val="4"/>
        <w:ind w:left="1700" w:hanging="680"/>
      </w:pPr>
      <w:r>
        <w:rPr>
          <w:rFonts w:hint="eastAsia"/>
        </w:rPr>
        <w:t>交通部觀光局係於100年8月8日以</w:t>
      </w:r>
      <w:proofErr w:type="gramStart"/>
      <w:r>
        <w:rPr>
          <w:rFonts w:hint="eastAsia"/>
        </w:rPr>
        <w:t>觀旅字第1005001788號函原</w:t>
      </w:r>
      <w:proofErr w:type="gramEnd"/>
      <w:r>
        <w:rPr>
          <w:rFonts w:hint="eastAsia"/>
        </w:rPr>
        <w:t>行政院體育委員會(下稱原體委會)</w:t>
      </w:r>
      <w:r>
        <w:rPr>
          <w:rStyle w:val="af4"/>
        </w:rPr>
        <w:footnoteReference w:id="7"/>
      </w:r>
      <w:r>
        <w:rPr>
          <w:rFonts w:hint="eastAsia"/>
        </w:rPr>
        <w:t>，請</w:t>
      </w:r>
      <w:r w:rsidR="008C2389">
        <w:rPr>
          <w:rFonts w:hint="eastAsia"/>
        </w:rPr>
        <w:t>求</w:t>
      </w:r>
      <w:r>
        <w:rPr>
          <w:rFonts w:hint="eastAsia"/>
        </w:rPr>
        <w:t>該會就游泳池管理規範第8點合格救生人員配置數量</w:t>
      </w:r>
      <w:r w:rsidR="008C2389">
        <w:rPr>
          <w:rFonts w:hint="eastAsia"/>
        </w:rPr>
        <w:t>提供</w:t>
      </w:r>
      <w:r>
        <w:rPr>
          <w:rFonts w:hint="eastAsia"/>
        </w:rPr>
        <w:t>釋疑。</w:t>
      </w:r>
    </w:p>
    <w:p w:rsidR="00DD5A00" w:rsidRDefault="00DD5A00" w:rsidP="00AA338F">
      <w:pPr>
        <w:pStyle w:val="4"/>
        <w:ind w:left="1700" w:hanging="680"/>
      </w:pPr>
      <w:r>
        <w:rPr>
          <w:rFonts w:hint="eastAsia"/>
        </w:rPr>
        <w:t>原體委會旋於100年8月15日以體</w:t>
      </w:r>
      <w:proofErr w:type="gramStart"/>
      <w:r>
        <w:rPr>
          <w:rFonts w:hint="eastAsia"/>
        </w:rPr>
        <w:t>委設字</w:t>
      </w:r>
      <w:proofErr w:type="gramEnd"/>
      <w:r>
        <w:rPr>
          <w:rFonts w:hint="eastAsia"/>
        </w:rPr>
        <w:t>第1000021232號函復交通部觀光局，表示前開規範所稱游泳池，係指提供運動休閒嬉戲為目的，水池深度非規定要件範圍，至</w:t>
      </w:r>
      <w:proofErr w:type="gramStart"/>
      <w:r>
        <w:rPr>
          <w:rFonts w:hint="eastAsia"/>
        </w:rPr>
        <w:t>滑水道依前</w:t>
      </w:r>
      <w:proofErr w:type="gramEnd"/>
      <w:r>
        <w:rPr>
          <w:rFonts w:hint="eastAsia"/>
        </w:rPr>
        <w:t>開規範第8點，屬游泳池附屬設施者，依該點規定增置救</w:t>
      </w:r>
      <w:r>
        <w:rPr>
          <w:rFonts w:hint="eastAsia"/>
        </w:rPr>
        <w:lastRenderedPageBreak/>
        <w:t>生員，如為單獨設置者，請該局依權責自行核處。</w:t>
      </w:r>
    </w:p>
    <w:p w:rsidR="00DD5A00" w:rsidRDefault="00DD5A00" w:rsidP="00AA338F">
      <w:pPr>
        <w:pStyle w:val="4"/>
        <w:ind w:left="1700" w:hanging="680"/>
      </w:pPr>
      <w:r>
        <w:rPr>
          <w:rFonts w:hint="eastAsia"/>
        </w:rPr>
        <w:t>交通部觀光局遂於100年9月21日邀集原體委會、八仙樂園等相關業者，</w:t>
      </w:r>
      <w:r w:rsidR="008C2389">
        <w:rPr>
          <w:rFonts w:hint="eastAsia"/>
        </w:rPr>
        <w:t>針對</w:t>
      </w:r>
      <w:r>
        <w:rPr>
          <w:rFonts w:hint="eastAsia"/>
        </w:rPr>
        <w:t>觀光遊樂業</w:t>
      </w:r>
      <w:r w:rsidR="008C2389">
        <w:rPr>
          <w:rFonts w:hint="eastAsia"/>
        </w:rPr>
        <w:t>經</w:t>
      </w:r>
      <w:r>
        <w:rPr>
          <w:rFonts w:hint="eastAsia"/>
        </w:rPr>
        <w:t>營</w:t>
      </w:r>
      <w:r w:rsidR="008C2389">
        <w:rPr>
          <w:rFonts w:hint="eastAsia"/>
        </w:rPr>
        <w:t>的</w:t>
      </w:r>
      <w:r>
        <w:rPr>
          <w:rFonts w:hint="eastAsia"/>
        </w:rPr>
        <w:t>水域遊樂設施之水池及附設滑水道適用游泳池管理規範</w:t>
      </w:r>
      <w:r w:rsidR="008C2389">
        <w:rPr>
          <w:rFonts w:hint="eastAsia"/>
        </w:rPr>
        <w:t>召開</w:t>
      </w:r>
      <w:r>
        <w:rPr>
          <w:rFonts w:hint="eastAsia"/>
        </w:rPr>
        <w:t>會議，</w:t>
      </w:r>
      <w:r w:rsidR="006A749C">
        <w:rPr>
          <w:rFonts w:hint="eastAsia"/>
        </w:rPr>
        <w:t>會後</w:t>
      </w:r>
      <w:r>
        <w:rPr>
          <w:rFonts w:hint="eastAsia"/>
        </w:rPr>
        <w:t>該局並</w:t>
      </w:r>
      <w:r w:rsidR="00443558">
        <w:rPr>
          <w:rFonts w:hint="eastAsia"/>
        </w:rPr>
        <w:t>於</w:t>
      </w:r>
      <w:r>
        <w:rPr>
          <w:rFonts w:hint="eastAsia"/>
        </w:rPr>
        <w:t>100年12月7日以</w:t>
      </w:r>
      <w:proofErr w:type="gramStart"/>
      <w:r>
        <w:rPr>
          <w:rFonts w:hint="eastAsia"/>
        </w:rPr>
        <w:t>觀旅字</w:t>
      </w:r>
      <w:proofErr w:type="gramEnd"/>
      <w:r>
        <w:rPr>
          <w:rFonts w:hint="eastAsia"/>
        </w:rPr>
        <w:t>第1005003086號函，為八仙</w:t>
      </w:r>
      <w:proofErr w:type="gramStart"/>
      <w:r>
        <w:rPr>
          <w:rFonts w:hint="eastAsia"/>
        </w:rPr>
        <w:t>樂園函陳原</w:t>
      </w:r>
      <w:proofErr w:type="gramEnd"/>
      <w:r>
        <w:rPr>
          <w:rFonts w:hint="eastAsia"/>
        </w:rPr>
        <w:t>體委會修正游泳池管理規範部分條文。</w:t>
      </w:r>
    </w:p>
    <w:p w:rsidR="00DD5A00" w:rsidRDefault="00DD5A00" w:rsidP="00AA338F">
      <w:pPr>
        <w:pStyle w:val="4"/>
        <w:ind w:left="1700" w:hanging="680"/>
      </w:pPr>
      <w:r>
        <w:rPr>
          <w:rFonts w:hint="eastAsia"/>
        </w:rPr>
        <w:t>原體委會</w:t>
      </w:r>
      <w:proofErr w:type="gramStart"/>
      <w:r w:rsidR="00443558">
        <w:rPr>
          <w:rFonts w:hint="eastAsia"/>
        </w:rPr>
        <w:t>嗣</w:t>
      </w:r>
      <w:proofErr w:type="gramEnd"/>
      <w:r>
        <w:rPr>
          <w:rFonts w:hint="eastAsia"/>
        </w:rPr>
        <w:t>於101年3月7日召開游泳池管理規範修訂會議，交通部觀光局</w:t>
      </w:r>
      <w:r w:rsidR="00443558">
        <w:rPr>
          <w:rFonts w:hint="eastAsia"/>
        </w:rPr>
        <w:t>代表於會中</w:t>
      </w:r>
      <w:r>
        <w:rPr>
          <w:rFonts w:hint="eastAsia"/>
        </w:rPr>
        <w:t>表示「藉此會議希望可以討論是否要將觀光遊樂業納入游泳池管理規範當中，或者排除」、「</w:t>
      </w:r>
      <w:r w:rsidR="00DF7CCC">
        <w:rPr>
          <w:rFonts w:hint="eastAsia"/>
        </w:rPr>
        <w:t>100</w:t>
      </w:r>
      <w:r>
        <w:rPr>
          <w:rFonts w:hint="eastAsia"/>
        </w:rPr>
        <w:t>年7月消保官至八仙樂園檢查時，該局幫業者力爭不屬於游泳池管理規範中管理的範圍，但是消保官以該規範第3點</w:t>
      </w:r>
      <w:r w:rsidR="00443558">
        <w:rPr>
          <w:rFonts w:hint="eastAsia"/>
        </w:rPr>
        <w:t>係</w:t>
      </w:r>
      <w:r>
        <w:rPr>
          <w:rFonts w:hint="eastAsia"/>
        </w:rPr>
        <w:t>以提供運動休閒為目的來認定適用規範」等語。</w:t>
      </w:r>
    </w:p>
    <w:p w:rsidR="00DD5A00" w:rsidRDefault="00DD5A00" w:rsidP="00AA338F">
      <w:pPr>
        <w:pStyle w:val="4"/>
        <w:ind w:left="1700" w:hanging="680"/>
      </w:pPr>
      <w:r>
        <w:rPr>
          <w:rFonts w:hint="eastAsia"/>
        </w:rPr>
        <w:t>原體委會</w:t>
      </w:r>
      <w:r w:rsidR="00443558">
        <w:rPr>
          <w:rFonts w:hint="eastAsia"/>
        </w:rPr>
        <w:t>乃</w:t>
      </w:r>
      <w:r>
        <w:rPr>
          <w:rFonts w:hint="eastAsia"/>
        </w:rPr>
        <w:t>於101年4月17日以體</w:t>
      </w:r>
      <w:proofErr w:type="gramStart"/>
      <w:r>
        <w:rPr>
          <w:rFonts w:hint="eastAsia"/>
        </w:rPr>
        <w:t>委設字</w:t>
      </w:r>
      <w:proofErr w:type="gramEnd"/>
      <w:r>
        <w:rPr>
          <w:rFonts w:hint="eastAsia"/>
        </w:rPr>
        <w:t>第1010009478號函復交通部觀光局，有關八仙樂園建議修正部分條文案，該會刻正辦理修正相關法制作業中，至觀光遊樂業者所營非以提供游泳為目的或未具備游泳池功能之水域設施相關管理規定，請該局</w:t>
      </w:r>
      <w:proofErr w:type="gramStart"/>
      <w:r>
        <w:rPr>
          <w:rFonts w:hint="eastAsia"/>
        </w:rPr>
        <w:t>逕</w:t>
      </w:r>
      <w:proofErr w:type="gramEnd"/>
      <w:r>
        <w:rPr>
          <w:rFonts w:hint="eastAsia"/>
        </w:rPr>
        <w:t>依權責</w:t>
      </w:r>
      <w:proofErr w:type="gramStart"/>
      <w:r>
        <w:rPr>
          <w:rFonts w:hint="eastAsia"/>
        </w:rPr>
        <w:t>研</w:t>
      </w:r>
      <w:proofErr w:type="gramEnd"/>
      <w:r>
        <w:rPr>
          <w:rFonts w:hint="eastAsia"/>
        </w:rPr>
        <w:t>訂。</w:t>
      </w:r>
    </w:p>
    <w:p w:rsidR="00DD5A00" w:rsidRDefault="00DD5A00" w:rsidP="00AA338F">
      <w:pPr>
        <w:pStyle w:val="4"/>
        <w:ind w:left="1700" w:hanging="680"/>
      </w:pPr>
      <w:r>
        <w:rPr>
          <w:rFonts w:hint="eastAsia"/>
        </w:rPr>
        <w:t>原體委會終於101年4月25日修正游泳池管理規範，自此將觀光遊樂業排除於該規範之外：</w:t>
      </w:r>
    </w:p>
    <w:tbl>
      <w:tblPr>
        <w:tblStyle w:val="af5"/>
        <w:tblW w:w="0" w:type="auto"/>
        <w:tblInd w:w="1526" w:type="dxa"/>
        <w:tblCellMar>
          <w:left w:w="28" w:type="dxa"/>
          <w:right w:w="28" w:type="dxa"/>
        </w:tblCellMar>
        <w:tblLook w:val="04A0" w:firstRow="1" w:lastRow="0" w:firstColumn="1" w:lastColumn="0" w:noHBand="0" w:noVBand="1"/>
      </w:tblPr>
      <w:tblGrid>
        <w:gridCol w:w="3687"/>
        <w:gridCol w:w="3687"/>
      </w:tblGrid>
      <w:tr w:rsidR="00DD5A00" w:rsidTr="0029722D">
        <w:tc>
          <w:tcPr>
            <w:tcW w:w="3687" w:type="dxa"/>
          </w:tcPr>
          <w:p w:rsidR="00DD5A00" w:rsidRPr="004147A5" w:rsidRDefault="00DD5A00" w:rsidP="0029722D">
            <w:pPr>
              <w:kinsoku w:val="0"/>
              <w:overflowPunct w:val="0"/>
              <w:spacing w:line="0" w:lineRule="atLeast"/>
              <w:jc w:val="center"/>
              <w:rPr>
                <w:rFonts w:hAnsi="標楷體"/>
                <w:b/>
                <w:sz w:val="28"/>
                <w:szCs w:val="28"/>
              </w:rPr>
            </w:pPr>
            <w:r>
              <w:rPr>
                <w:rFonts w:hAnsi="標楷體" w:hint="eastAsia"/>
                <w:b/>
                <w:sz w:val="28"/>
                <w:szCs w:val="28"/>
              </w:rPr>
              <w:t>修正前</w:t>
            </w:r>
          </w:p>
        </w:tc>
        <w:tc>
          <w:tcPr>
            <w:tcW w:w="3687" w:type="dxa"/>
          </w:tcPr>
          <w:p w:rsidR="00DD5A00" w:rsidRPr="00980371" w:rsidRDefault="00DD5A00" w:rsidP="0029722D">
            <w:pPr>
              <w:kinsoku w:val="0"/>
              <w:wordWrap w:val="0"/>
              <w:overflowPunct w:val="0"/>
              <w:spacing w:line="0" w:lineRule="atLeast"/>
              <w:jc w:val="center"/>
              <w:rPr>
                <w:rFonts w:hAnsi="標楷體"/>
                <w:b/>
                <w:color w:val="000000" w:themeColor="text1"/>
                <w:sz w:val="28"/>
                <w:szCs w:val="28"/>
              </w:rPr>
            </w:pPr>
            <w:r w:rsidRPr="00980371">
              <w:rPr>
                <w:rFonts w:hAnsi="標楷體" w:hint="eastAsia"/>
                <w:b/>
                <w:color w:val="000000" w:themeColor="text1"/>
                <w:sz w:val="28"/>
                <w:szCs w:val="28"/>
              </w:rPr>
              <w:t>修正後</w:t>
            </w:r>
          </w:p>
        </w:tc>
      </w:tr>
      <w:tr w:rsidR="00DD5A00" w:rsidTr="0029722D">
        <w:tc>
          <w:tcPr>
            <w:tcW w:w="3687" w:type="dxa"/>
          </w:tcPr>
          <w:p w:rsidR="00DD5A00" w:rsidRPr="003D2399" w:rsidRDefault="00DD5A00" w:rsidP="0029722D">
            <w:pPr>
              <w:kinsoku w:val="0"/>
              <w:wordWrap w:val="0"/>
              <w:overflowPunct w:val="0"/>
              <w:spacing w:line="0" w:lineRule="atLeast"/>
              <w:jc w:val="both"/>
              <w:rPr>
                <w:rFonts w:hAnsi="標楷體"/>
                <w:sz w:val="28"/>
                <w:szCs w:val="28"/>
              </w:rPr>
            </w:pPr>
            <w:r w:rsidRPr="004147A5">
              <w:rPr>
                <w:rFonts w:hAnsi="標楷體" w:hint="eastAsia"/>
                <w:b/>
                <w:sz w:val="28"/>
                <w:szCs w:val="28"/>
              </w:rPr>
              <w:t>95</w:t>
            </w:r>
            <w:r w:rsidRPr="004147A5">
              <w:rPr>
                <w:rFonts w:hAnsi="標楷體" w:hint="eastAsia"/>
                <w:b/>
                <w:sz w:val="28"/>
                <w:szCs w:val="28"/>
              </w:rPr>
              <w:t>年</w:t>
            </w:r>
            <w:r w:rsidRPr="004147A5">
              <w:rPr>
                <w:rFonts w:hAnsi="標楷體" w:hint="eastAsia"/>
                <w:b/>
                <w:sz w:val="28"/>
                <w:szCs w:val="28"/>
              </w:rPr>
              <w:t>4</w:t>
            </w:r>
            <w:r w:rsidRPr="004147A5">
              <w:rPr>
                <w:rFonts w:hAnsi="標楷體" w:hint="eastAsia"/>
                <w:b/>
                <w:sz w:val="28"/>
                <w:szCs w:val="28"/>
              </w:rPr>
              <w:t>月</w:t>
            </w:r>
            <w:r w:rsidRPr="004147A5">
              <w:rPr>
                <w:rFonts w:hAnsi="標楷體" w:hint="eastAsia"/>
                <w:b/>
                <w:sz w:val="28"/>
                <w:szCs w:val="28"/>
              </w:rPr>
              <w:t>14</w:t>
            </w:r>
            <w:r w:rsidRPr="004147A5">
              <w:rPr>
                <w:rFonts w:hAnsi="標楷體" w:hint="eastAsia"/>
                <w:b/>
                <w:sz w:val="28"/>
                <w:szCs w:val="28"/>
              </w:rPr>
              <w:t>日</w:t>
            </w:r>
            <w:r w:rsidRPr="003D2399">
              <w:rPr>
                <w:rFonts w:hAnsi="標楷體" w:hint="eastAsia"/>
                <w:sz w:val="28"/>
                <w:szCs w:val="28"/>
              </w:rPr>
              <w:t>行政院體育委員會體</w:t>
            </w:r>
            <w:proofErr w:type="gramStart"/>
            <w:r w:rsidRPr="003D2399">
              <w:rPr>
                <w:rFonts w:hAnsi="標楷體" w:hint="eastAsia"/>
                <w:sz w:val="28"/>
                <w:szCs w:val="28"/>
              </w:rPr>
              <w:t>委設字</w:t>
            </w:r>
            <w:proofErr w:type="gramEnd"/>
            <w:r w:rsidRPr="003D2399">
              <w:rPr>
                <w:rFonts w:hAnsi="標楷體" w:hint="eastAsia"/>
                <w:sz w:val="28"/>
                <w:szCs w:val="28"/>
              </w:rPr>
              <w:t>第</w:t>
            </w:r>
            <w:r w:rsidRPr="003D2399">
              <w:rPr>
                <w:rFonts w:hAnsi="標楷體" w:hint="eastAsia"/>
                <w:sz w:val="28"/>
                <w:szCs w:val="28"/>
              </w:rPr>
              <w:t xml:space="preserve"> 09500065633</w:t>
            </w:r>
            <w:r w:rsidRPr="003D2399">
              <w:rPr>
                <w:rFonts w:hAnsi="標楷體" w:hint="eastAsia"/>
                <w:sz w:val="28"/>
                <w:szCs w:val="28"/>
              </w:rPr>
              <w:t>號令訂定發布全文</w:t>
            </w:r>
            <w:r w:rsidRPr="003D2399">
              <w:rPr>
                <w:rFonts w:hAnsi="標楷體" w:hint="eastAsia"/>
                <w:sz w:val="28"/>
                <w:szCs w:val="28"/>
              </w:rPr>
              <w:t>13</w:t>
            </w:r>
            <w:r w:rsidRPr="003D2399">
              <w:rPr>
                <w:rFonts w:hAnsi="標楷體" w:hint="eastAsia"/>
                <w:sz w:val="28"/>
                <w:szCs w:val="28"/>
              </w:rPr>
              <w:t>點；並自即日起生效</w:t>
            </w:r>
          </w:p>
        </w:tc>
        <w:tc>
          <w:tcPr>
            <w:tcW w:w="3687" w:type="dxa"/>
          </w:tcPr>
          <w:p w:rsidR="00DD5A00" w:rsidRPr="00980371" w:rsidRDefault="00DD5A00" w:rsidP="0029722D">
            <w:pPr>
              <w:kinsoku w:val="0"/>
              <w:wordWrap w:val="0"/>
              <w:overflowPunct w:val="0"/>
              <w:spacing w:line="0" w:lineRule="atLeast"/>
              <w:jc w:val="both"/>
              <w:rPr>
                <w:rFonts w:hAnsi="標楷體"/>
                <w:color w:val="000000" w:themeColor="text1"/>
                <w:sz w:val="28"/>
                <w:szCs w:val="28"/>
              </w:rPr>
            </w:pPr>
            <w:r w:rsidRPr="00980371">
              <w:rPr>
                <w:rFonts w:hAnsi="標楷體" w:hint="eastAsia"/>
                <w:b/>
                <w:color w:val="000000" w:themeColor="text1"/>
                <w:sz w:val="28"/>
                <w:szCs w:val="28"/>
              </w:rPr>
              <w:t>101</w:t>
            </w:r>
            <w:r w:rsidRPr="00980371">
              <w:rPr>
                <w:rFonts w:hAnsi="標楷體" w:hint="eastAsia"/>
                <w:b/>
                <w:color w:val="000000" w:themeColor="text1"/>
                <w:sz w:val="28"/>
                <w:szCs w:val="28"/>
              </w:rPr>
              <w:t>年</w:t>
            </w:r>
            <w:r w:rsidRPr="00980371">
              <w:rPr>
                <w:rFonts w:hAnsi="標楷體" w:hint="eastAsia"/>
                <w:b/>
                <w:color w:val="000000" w:themeColor="text1"/>
                <w:sz w:val="28"/>
                <w:szCs w:val="28"/>
              </w:rPr>
              <w:t>4</w:t>
            </w:r>
            <w:r w:rsidRPr="00980371">
              <w:rPr>
                <w:rFonts w:hAnsi="標楷體" w:hint="eastAsia"/>
                <w:b/>
                <w:color w:val="000000" w:themeColor="text1"/>
                <w:sz w:val="28"/>
                <w:szCs w:val="28"/>
              </w:rPr>
              <w:t>月</w:t>
            </w:r>
            <w:r w:rsidRPr="00980371">
              <w:rPr>
                <w:rFonts w:hAnsi="標楷體" w:hint="eastAsia"/>
                <w:b/>
                <w:color w:val="000000" w:themeColor="text1"/>
                <w:sz w:val="28"/>
                <w:szCs w:val="28"/>
              </w:rPr>
              <w:t>25</w:t>
            </w:r>
            <w:r w:rsidRPr="00980371">
              <w:rPr>
                <w:rFonts w:hAnsi="標楷體" w:hint="eastAsia"/>
                <w:b/>
                <w:color w:val="000000" w:themeColor="text1"/>
                <w:sz w:val="28"/>
                <w:szCs w:val="28"/>
              </w:rPr>
              <w:t>日</w:t>
            </w:r>
            <w:r w:rsidRPr="00980371">
              <w:rPr>
                <w:rFonts w:hAnsi="標楷體" w:hint="eastAsia"/>
                <w:color w:val="000000" w:themeColor="text1"/>
                <w:sz w:val="28"/>
                <w:szCs w:val="28"/>
              </w:rPr>
              <w:t>行政院體育委員會體</w:t>
            </w:r>
            <w:proofErr w:type="gramStart"/>
            <w:r w:rsidRPr="00980371">
              <w:rPr>
                <w:rFonts w:hAnsi="標楷體" w:hint="eastAsia"/>
                <w:color w:val="000000" w:themeColor="text1"/>
                <w:sz w:val="28"/>
                <w:szCs w:val="28"/>
              </w:rPr>
              <w:t>委設字</w:t>
            </w:r>
            <w:proofErr w:type="gramEnd"/>
            <w:r w:rsidRPr="00980371">
              <w:rPr>
                <w:rFonts w:hAnsi="標楷體" w:hint="eastAsia"/>
                <w:color w:val="000000" w:themeColor="text1"/>
                <w:sz w:val="28"/>
                <w:szCs w:val="28"/>
              </w:rPr>
              <w:t>第</w:t>
            </w:r>
            <w:r w:rsidRPr="00980371">
              <w:rPr>
                <w:rFonts w:hAnsi="標楷體" w:hint="eastAsia"/>
                <w:color w:val="000000" w:themeColor="text1"/>
                <w:sz w:val="28"/>
                <w:szCs w:val="28"/>
              </w:rPr>
              <w:t>10100106073</w:t>
            </w:r>
            <w:r w:rsidRPr="00980371">
              <w:rPr>
                <w:rFonts w:hAnsi="標楷體" w:hint="eastAsia"/>
                <w:color w:val="000000" w:themeColor="text1"/>
                <w:sz w:val="28"/>
                <w:szCs w:val="28"/>
              </w:rPr>
              <w:t>號令修正發布全文</w:t>
            </w:r>
            <w:r w:rsidRPr="00980371">
              <w:rPr>
                <w:rFonts w:hAnsi="標楷體" w:hint="eastAsia"/>
                <w:color w:val="000000" w:themeColor="text1"/>
                <w:sz w:val="28"/>
                <w:szCs w:val="28"/>
              </w:rPr>
              <w:t>15</w:t>
            </w:r>
            <w:r w:rsidRPr="00980371">
              <w:rPr>
                <w:rFonts w:hAnsi="標楷體" w:hint="eastAsia"/>
                <w:color w:val="000000" w:themeColor="text1"/>
                <w:sz w:val="28"/>
                <w:szCs w:val="28"/>
              </w:rPr>
              <w:t>點；並自即日生效</w:t>
            </w:r>
          </w:p>
        </w:tc>
      </w:tr>
      <w:tr w:rsidR="00DD5A00" w:rsidTr="0029722D">
        <w:tc>
          <w:tcPr>
            <w:tcW w:w="3687" w:type="dxa"/>
          </w:tcPr>
          <w:p w:rsidR="00DD5A00" w:rsidRPr="003D2399" w:rsidRDefault="00DD5A00" w:rsidP="0029722D">
            <w:pPr>
              <w:kinsoku w:val="0"/>
              <w:overflowPunct w:val="0"/>
              <w:spacing w:line="0" w:lineRule="atLeast"/>
              <w:jc w:val="both"/>
              <w:rPr>
                <w:rFonts w:hAnsi="標楷體"/>
                <w:sz w:val="28"/>
                <w:szCs w:val="28"/>
              </w:rPr>
            </w:pPr>
            <w:r w:rsidRPr="003D2399">
              <w:rPr>
                <w:rFonts w:hAnsi="標楷體" w:hint="eastAsia"/>
                <w:sz w:val="28"/>
                <w:szCs w:val="28"/>
              </w:rPr>
              <w:t>本規範所稱游泳池，指經營者用以提供</w:t>
            </w:r>
            <w:r w:rsidRPr="004147A5">
              <w:rPr>
                <w:rFonts w:hAnsi="標楷體" w:hint="eastAsia"/>
                <w:b/>
                <w:sz w:val="28"/>
                <w:szCs w:val="28"/>
              </w:rPr>
              <w:t>運動休閒嬉戲</w:t>
            </w:r>
            <w:r w:rsidRPr="003D2399">
              <w:rPr>
                <w:rFonts w:hAnsi="標楷體" w:hint="eastAsia"/>
                <w:sz w:val="28"/>
                <w:szCs w:val="28"/>
              </w:rPr>
              <w:t>為目的，具備</w:t>
            </w:r>
            <w:r>
              <w:rPr>
                <w:rFonts w:hAnsi="標楷體" w:hint="eastAsia"/>
                <w:sz w:val="28"/>
                <w:szCs w:val="28"/>
              </w:rPr>
              <w:t>25</w:t>
            </w:r>
            <w:r>
              <w:rPr>
                <w:rFonts w:hAnsi="標楷體" w:hint="eastAsia"/>
                <w:sz w:val="28"/>
                <w:szCs w:val="28"/>
              </w:rPr>
              <w:t>公尺水道或水</w:t>
            </w:r>
            <w:r>
              <w:rPr>
                <w:rFonts w:hAnsi="標楷體" w:hint="eastAsia"/>
                <w:sz w:val="28"/>
                <w:szCs w:val="28"/>
              </w:rPr>
              <w:lastRenderedPageBreak/>
              <w:t>池總面積達</w:t>
            </w:r>
            <w:r>
              <w:rPr>
                <w:rFonts w:hAnsi="標楷體" w:hint="eastAsia"/>
                <w:sz w:val="28"/>
                <w:szCs w:val="28"/>
              </w:rPr>
              <w:t>50</w:t>
            </w:r>
            <w:r w:rsidRPr="003D2399">
              <w:rPr>
                <w:rFonts w:hAnsi="標楷體" w:hint="eastAsia"/>
                <w:sz w:val="28"/>
                <w:szCs w:val="28"/>
              </w:rPr>
              <w:t>平方公尺以上之</w:t>
            </w:r>
            <w:r w:rsidRPr="004147A5">
              <w:rPr>
                <w:rFonts w:hAnsi="標楷體" w:hint="eastAsia"/>
                <w:b/>
                <w:sz w:val="28"/>
                <w:szCs w:val="28"/>
              </w:rPr>
              <w:t>運動場地</w:t>
            </w:r>
            <w:r w:rsidRPr="003D2399">
              <w:rPr>
                <w:rFonts w:hAnsi="標楷體" w:hint="eastAsia"/>
                <w:sz w:val="28"/>
                <w:szCs w:val="28"/>
              </w:rPr>
              <w:t>，無論名稱是否使用游泳池或附設於其他行業</w:t>
            </w:r>
            <w:proofErr w:type="gramStart"/>
            <w:r w:rsidRPr="003D2399">
              <w:rPr>
                <w:rFonts w:hAnsi="標楷體" w:hint="eastAsia"/>
                <w:sz w:val="28"/>
                <w:szCs w:val="28"/>
              </w:rPr>
              <w:t>者均屬之</w:t>
            </w:r>
            <w:proofErr w:type="gramEnd"/>
            <w:r w:rsidRPr="003D2399">
              <w:rPr>
                <w:rFonts w:hAnsi="標楷體" w:hint="eastAsia"/>
                <w:sz w:val="28"/>
                <w:szCs w:val="28"/>
              </w:rPr>
              <w:t>。</w:t>
            </w:r>
          </w:p>
        </w:tc>
        <w:tc>
          <w:tcPr>
            <w:tcW w:w="3687" w:type="dxa"/>
          </w:tcPr>
          <w:p w:rsidR="00DD5A00" w:rsidRPr="00980371" w:rsidRDefault="00DD5A00" w:rsidP="0029722D">
            <w:pPr>
              <w:kinsoku w:val="0"/>
              <w:overflowPunct w:val="0"/>
              <w:spacing w:line="0" w:lineRule="atLeast"/>
              <w:jc w:val="both"/>
              <w:rPr>
                <w:rFonts w:hAnsi="標楷體"/>
                <w:color w:val="000000" w:themeColor="text1"/>
                <w:sz w:val="28"/>
                <w:szCs w:val="28"/>
              </w:rPr>
            </w:pPr>
            <w:r w:rsidRPr="00980371">
              <w:rPr>
                <w:rFonts w:hAnsi="標楷體" w:hint="eastAsia"/>
                <w:color w:val="000000" w:themeColor="text1"/>
                <w:sz w:val="28"/>
                <w:szCs w:val="28"/>
              </w:rPr>
              <w:lastRenderedPageBreak/>
              <w:t>本規範所稱游泳池，指業者用以提供</w:t>
            </w:r>
            <w:r w:rsidRPr="00980371">
              <w:rPr>
                <w:rFonts w:hAnsi="標楷體" w:hint="eastAsia"/>
                <w:b/>
                <w:color w:val="000000" w:themeColor="text1"/>
                <w:sz w:val="28"/>
                <w:szCs w:val="28"/>
              </w:rPr>
              <w:t>游泳運動</w:t>
            </w:r>
            <w:r w:rsidRPr="00980371">
              <w:rPr>
                <w:rFonts w:hAnsi="標楷體" w:hint="eastAsia"/>
                <w:color w:val="000000" w:themeColor="text1"/>
                <w:sz w:val="28"/>
                <w:szCs w:val="28"/>
              </w:rPr>
              <w:t>為經營使用目的而具備</w:t>
            </w:r>
            <w:r w:rsidRPr="00980371">
              <w:rPr>
                <w:rFonts w:hAnsi="標楷體" w:hint="eastAsia"/>
                <w:color w:val="000000" w:themeColor="text1"/>
                <w:sz w:val="28"/>
                <w:szCs w:val="28"/>
              </w:rPr>
              <w:t>25</w:t>
            </w:r>
            <w:r w:rsidRPr="00980371">
              <w:rPr>
                <w:rFonts w:hAnsi="標楷體" w:hint="eastAsia"/>
                <w:color w:val="000000" w:themeColor="text1"/>
                <w:sz w:val="28"/>
                <w:szCs w:val="28"/>
              </w:rPr>
              <w:t>公尺水道</w:t>
            </w:r>
            <w:r w:rsidRPr="00980371">
              <w:rPr>
                <w:rFonts w:hAnsi="標楷體" w:hint="eastAsia"/>
                <w:color w:val="000000" w:themeColor="text1"/>
                <w:sz w:val="28"/>
                <w:szCs w:val="28"/>
              </w:rPr>
              <w:lastRenderedPageBreak/>
              <w:t>或水池總面積達</w:t>
            </w:r>
            <w:r w:rsidRPr="00980371">
              <w:rPr>
                <w:rFonts w:hAnsi="標楷體" w:hint="eastAsia"/>
                <w:color w:val="000000" w:themeColor="text1"/>
                <w:sz w:val="28"/>
                <w:szCs w:val="28"/>
              </w:rPr>
              <w:t>50</w:t>
            </w:r>
            <w:r w:rsidRPr="00980371">
              <w:rPr>
                <w:rFonts w:hAnsi="標楷體" w:hint="eastAsia"/>
                <w:color w:val="000000" w:themeColor="text1"/>
                <w:sz w:val="28"/>
                <w:szCs w:val="28"/>
              </w:rPr>
              <w:t>平方公尺以上之</w:t>
            </w:r>
            <w:r w:rsidRPr="00980371">
              <w:rPr>
                <w:rFonts w:hAnsi="標楷體" w:hint="eastAsia"/>
                <w:b/>
                <w:color w:val="000000" w:themeColor="text1"/>
                <w:sz w:val="28"/>
                <w:szCs w:val="28"/>
              </w:rPr>
              <w:t>封閉型運動場地</w:t>
            </w:r>
            <w:r w:rsidRPr="00980371">
              <w:rPr>
                <w:rFonts w:hAnsi="標楷體" w:hint="eastAsia"/>
                <w:color w:val="000000" w:themeColor="text1"/>
                <w:sz w:val="28"/>
                <w:szCs w:val="28"/>
              </w:rPr>
              <w:t>。無論其名稱是否使用游泳池或其他型態附設</w:t>
            </w:r>
            <w:proofErr w:type="gramStart"/>
            <w:r w:rsidRPr="00980371">
              <w:rPr>
                <w:rFonts w:hAnsi="標楷體" w:hint="eastAsia"/>
                <w:color w:val="000000" w:themeColor="text1"/>
                <w:sz w:val="28"/>
                <w:szCs w:val="28"/>
              </w:rPr>
              <w:t>者均屬之</w:t>
            </w:r>
            <w:proofErr w:type="gramEnd"/>
            <w:r w:rsidRPr="00980371">
              <w:rPr>
                <w:rFonts w:hAnsi="標楷體" w:hint="eastAsia"/>
                <w:color w:val="000000" w:themeColor="text1"/>
                <w:sz w:val="28"/>
                <w:szCs w:val="28"/>
              </w:rPr>
              <w:t>。</w:t>
            </w:r>
          </w:p>
        </w:tc>
      </w:tr>
    </w:tbl>
    <w:p w:rsidR="00DD5A00" w:rsidRDefault="00DD5A00" w:rsidP="00AA338F">
      <w:pPr>
        <w:pStyle w:val="4"/>
        <w:ind w:left="1700" w:hanging="680"/>
      </w:pPr>
      <w:proofErr w:type="gramStart"/>
      <w:r>
        <w:rPr>
          <w:rFonts w:hint="eastAsia"/>
        </w:rPr>
        <w:lastRenderedPageBreak/>
        <w:t>揆</w:t>
      </w:r>
      <w:proofErr w:type="gramEnd"/>
      <w:r>
        <w:rPr>
          <w:rFonts w:hint="eastAsia"/>
        </w:rPr>
        <w:t>諸上述條文修正後之影響有以下2點：</w:t>
      </w:r>
    </w:p>
    <w:p w:rsidR="00DD5A00" w:rsidRDefault="00DD5A00" w:rsidP="00AA338F">
      <w:pPr>
        <w:pStyle w:val="5"/>
        <w:ind w:left="2041" w:hanging="680"/>
      </w:pPr>
      <w:r>
        <w:rPr>
          <w:rFonts w:hint="eastAsia"/>
        </w:rPr>
        <w:t>以八仙</w:t>
      </w:r>
      <w:proofErr w:type="gramStart"/>
      <w:r>
        <w:rPr>
          <w:rFonts w:hint="eastAsia"/>
        </w:rPr>
        <w:t>塵爆案發之泳</w:t>
      </w:r>
      <w:proofErr w:type="gramEnd"/>
      <w:r>
        <w:rPr>
          <w:rFonts w:hint="eastAsia"/>
        </w:rPr>
        <w:t>池</w:t>
      </w:r>
      <w:r w:rsidR="006A749C">
        <w:rPr>
          <w:rFonts w:hint="eastAsia"/>
        </w:rPr>
        <w:t>「</w:t>
      </w:r>
      <w:r>
        <w:rPr>
          <w:rFonts w:hint="eastAsia"/>
        </w:rPr>
        <w:t>快樂大堡礁</w:t>
      </w:r>
      <w:r w:rsidR="006A749C">
        <w:rPr>
          <w:rFonts w:hint="eastAsia"/>
        </w:rPr>
        <w:t>」</w:t>
      </w:r>
      <w:r>
        <w:rPr>
          <w:rFonts w:hint="eastAsia"/>
        </w:rPr>
        <w:t>為例，原八仙樂園於</w:t>
      </w:r>
      <w:r w:rsidR="006A749C">
        <w:rPr>
          <w:rFonts w:hint="eastAsia"/>
        </w:rPr>
        <w:t>100年7月8日</w:t>
      </w:r>
      <w:r>
        <w:rPr>
          <w:rFonts w:hint="eastAsia"/>
        </w:rPr>
        <w:t>消保官檢查後所申報</w:t>
      </w:r>
      <w:r w:rsidR="006A749C">
        <w:rPr>
          <w:rFonts w:hint="eastAsia"/>
        </w:rPr>
        <w:t>的</w:t>
      </w:r>
      <w:r>
        <w:rPr>
          <w:rFonts w:hint="eastAsia"/>
        </w:rPr>
        <w:t>快樂大堡礁水池面積為2,752平方公尺，配置有瞭望台3座、魚雷浮標4座、</w:t>
      </w:r>
      <w:r w:rsidRPr="00AB1D15">
        <w:rPr>
          <w:rFonts w:hint="eastAsia"/>
          <w:b/>
        </w:rPr>
        <w:t>救生員4人</w:t>
      </w:r>
      <w:r>
        <w:rPr>
          <w:rFonts w:hint="eastAsia"/>
        </w:rPr>
        <w:t>、救生圈1個、救生</w:t>
      </w:r>
      <w:proofErr w:type="gramStart"/>
      <w:r>
        <w:rPr>
          <w:rFonts w:hint="eastAsia"/>
        </w:rPr>
        <w:t>竿</w:t>
      </w:r>
      <w:proofErr w:type="gramEnd"/>
      <w:r>
        <w:rPr>
          <w:rFonts w:hint="eastAsia"/>
        </w:rPr>
        <w:t>1個、救生</w:t>
      </w:r>
      <w:proofErr w:type="gramStart"/>
      <w:r>
        <w:rPr>
          <w:rFonts w:hint="eastAsia"/>
        </w:rPr>
        <w:t>繩</w:t>
      </w:r>
      <w:proofErr w:type="gramEnd"/>
      <w:r>
        <w:rPr>
          <w:rFonts w:hint="eastAsia"/>
        </w:rPr>
        <w:t>1條…等多項設備</w:t>
      </w:r>
      <w:r w:rsidR="006A749C">
        <w:rPr>
          <w:rFonts w:hint="eastAsia"/>
        </w:rPr>
        <w:t>。然而</w:t>
      </w:r>
      <w:r>
        <w:rPr>
          <w:rFonts w:hint="eastAsia"/>
        </w:rPr>
        <w:t>103年八仙樂園提供觀光遊樂業督導考核競賽暨檢查作業簡報資料第30頁</w:t>
      </w:r>
      <w:r w:rsidR="006A749C">
        <w:rPr>
          <w:rFonts w:hint="eastAsia"/>
        </w:rPr>
        <w:t>的</w:t>
      </w:r>
      <w:r>
        <w:rPr>
          <w:rFonts w:hint="eastAsia"/>
        </w:rPr>
        <w:t>「合格救生人員及救生器材配置表」顯示，快樂大堡礁103年</w:t>
      </w:r>
      <w:r w:rsidR="006A749C">
        <w:rPr>
          <w:rFonts w:hint="eastAsia"/>
        </w:rPr>
        <w:t>的</w:t>
      </w:r>
      <w:r>
        <w:rPr>
          <w:rFonts w:hint="eastAsia"/>
        </w:rPr>
        <w:t>配置有瞭望台2座、魚雷浮標4座、救生</w:t>
      </w:r>
      <w:proofErr w:type="gramStart"/>
      <w:r>
        <w:rPr>
          <w:rFonts w:hint="eastAsia"/>
        </w:rPr>
        <w:t>竿</w:t>
      </w:r>
      <w:proofErr w:type="gramEnd"/>
      <w:r>
        <w:rPr>
          <w:rFonts w:hint="eastAsia"/>
        </w:rPr>
        <w:t>1個、救生</w:t>
      </w:r>
      <w:proofErr w:type="gramStart"/>
      <w:r>
        <w:rPr>
          <w:rFonts w:hint="eastAsia"/>
        </w:rPr>
        <w:t>繩</w:t>
      </w:r>
      <w:proofErr w:type="gramEnd"/>
      <w:r>
        <w:rPr>
          <w:rFonts w:hint="eastAsia"/>
        </w:rPr>
        <w:t>1條、</w:t>
      </w:r>
      <w:r w:rsidRPr="00AB1D15">
        <w:rPr>
          <w:rFonts w:hint="eastAsia"/>
          <w:b/>
        </w:rPr>
        <w:t>專責人員4人</w:t>
      </w:r>
      <w:r>
        <w:rPr>
          <w:rFonts w:hint="eastAsia"/>
        </w:rPr>
        <w:t>等，</w:t>
      </w:r>
      <w:r w:rsidR="006A749C">
        <w:rPr>
          <w:rFonts w:hint="eastAsia"/>
        </w:rPr>
        <w:t>而</w:t>
      </w:r>
      <w:r>
        <w:rPr>
          <w:rFonts w:hint="eastAsia"/>
        </w:rPr>
        <w:t>救生員</w:t>
      </w:r>
      <w:r w:rsidR="006A749C">
        <w:rPr>
          <w:rFonts w:hint="eastAsia"/>
        </w:rPr>
        <w:t>則</w:t>
      </w:r>
      <w:r>
        <w:rPr>
          <w:rFonts w:hint="eastAsia"/>
        </w:rPr>
        <w:t>標</w:t>
      </w:r>
      <w:proofErr w:type="gramStart"/>
      <w:r>
        <w:rPr>
          <w:rFonts w:hint="eastAsia"/>
        </w:rPr>
        <w:t>註</w:t>
      </w:r>
      <w:proofErr w:type="gramEnd"/>
      <w:r>
        <w:rPr>
          <w:rFonts w:hint="eastAsia"/>
        </w:rPr>
        <w:t>0人，此已有違「觀光遊樂業經營管理與安全維護檢查暨督導考核競賽評分紀錄表」所稱「1,250平方公尺以上者，至少配置4名合格救生員」</w:t>
      </w:r>
      <w:r w:rsidR="006A749C">
        <w:rPr>
          <w:rFonts w:hint="eastAsia"/>
        </w:rPr>
        <w:t>之</w:t>
      </w:r>
      <w:r>
        <w:rPr>
          <w:rFonts w:hint="eastAsia"/>
        </w:rPr>
        <w:t>規定，</w:t>
      </w:r>
      <w:proofErr w:type="gramStart"/>
      <w:r w:rsidR="006A749C">
        <w:rPr>
          <w:rFonts w:hint="eastAsia"/>
        </w:rPr>
        <w:t>此外，</w:t>
      </w:r>
      <w:proofErr w:type="gramEnd"/>
      <w:r>
        <w:rPr>
          <w:rFonts w:hint="eastAsia"/>
        </w:rPr>
        <w:t>交通部觀光局辦理之督導考核競賽暨檢查亦無指示專人清點合格救生員人數，</w:t>
      </w:r>
      <w:r w:rsidR="006A749C">
        <w:rPr>
          <w:rFonts w:hint="eastAsia"/>
        </w:rPr>
        <w:t>又</w:t>
      </w:r>
      <w:r>
        <w:rPr>
          <w:rFonts w:hint="eastAsia"/>
        </w:rPr>
        <w:t>快樂大</w:t>
      </w:r>
      <w:proofErr w:type="gramStart"/>
      <w:r>
        <w:rPr>
          <w:rFonts w:hint="eastAsia"/>
        </w:rPr>
        <w:t>堡礁係屬</w:t>
      </w:r>
      <w:proofErr w:type="gramEnd"/>
      <w:r>
        <w:rPr>
          <w:rFonts w:hint="eastAsia"/>
        </w:rPr>
        <w:t>八仙樂園中允許游泳</w:t>
      </w:r>
      <w:r w:rsidR="006A749C">
        <w:rPr>
          <w:rFonts w:hint="eastAsia"/>
        </w:rPr>
        <w:t>水域面積廣大</w:t>
      </w:r>
      <w:r>
        <w:rPr>
          <w:rFonts w:hint="eastAsia"/>
        </w:rPr>
        <w:t>之遊樂設施，讓遊客</w:t>
      </w:r>
      <w:r w:rsidR="006A749C">
        <w:rPr>
          <w:rFonts w:hint="eastAsia"/>
        </w:rPr>
        <w:t>因此</w:t>
      </w:r>
      <w:r>
        <w:rPr>
          <w:rFonts w:hint="eastAsia"/>
        </w:rPr>
        <w:t>暴露於游泳戲水之</w:t>
      </w:r>
      <w:r w:rsidR="00281D17">
        <w:rPr>
          <w:rFonts w:hint="eastAsia"/>
        </w:rPr>
        <w:t>高度</w:t>
      </w:r>
      <w:r>
        <w:rPr>
          <w:rFonts w:hint="eastAsia"/>
        </w:rPr>
        <w:t>意外風險中</w:t>
      </w:r>
      <w:r w:rsidR="00FB15B4">
        <w:rPr>
          <w:rFonts w:hint="eastAsia"/>
        </w:rPr>
        <w:t>，殊有未當</w:t>
      </w:r>
      <w:r>
        <w:rPr>
          <w:rFonts w:hint="eastAsia"/>
        </w:rPr>
        <w:t>。</w:t>
      </w:r>
    </w:p>
    <w:p w:rsidR="00DD5A00" w:rsidRDefault="00DD5A00" w:rsidP="00AA338F">
      <w:pPr>
        <w:pStyle w:val="5"/>
        <w:ind w:left="2041" w:hanging="680"/>
      </w:pPr>
      <w:r>
        <w:rPr>
          <w:rFonts w:hint="eastAsia"/>
        </w:rPr>
        <w:t>建築法第7條規定「游泳池」係屬雜項工作物，雜項工作物之建築，應請領雜項執照，為建築法第28條所明定。觀光遊樂業所屬觀光遊樂設施原為游泳池管理規範納管範圍，101年4月25日修正排除後，</w:t>
      </w:r>
      <w:r w:rsidR="00ED29D0">
        <w:rPr>
          <w:rFonts w:hint="eastAsia"/>
        </w:rPr>
        <w:t>水域</w:t>
      </w:r>
      <w:r>
        <w:rPr>
          <w:rFonts w:hint="eastAsia"/>
        </w:rPr>
        <w:t>觀光遊樂設施是否仍需申請雜項執照及雜項使用執照，或</w:t>
      </w:r>
      <w:r w:rsidR="00ED29D0">
        <w:rPr>
          <w:rFonts w:hint="eastAsia"/>
        </w:rPr>
        <w:t>各該</w:t>
      </w:r>
      <w:r>
        <w:rPr>
          <w:rFonts w:hint="eastAsia"/>
        </w:rPr>
        <w:t>設施</w:t>
      </w:r>
      <w:r>
        <w:rPr>
          <w:rFonts w:hint="eastAsia"/>
        </w:rPr>
        <w:lastRenderedPageBreak/>
        <w:t>之安全應由何機關檢查合格方可使用，</w:t>
      </w:r>
      <w:proofErr w:type="gramStart"/>
      <w:r>
        <w:rPr>
          <w:rFonts w:hint="eastAsia"/>
        </w:rPr>
        <w:t>事關</w:t>
      </w:r>
      <w:r w:rsidR="00ED29D0">
        <w:rPr>
          <w:rFonts w:hint="eastAsia"/>
        </w:rPr>
        <w:t>泳</w:t>
      </w:r>
      <w:r>
        <w:rPr>
          <w:rFonts w:hint="eastAsia"/>
        </w:rPr>
        <w:t>客</w:t>
      </w:r>
      <w:proofErr w:type="gramEnd"/>
      <w:r>
        <w:rPr>
          <w:rFonts w:hint="eastAsia"/>
        </w:rPr>
        <w:t>戲水安全，至關重要。</w:t>
      </w:r>
    </w:p>
    <w:p w:rsidR="00AD5DED" w:rsidRDefault="00AD5DED" w:rsidP="009456C1">
      <w:pPr>
        <w:pStyle w:val="3"/>
        <w:ind w:left="1360" w:hanging="680"/>
      </w:pPr>
      <w:r>
        <w:rPr>
          <w:rFonts w:hint="eastAsia"/>
        </w:rPr>
        <w:t>次查新北市政府</w:t>
      </w:r>
      <w:proofErr w:type="gramStart"/>
      <w:r>
        <w:rPr>
          <w:rFonts w:hint="eastAsia"/>
        </w:rPr>
        <w:t>邇</w:t>
      </w:r>
      <w:proofErr w:type="gramEnd"/>
      <w:r>
        <w:rPr>
          <w:rFonts w:hint="eastAsia"/>
        </w:rPr>
        <w:t>來</w:t>
      </w:r>
      <w:proofErr w:type="gramStart"/>
      <w:r>
        <w:rPr>
          <w:rFonts w:hint="eastAsia"/>
        </w:rPr>
        <w:t>查復本院</w:t>
      </w:r>
      <w:proofErr w:type="gramEnd"/>
      <w:r w:rsidR="00ED29D0">
        <w:rPr>
          <w:rStyle w:val="af4"/>
        </w:rPr>
        <w:footnoteReference w:id="8"/>
      </w:r>
      <w:r>
        <w:rPr>
          <w:rFonts w:hint="eastAsia"/>
        </w:rPr>
        <w:t>陳稱：</w:t>
      </w:r>
      <w:r w:rsidRPr="00193803">
        <w:rPr>
          <w:rFonts w:hint="eastAsia"/>
        </w:rPr>
        <w:t>工務局配合進行觀光遊樂業經營管理與安全維護檢查暨督導考核競賽，依交通部觀光局所提供格式及檢查方式，予以檢查，並於「觀光遊樂業經營管理與安全維護檢查暨督導考核競賽評分紀錄表」中填</w:t>
      </w:r>
      <w:proofErr w:type="gramStart"/>
      <w:r w:rsidRPr="00193803">
        <w:rPr>
          <w:rFonts w:hint="eastAsia"/>
        </w:rPr>
        <w:t>註</w:t>
      </w:r>
      <w:proofErr w:type="gramEnd"/>
      <w:r w:rsidRPr="00193803">
        <w:rPr>
          <w:rFonts w:hint="eastAsia"/>
        </w:rPr>
        <w:t>，而該表督導檢查項目之評分欄位，</w:t>
      </w:r>
      <w:r w:rsidR="00FB15B4">
        <w:rPr>
          <w:rFonts w:hint="eastAsia"/>
        </w:rPr>
        <w:t>係由</w:t>
      </w:r>
      <w:r w:rsidRPr="00193803">
        <w:rPr>
          <w:rFonts w:hint="eastAsia"/>
        </w:rPr>
        <w:t>各相關機關</w:t>
      </w:r>
      <w:r w:rsidR="00FB15B4">
        <w:rPr>
          <w:rFonts w:hint="eastAsia"/>
        </w:rPr>
        <w:t>就其</w:t>
      </w:r>
      <w:r w:rsidRPr="00193803">
        <w:rPr>
          <w:rFonts w:hint="eastAsia"/>
        </w:rPr>
        <w:t>權責</w:t>
      </w:r>
      <w:r w:rsidR="00FB15B4" w:rsidRPr="00193803">
        <w:rPr>
          <w:rFonts w:hint="eastAsia"/>
        </w:rPr>
        <w:t>之</w:t>
      </w:r>
      <w:r w:rsidRPr="00193803">
        <w:rPr>
          <w:rFonts w:hint="eastAsia"/>
        </w:rPr>
        <w:t>檢查項目，予以評分，而非僅</w:t>
      </w:r>
      <w:r w:rsidR="00FB15B4">
        <w:rPr>
          <w:rFonts w:hint="eastAsia"/>
        </w:rPr>
        <w:t>由</w:t>
      </w:r>
      <w:r w:rsidRPr="00193803">
        <w:rPr>
          <w:rFonts w:hint="eastAsia"/>
        </w:rPr>
        <w:t>單一機關</w:t>
      </w:r>
      <w:r w:rsidR="00FB15B4">
        <w:rPr>
          <w:rFonts w:hint="eastAsia"/>
        </w:rPr>
        <w:t>為之</w:t>
      </w:r>
      <w:r w:rsidRPr="00193803">
        <w:rPr>
          <w:rFonts w:hint="eastAsia"/>
        </w:rPr>
        <w:t>；且</w:t>
      </w:r>
      <w:r>
        <w:rPr>
          <w:rFonts w:hint="eastAsia"/>
        </w:rPr>
        <w:t>該</w:t>
      </w:r>
      <w:r w:rsidRPr="00193803">
        <w:rPr>
          <w:rFonts w:hint="eastAsia"/>
        </w:rPr>
        <w:t>局參與稽查同仁曾就本項檢查項目</w:t>
      </w:r>
      <w:r w:rsidR="00FB15B4">
        <w:rPr>
          <w:rFonts w:hint="eastAsia"/>
        </w:rPr>
        <w:t>之實務操作方式</w:t>
      </w:r>
      <w:proofErr w:type="gramStart"/>
      <w:r w:rsidRPr="00193803">
        <w:rPr>
          <w:rFonts w:hint="eastAsia"/>
        </w:rPr>
        <w:t>洽</w:t>
      </w:r>
      <w:proofErr w:type="gramEnd"/>
      <w:r w:rsidRPr="00193803">
        <w:rPr>
          <w:rFonts w:hint="eastAsia"/>
        </w:rPr>
        <w:t>內政部營建署詢問後表示（略以）：「經與交通部觀光局協調後，建管機關僅就該欄位項目，涉及建築法項目之『機械遊樂設施、建築物公共安全申報及簽證』，其餘項目僅為『協助』檢視，至於非建築法定義之設施或構造物等，應由其主管機關交通部觀光局，本權責或委託具法定職權之主管機關辦理」。故工務局權責係以「機械遊樂設施」及「建築物公共安全申報及簽證」等建築管理項目與範圍，進行動態檢查。</w:t>
      </w:r>
      <w:r w:rsidR="00980371">
        <w:rPr>
          <w:rFonts w:hint="eastAsia"/>
        </w:rPr>
        <w:t>足見</w:t>
      </w:r>
      <w:r w:rsidR="00980371" w:rsidRPr="00193803">
        <w:rPr>
          <w:rFonts w:hint="eastAsia"/>
        </w:rPr>
        <w:t>工務局</w:t>
      </w:r>
      <w:r w:rsidR="00980371">
        <w:rPr>
          <w:rFonts w:hint="eastAsia"/>
        </w:rPr>
        <w:t>並未針對八仙樂園之所有遊樂設施，逐項進行檢查。</w:t>
      </w:r>
    </w:p>
    <w:p w:rsidR="00974C77" w:rsidRDefault="00AD5DED" w:rsidP="00AA5BCF">
      <w:pPr>
        <w:pStyle w:val="3"/>
        <w:ind w:left="1360" w:hanging="680"/>
      </w:pPr>
      <w:r>
        <w:rPr>
          <w:rFonts w:hint="eastAsia"/>
        </w:rPr>
        <w:t>又</w:t>
      </w:r>
      <w:r w:rsidR="009E4DC6" w:rsidRPr="009E4DC6">
        <w:rPr>
          <w:rFonts w:hint="eastAsia"/>
        </w:rPr>
        <w:t>查</w:t>
      </w:r>
      <w:r w:rsidR="00935B50" w:rsidRPr="00935B50">
        <w:rPr>
          <w:rFonts w:hint="eastAsia"/>
        </w:rPr>
        <w:tab/>
      </w:r>
      <w:r w:rsidR="00974C77" w:rsidRPr="00B979E0">
        <w:rPr>
          <w:rFonts w:hint="eastAsia"/>
        </w:rPr>
        <w:t>「觀光遊樂業經營管理與安全維護檢查暨督導考核競賽作業要點」附表</w:t>
      </w:r>
      <w:r w:rsidR="00D95495">
        <w:rPr>
          <w:rFonts w:hint="eastAsia"/>
        </w:rPr>
        <w:t>之</w:t>
      </w:r>
      <w:r w:rsidR="00974C77" w:rsidRPr="00B979E0">
        <w:rPr>
          <w:rFonts w:hint="eastAsia"/>
        </w:rPr>
        <w:t>旅遊安全維護（一）觀光遊樂設施安全</w:t>
      </w:r>
      <w:proofErr w:type="gramStart"/>
      <w:r w:rsidR="00AA5BCF">
        <w:rPr>
          <w:rFonts w:hint="eastAsia"/>
        </w:rPr>
        <w:t>之</w:t>
      </w:r>
      <w:r w:rsidR="00974C77" w:rsidRPr="00B979E0">
        <w:rPr>
          <w:rFonts w:hint="eastAsia"/>
        </w:rPr>
        <w:t>督檢</w:t>
      </w:r>
      <w:proofErr w:type="gramEnd"/>
      <w:r w:rsidR="00974C77" w:rsidRPr="00B979E0">
        <w:rPr>
          <w:rFonts w:hint="eastAsia"/>
        </w:rPr>
        <w:t>重點，皆針對機械遊樂設施，至於觀光遊樂業管理規則第32條</w:t>
      </w:r>
      <w:r w:rsidR="00410D3E">
        <w:rPr>
          <w:rStyle w:val="af4"/>
        </w:rPr>
        <w:footnoteReference w:id="9"/>
      </w:r>
      <w:r w:rsidR="00974C77" w:rsidRPr="00B979E0">
        <w:rPr>
          <w:rFonts w:hint="eastAsia"/>
        </w:rPr>
        <w:t>所稱水域、陸域</w:t>
      </w:r>
      <w:r w:rsidR="00974C77" w:rsidRPr="00B979E0">
        <w:rPr>
          <w:rFonts w:hint="eastAsia"/>
        </w:rPr>
        <w:lastRenderedPageBreak/>
        <w:t>及空域等遊樂設施安全檢查標準，需由中央主管機關</w:t>
      </w:r>
      <w:r w:rsidR="00AA5BCF" w:rsidRPr="00AA5BCF">
        <w:rPr>
          <w:rFonts w:hint="eastAsia"/>
        </w:rPr>
        <w:t>協調相關主管機關</w:t>
      </w:r>
      <w:r w:rsidR="00974C77" w:rsidRPr="00B979E0">
        <w:rPr>
          <w:rFonts w:hint="eastAsia"/>
        </w:rPr>
        <w:t>定之。惟未見</w:t>
      </w:r>
      <w:r w:rsidR="00980371" w:rsidRPr="00947D85">
        <w:rPr>
          <w:rFonts w:hint="eastAsia"/>
        </w:rPr>
        <w:t>交通部觀光局</w:t>
      </w:r>
      <w:r w:rsidR="00974C77" w:rsidRPr="00B979E0">
        <w:rPr>
          <w:rFonts w:hint="eastAsia"/>
        </w:rPr>
        <w:t>於作業要點或其他主管法令訂定檢查項目、審查重點或文件規範，</w:t>
      </w:r>
      <w:r w:rsidR="00ED29D0">
        <w:rPr>
          <w:rFonts w:hint="eastAsia"/>
        </w:rPr>
        <w:t>以</w:t>
      </w:r>
      <w:r w:rsidR="00974C77" w:rsidRPr="00B979E0">
        <w:rPr>
          <w:rFonts w:hint="eastAsia"/>
        </w:rPr>
        <w:t>供地方政府代為執行各項督</w:t>
      </w:r>
      <w:r w:rsidR="00AA5BCF">
        <w:rPr>
          <w:rFonts w:hint="eastAsia"/>
        </w:rPr>
        <w:t>考</w:t>
      </w:r>
      <w:r w:rsidR="00974C77" w:rsidRPr="00B979E0">
        <w:rPr>
          <w:rFonts w:hint="eastAsia"/>
        </w:rPr>
        <w:t>檢</w:t>
      </w:r>
      <w:r w:rsidR="00AA5BCF">
        <w:rPr>
          <w:rFonts w:hint="eastAsia"/>
        </w:rPr>
        <w:t>查</w:t>
      </w:r>
      <w:r w:rsidR="00974C77" w:rsidRPr="00B979E0">
        <w:rPr>
          <w:rFonts w:hint="eastAsia"/>
        </w:rPr>
        <w:t>事項。</w:t>
      </w:r>
    </w:p>
    <w:p w:rsidR="00947D85" w:rsidRPr="00947D85" w:rsidRDefault="00947D85" w:rsidP="009456C1">
      <w:pPr>
        <w:pStyle w:val="3"/>
        <w:ind w:left="1360" w:hanging="680"/>
      </w:pPr>
      <w:r>
        <w:rPr>
          <w:rFonts w:hint="eastAsia"/>
        </w:rPr>
        <w:t>綜上，</w:t>
      </w:r>
      <w:r w:rsidRPr="00947D85">
        <w:rPr>
          <w:rFonts w:hint="eastAsia"/>
        </w:rPr>
        <w:t>交通部觀光局</w:t>
      </w:r>
      <w:r w:rsidR="00C330FC" w:rsidRPr="00C330FC">
        <w:rPr>
          <w:rFonts w:hint="eastAsia"/>
        </w:rPr>
        <w:t>先前協助八仙樂園業者排除適用游泳池管理規範之後，並未</w:t>
      </w:r>
      <w:r w:rsidR="006B21CE">
        <w:rPr>
          <w:rFonts w:hint="eastAsia"/>
        </w:rPr>
        <w:t>本於權責</w:t>
      </w:r>
      <w:r w:rsidR="00C330FC" w:rsidRPr="00C330FC">
        <w:rPr>
          <w:rFonts w:hint="eastAsia"/>
        </w:rPr>
        <w:t>釐訂水域遊樂設施完整配套之安全檢查項目</w:t>
      </w:r>
      <w:r w:rsidR="00FD1EDF">
        <w:rPr>
          <w:rFonts w:hint="eastAsia"/>
        </w:rPr>
        <w:t>，亦未</w:t>
      </w:r>
      <w:r w:rsidR="006B21CE">
        <w:rPr>
          <w:rFonts w:hint="eastAsia"/>
        </w:rPr>
        <w:t>參照原體委會之建議據以</w:t>
      </w:r>
      <w:proofErr w:type="gramStart"/>
      <w:r w:rsidR="006B21CE">
        <w:rPr>
          <w:rFonts w:hint="eastAsia"/>
        </w:rPr>
        <w:t>研</w:t>
      </w:r>
      <w:proofErr w:type="gramEnd"/>
      <w:r w:rsidR="006B21CE">
        <w:rPr>
          <w:rFonts w:hint="eastAsia"/>
        </w:rPr>
        <w:t>訂</w:t>
      </w:r>
      <w:r w:rsidR="00FD1EDF">
        <w:rPr>
          <w:rFonts w:hint="eastAsia"/>
        </w:rPr>
        <w:t>相關管理規定，</w:t>
      </w:r>
      <w:r w:rsidR="00C330FC">
        <w:rPr>
          <w:rFonts w:hint="eastAsia"/>
        </w:rPr>
        <w:t>且相關</w:t>
      </w:r>
      <w:r w:rsidR="00C330FC" w:rsidRPr="00B979E0">
        <w:rPr>
          <w:rFonts w:hint="eastAsia"/>
        </w:rPr>
        <w:t>遊樂設施安全檢查</w:t>
      </w:r>
      <w:proofErr w:type="gramStart"/>
      <w:r w:rsidR="00C330FC" w:rsidRPr="00B979E0">
        <w:rPr>
          <w:rFonts w:hint="eastAsia"/>
        </w:rPr>
        <w:t>標準</w:t>
      </w:r>
      <w:r w:rsidR="00980371">
        <w:rPr>
          <w:rFonts w:hint="eastAsia"/>
        </w:rPr>
        <w:t>亦</w:t>
      </w:r>
      <w:r w:rsidR="00C330FC">
        <w:rPr>
          <w:rFonts w:hint="eastAsia"/>
        </w:rPr>
        <w:t>付之</w:t>
      </w:r>
      <w:proofErr w:type="gramEnd"/>
      <w:r w:rsidR="00C330FC">
        <w:rPr>
          <w:rFonts w:hint="eastAsia"/>
        </w:rPr>
        <w:t>闕如</w:t>
      </w:r>
      <w:r w:rsidR="00C330FC" w:rsidRPr="00C330FC">
        <w:rPr>
          <w:rFonts w:hint="eastAsia"/>
        </w:rPr>
        <w:t>，肇致</w:t>
      </w:r>
      <w:r w:rsidR="00980371">
        <w:rPr>
          <w:rFonts w:hint="eastAsia"/>
        </w:rPr>
        <w:t>觀光地區</w:t>
      </w:r>
      <w:r w:rsidR="00980371" w:rsidRPr="00C330FC">
        <w:rPr>
          <w:rFonts w:hint="eastAsia"/>
        </w:rPr>
        <w:t>之</w:t>
      </w:r>
      <w:r w:rsidR="00ED3456">
        <w:rPr>
          <w:rFonts w:hint="eastAsia"/>
        </w:rPr>
        <w:t>遊樂</w:t>
      </w:r>
      <w:r w:rsidR="00C330FC" w:rsidRPr="00C330FC">
        <w:rPr>
          <w:rFonts w:hint="eastAsia"/>
        </w:rPr>
        <w:t>安全維護部分</w:t>
      </w:r>
      <w:r w:rsidR="00980371">
        <w:rPr>
          <w:rFonts w:hint="eastAsia"/>
        </w:rPr>
        <w:t>，產生</w:t>
      </w:r>
      <w:r w:rsidR="00C330FC" w:rsidRPr="00C330FC">
        <w:rPr>
          <w:rFonts w:hint="eastAsia"/>
        </w:rPr>
        <w:t>重大管理疏漏，實有欠當</w:t>
      </w:r>
      <w:r>
        <w:rPr>
          <w:rFonts w:hint="eastAsia"/>
        </w:rPr>
        <w:t>。</w:t>
      </w:r>
    </w:p>
    <w:p w:rsidR="00EB5AA3" w:rsidRDefault="00EB5AA3" w:rsidP="00EC48A2">
      <w:pPr>
        <w:pStyle w:val="2"/>
        <w:ind w:left="1020" w:hanging="680"/>
        <w:rPr>
          <w:b/>
        </w:rPr>
      </w:pPr>
      <w:r w:rsidRPr="007E6106">
        <w:rPr>
          <w:rFonts w:hint="eastAsia"/>
          <w:b/>
        </w:rPr>
        <w:t>新北市政府</w:t>
      </w:r>
      <w:r>
        <w:rPr>
          <w:rFonts w:hint="eastAsia"/>
          <w:b/>
        </w:rPr>
        <w:t>未</w:t>
      </w:r>
      <w:r w:rsidR="00C2505B">
        <w:rPr>
          <w:rFonts w:hint="eastAsia"/>
          <w:b/>
        </w:rPr>
        <w:t>善盡地方主管機關職責，</w:t>
      </w:r>
      <w:r w:rsidR="001F3B46">
        <w:rPr>
          <w:rFonts w:hint="eastAsia"/>
          <w:b/>
        </w:rPr>
        <w:t>涉有相關行政管理疏失，亦</w:t>
      </w:r>
      <w:r w:rsidR="00C2505B">
        <w:rPr>
          <w:rFonts w:hint="eastAsia"/>
          <w:b/>
        </w:rPr>
        <w:t>未</w:t>
      </w:r>
      <w:r>
        <w:rPr>
          <w:rFonts w:hint="eastAsia"/>
          <w:b/>
        </w:rPr>
        <w:t>落實執行</w:t>
      </w:r>
      <w:r w:rsidR="005A7C0B">
        <w:rPr>
          <w:rFonts w:hint="eastAsia"/>
          <w:b/>
        </w:rPr>
        <w:t>八仙樂園所有</w:t>
      </w:r>
      <w:r>
        <w:rPr>
          <w:rFonts w:hint="eastAsia"/>
          <w:b/>
        </w:rPr>
        <w:t>水域遊樂設施</w:t>
      </w:r>
      <w:r w:rsidR="001C00C5">
        <w:rPr>
          <w:rFonts w:hint="eastAsia"/>
          <w:b/>
        </w:rPr>
        <w:t>安全</w:t>
      </w:r>
      <w:r>
        <w:rPr>
          <w:rFonts w:hint="eastAsia"/>
          <w:b/>
        </w:rPr>
        <w:t>之</w:t>
      </w:r>
      <w:r w:rsidR="001C00C5">
        <w:rPr>
          <w:rFonts w:hint="eastAsia"/>
          <w:b/>
        </w:rPr>
        <w:t>定期檢查</w:t>
      </w:r>
      <w:r w:rsidR="00C2505B">
        <w:rPr>
          <w:rFonts w:hint="eastAsia"/>
          <w:b/>
        </w:rPr>
        <w:t>工作</w:t>
      </w:r>
      <w:r>
        <w:rPr>
          <w:rFonts w:hint="eastAsia"/>
          <w:b/>
        </w:rPr>
        <w:t>，</w:t>
      </w:r>
      <w:r w:rsidR="00925B6F" w:rsidRPr="00925B6F">
        <w:rPr>
          <w:rFonts w:hint="eastAsia"/>
          <w:b/>
        </w:rPr>
        <w:t>相關失職人員均</w:t>
      </w:r>
      <w:r w:rsidR="00AC5C46">
        <w:rPr>
          <w:rFonts w:hint="eastAsia"/>
          <w:b/>
        </w:rPr>
        <w:t>難辭</w:t>
      </w:r>
      <w:r w:rsidR="00925B6F">
        <w:rPr>
          <w:rFonts w:hint="eastAsia"/>
          <w:b/>
        </w:rPr>
        <w:t>其</w:t>
      </w:r>
      <w:r w:rsidR="00AC5C46">
        <w:rPr>
          <w:rFonts w:hint="eastAsia"/>
          <w:b/>
        </w:rPr>
        <w:t>咎</w:t>
      </w:r>
    </w:p>
    <w:p w:rsidR="00865C1D" w:rsidRDefault="005578B2" w:rsidP="00865C1D">
      <w:pPr>
        <w:pStyle w:val="3"/>
        <w:ind w:left="1360" w:hanging="680"/>
      </w:pPr>
      <w:r>
        <w:rPr>
          <w:rFonts w:hint="eastAsia"/>
        </w:rPr>
        <w:t>查</w:t>
      </w:r>
      <w:r w:rsidR="00AE2D8E">
        <w:rPr>
          <w:rFonts w:hint="eastAsia"/>
        </w:rPr>
        <w:t>觀光遊樂業管理規則第37條規定：「地方主管機關督導轄內觀光遊樂業之旅遊安全維護、觀光遊樂設施維護管理、環境整潔美化、遊客服務及其他等事項，應邀請有關機關，實施定期或不定期檢查並作成紀錄。定期檢查應於上、下半年各檢查一次，分別於當年四月底、十月底前將檢查結果陳報交通部觀光局備查。」</w:t>
      </w:r>
      <w:r w:rsidR="00715AC9">
        <w:rPr>
          <w:rFonts w:hint="eastAsia"/>
        </w:rPr>
        <w:t>而</w:t>
      </w:r>
      <w:r w:rsidR="00865C1D">
        <w:rPr>
          <w:rFonts w:hint="eastAsia"/>
        </w:rPr>
        <w:t>交通部觀光局</w:t>
      </w:r>
      <w:r w:rsidR="008155A2">
        <w:rPr>
          <w:rFonts w:hint="eastAsia"/>
        </w:rPr>
        <w:t>係</w:t>
      </w:r>
      <w:r w:rsidR="00415F92">
        <w:rPr>
          <w:rFonts w:hint="eastAsia"/>
        </w:rPr>
        <w:t>於</w:t>
      </w:r>
      <w:r w:rsidR="00415F92" w:rsidRPr="004536D9">
        <w:rPr>
          <w:rFonts w:hint="eastAsia"/>
        </w:rPr>
        <w:t>92</w:t>
      </w:r>
      <w:r w:rsidR="00415F92">
        <w:rPr>
          <w:rFonts w:hint="eastAsia"/>
        </w:rPr>
        <w:t>年</w:t>
      </w:r>
      <w:r w:rsidR="00415F92" w:rsidRPr="004536D9">
        <w:rPr>
          <w:rFonts w:hint="eastAsia"/>
        </w:rPr>
        <w:t>10</w:t>
      </w:r>
      <w:r w:rsidR="00415F92">
        <w:rPr>
          <w:rFonts w:hint="eastAsia"/>
        </w:rPr>
        <w:t>月</w:t>
      </w:r>
      <w:r w:rsidR="00415F92" w:rsidRPr="004536D9">
        <w:rPr>
          <w:rFonts w:hint="eastAsia"/>
        </w:rPr>
        <w:t>29</w:t>
      </w:r>
      <w:r w:rsidR="00415F92">
        <w:rPr>
          <w:rFonts w:hint="eastAsia"/>
        </w:rPr>
        <w:t>日以</w:t>
      </w:r>
      <w:proofErr w:type="gramStart"/>
      <w:r w:rsidR="00415F92" w:rsidRPr="004536D9">
        <w:rPr>
          <w:rFonts w:hint="eastAsia"/>
        </w:rPr>
        <w:t>觀民</w:t>
      </w:r>
      <w:r w:rsidR="00415F92">
        <w:rPr>
          <w:rFonts w:hint="eastAsia"/>
        </w:rPr>
        <w:t>台</w:t>
      </w:r>
      <w:proofErr w:type="gramEnd"/>
      <w:r w:rsidR="00415F92" w:rsidRPr="004536D9">
        <w:rPr>
          <w:rFonts w:hint="eastAsia"/>
        </w:rPr>
        <w:t>字第92005276號函</w:t>
      </w:r>
      <w:r w:rsidR="00865C1D">
        <w:rPr>
          <w:rFonts w:hint="eastAsia"/>
        </w:rPr>
        <w:t>「觀光遊樂業管理規則權責劃分表」方式 ，將重大投資案件部分業務</w:t>
      </w:r>
      <w:proofErr w:type="gramStart"/>
      <w:r w:rsidR="00E64AC9" w:rsidRPr="004536D9">
        <w:rPr>
          <w:rFonts w:hint="eastAsia"/>
        </w:rPr>
        <w:t>交辦</w:t>
      </w:r>
      <w:r w:rsidR="00E64AC9">
        <w:rPr>
          <w:rFonts w:hint="eastAsia"/>
        </w:rPr>
        <w:t>給</w:t>
      </w:r>
      <w:r w:rsidR="00865C1D">
        <w:rPr>
          <w:rFonts w:hint="eastAsia"/>
        </w:rPr>
        <w:t>地方政府</w:t>
      </w:r>
      <w:proofErr w:type="gramEnd"/>
      <w:r w:rsidR="00865C1D">
        <w:rPr>
          <w:rFonts w:hint="eastAsia"/>
        </w:rPr>
        <w:t>。</w:t>
      </w:r>
      <w:r w:rsidR="00E64AC9">
        <w:rPr>
          <w:rFonts w:hint="eastAsia"/>
        </w:rPr>
        <w:t>長久以來地方政府將此視為中央行政指示事項，遵從配合協助部分檢查責任。</w:t>
      </w:r>
    </w:p>
    <w:p w:rsidR="00865C1D" w:rsidRDefault="00865C1D" w:rsidP="00865C1D">
      <w:pPr>
        <w:pStyle w:val="4"/>
        <w:ind w:left="1700" w:hanging="680"/>
      </w:pPr>
      <w:r w:rsidRPr="004536D9">
        <w:rPr>
          <w:rFonts w:hint="eastAsia"/>
        </w:rPr>
        <w:t>交通部94</w:t>
      </w:r>
      <w:r>
        <w:rPr>
          <w:rFonts w:hint="eastAsia"/>
        </w:rPr>
        <w:t>年</w:t>
      </w:r>
      <w:r w:rsidRPr="004536D9">
        <w:rPr>
          <w:rFonts w:hint="eastAsia"/>
        </w:rPr>
        <w:t>5</w:t>
      </w:r>
      <w:r>
        <w:rPr>
          <w:rFonts w:hint="eastAsia"/>
        </w:rPr>
        <w:t>月</w:t>
      </w:r>
      <w:r w:rsidRPr="004536D9">
        <w:rPr>
          <w:rFonts w:hint="eastAsia"/>
        </w:rPr>
        <w:t>20</w:t>
      </w:r>
      <w:r>
        <w:rPr>
          <w:rFonts w:hint="eastAsia"/>
        </w:rPr>
        <w:t>日</w:t>
      </w:r>
      <w:proofErr w:type="gramStart"/>
      <w:r w:rsidRPr="004536D9">
        <w:rPr>
          <w:rFonts w:hint="eastAsia"/>
        </w:rPr>
        <w:t>交路字</w:t>
      </w:r>
      <w:proofErr w:type="gramEnd"/>
      <w:r w:rsidRPr="004536D9">
        <w:rPr>
          <w:rFonts w:hint="eastAsia"/>
        </w:rPr>
        <w:t>第0940005126號令訂定「觀光遊樂業經營管理與安全維護檢查暨督導考核競賽作業要點」</w:t>
      </w:r>
      <w:r>
        <w:rPr>
          <w:rFonts w:hint="eastAsia"/>
        </w:rPr>
        <w:t>，其檢查項目為：</w:t>
      </w:r>
    </w:p>
    <w:p w:rsidR="00865C1D" w:rsidRPr="00AC0127" w:rsidRDefault="00865C1D" w:rsidP="00865C1D">
      <w:pPr>
        <w:pStyle w:val="5"/>
        <w:ind w:left="2041" w:hanging="680"/>
      </w:pPr>
      <w:r w:rsidRPr="00AC0127">
        <w:rPr>
          <w:rFonts w:hint="eastAsia"/>
        </w:rPr>
        <w:lastRenderedPageBreak/>
        <w:t>旅遊安全維護</w:t>
      </w:r>
      <w:r w:rsidR="0008398E">
        <w:rPr>
          <w:rFonts w:hint="eastAsia"/>
        </w:rPr>
        <w:t>。</w:t>
      </w:r>
    </w:p>
    <w:p w:rsidR="00865C1D" w:rsidRDefault="00865C1D" w:rsidP="00865C1D">
      <w:pPr>
        <w:pStyle w:val="5"/>
        <w:ind w:left="2041" w:hanging="680"/>
      </w:pPr>
      <w:r>
        <w:rPr>
          <w:rFonts w:hint="eastAsia"/>
        </w:rPr>
        <w:t>環境整潔美化</w:t>
      </w:r>
      <w:r w:rsidR="0008398E">
        <w:rPr>
          <w:rFonts w:hint="eastAsia"/>
        </w:rPr>
        <w:t>。</w:t>
      </w:r>
    </w:p>
    <w:p w:rsidR="00865C1D" w:rsidRDefault="00865C1D" w:rsidP="00865C1D">
      <w:pPr>
        <w:pStyle w:val="5"/>
        <w:ind w:left="2041" w:hanging="680"/>
      </w:pPr>
      <w:r>
        <w:rPr>
          <w:rFonts w:hint="eastAsia"/>
        </w:rPr>
        <w:t>遊樂業者管理</w:t>
      </w:r>
      <w:r w:rsidR="0008398E">
        <w:rPr>
          <w:rFonts w:hint="eastAsia"/>
        </w:rPr>
        <w:t>。</w:t>
      </w:r>
    </w:p>
    <w:p w:rsidR="00865C1D" w:rsidRDefault="00865C1D" w:rsidP="00865C1D">
      <w:pPr>
        <w:pStyle w:val="5"/>
        <w:ind w:left="2041" w:hanging="680"/>
      </w:pPr>
      <w:r>
        <w:rPr>
          <w:rFonts w:hint="eastAsia"/>
        </w:rPr>
        <w:t>遊客服務及設施維護管理</w:t>
      </w:r>
      <w:r w:rsidR="0008398E">
        <w:rPr>
          <w:rFonts w:hint="eastAsia"/>
        </w:rPr>
        <w:t>。</w:t>
      </w:r>
    </w:p>
    <w:p w:rsidR="00865C1D" w:rsidRDefault="00865C1D" w:rsidP="00865C1D">
      <w:pPr>
        <w:pStyle w:val="5"/>
        <w:ind w:left="2041" w:hanging="680"/>
      </w:pPr>
      <w:r>
        <w:rPr>
          <w:rFonts w:hint="eastAsia"/>
        </w:rPr>
        <w:t>園區發展與創新</w:t>
      </w:r>
      <w:r w:rsidR="0008398E">
        <w:rPr>
          <w:rFonts w:hint="eastAsia"/>
        </w:rPr>
        <w:t>。</w:t>
      </w:r>
    </w:p>
    <w:p w:rsidR="00415F92" w:rsidRDefault="00415F92" w:rsidP="00415F92">
      <w:pPr>
        <w:pStyle w:val="4"/>
        <w:ind w:left="1700" w:hanging="680"/>
      </w:pPr>
      <w:r w:rsidRPr="00B13B24">
        <w:rPr>
          <w:rFonts w:hint="eastAsia"/>
        </w:rPr>
        <w:t>觀光遊樂業經營管理與安全維護檢查暨督導考核競賽</w:t>
      </w:r>
      <w:r>
        <w:rPr>
          <w:rFonts w:hint="eastAsia"/>
        </w:rPr>
        <w:t>紀錄表之格式(如</w:t>
      </w:r>
      <w:r w:rsidRPr="00B13B24">
        <w:rPr>
          <w:rFonts w:hint="eastAsia"/>
        </w:rPr>
        <w:t>附表</w:t>
      </w:r>
      <w:r>
        <w:rPr>
          <w:rFonts w:hint="eastAsia"/>
        </w:rPr>
        <w:t>2)係</w:t>
      </w:r>
      <w:r w:rsidR="008821B2">
        <w:rPr>
          <w:rFonts w:hint="eastAsia"/>
        </w:rPr>
        <w:t>地方政府</w:t>
      </w:r>
      <w:r>
        <w:rPr>
          <w:rFonts w:hint="eastAsia"/>
        </w:rPr>
        <w:t>定期檢查及</w:t>
      </w:r>
      <w:r w:rsidR="008821B2" w:rsidRPr="00C32332">
        <w:rPr>
          <w:rFonts w:hint="eastAsia"/>
        </w:rPr>
        <w:t>交通部觀光局</w:t>
      </w:r>
      <w:r w:rsidR="008821B2">
        <w:rPr>
          <w:rFonts w:hint="eastAsia"/>
        </w:rPr>
        <w:t>年度</w:t>
      </w:r>
      <w:r w:rsidRPr="00B13B24">
        <w:rPr>
          <w:rFonts w:hint="eastAsia"/>
        </w:rPr>
        <w:t>督導考核競賽</w:t>
      </w:r>
      <w:r>
        <w:rPr>
          <w:rFonts w:hint="eastAsia"/>
        </w:rPr>
        <w:t>共通使用</w:t>
      </w:r>
      <w:r w:rsidR="00BC4EAB">
        <w:rPr>
          <w:rFonts w:hint="eastAsia"/>
        </w:rPr>
        <w:t>，而有關</w:t>
      </w:r>
      <w:r w:rsidR="00BC4EAB" w:rsidRPr="00AC0127">
        <w:rPr>
          <w:rFonts w:hint="eastAsia"/>
        </w:rPr>
        <w:t>旅遊安全維護</w:t>
      </w:r>
      <w:r w:rsidR="00BC4EAB">
        <w:rPr>
          <w:rFonts w:hint="eastAsia"/>
        </w:rPr>
        <w:t>項目之負責檢查評分機關為建管主管機關，</w:t>
      </w:r>
      <w:proofErr w:type="gramStart"/>
      <w:r w:rsidR="00BC4EAB">
        <w:rPr>
          <w:rFonts w:hint="eastAsia"/>
        </w:rPr>
        <w:t>殆</w:t>
      </w:r>
      <w:proofErr w:type="gramEnd"/>
      <w:r w:rsidR="00BC4EAB">
        <w:rPr>
          <w:rFonts w:hint="eastAsia"/>
        </w:rPr>
        <w:t>無疑義</w:t>
      </w:r>
      <w:r w:rsidR="008821B2">
        <w:rPr>
          <w:rFonts w:hint="eastAsia"/>
        </w:rPr>
        <w:t>。</w:t>
      </w:r>
    </w:p>
    <w:p w:rsidR="00DC7366" w:rsidRDefault="00DC7366" w:rsidP="00DC7366">
      <w:pPr>
        <w:pStyle w:val="3"/>
        <w:ind w:left="1360" w:hanging="680"/>
      </w:pPr>
      <w:r>
        <w:rPr>
          <w:rFonts w:hint="eastAsia"/>
        </w:rPr>
        <w:t>有關</w:t>
      </w:r>
      <w:r w:rsidR="0021365F">
        <w:rPr>
          <w:rFonts w:hint="eastAsia"/>
        </w:rPr>
        <w:t>新北市政府</w:t>
      </w:r>
      <w:r>
        <w:rPr>
          <w:rFonts w:hint="eastAsia"/>
        </w:rPr>
        <w:t>工務局(地方建管主管機關)涉及行政疏失部分</w:t>
      </w:r>
    </w:p>
    <w:p w:rsidR="00DC7366" w:rsidRDefault="00FB21BC" w:rsidP="00DC7366">
      <w:pPr>
        <w:pStyle w:val="4"/>
        <w:ind w:left="1700" w:hanging="680"/>
      </w:pPr>
      <w:r>
        <w:rPr>
          <w:rFonts w:hint="eastAsia"/>
        </w:rPr>
        <w:t>案發水池</w:t>
      </w:r>
      <w:r w:rsidR="00DC7366">
        <w:rPr>
          <w:rFonts w:hint="eastAsia"/>
        </w:rPr>
        <w:t>應否申辦雜項執照及雜項使用執照之認定前後不一</w:t>
      </w:r>
      <w:r w:rsidR="00EC6DA1">
        <w:rPr>
          <w:rFonts w:hint="eastAsia"/>
        </w:rPr>
        <w:t>，亦未進行後續追蹤查處</w:t>
      </w:r>
      <w:r w:rsidR="00DC7366">
        <w:rPr>
          <w:rFonts w:hint="eastAsia"/>
        </w:rPr>
        <w:t>：</w:t>
      </w:r>
    </w:p>
    <w:p w:rsidR="00DC7366" w:rsidRDefault="00DC7366" w:rsidP="00DC7366">
      <w:pPr>
        <w:pStyle w:val="5"/>
        <w:ind w:left="2041" w:hanging="680"/>
      </w:pPr>
      <w:r>
        <w:rPr>
          <w:rFonts w:hint="eastAsia"/>
        </w:rPr>
        <w:t>原</w:t>
      </w:r>
      <w:r w:rsidR="004D664A">
        <w:rPr>
          <w:rFonts w:hint="eastAsia"/>
        </w:rPr>
        <w:t>臺北</w:t>
      </w:r>
      <w:r>
        <w:rPr>
          <w:rFonts w:hint="eastAsia"/>
        </w:rPr>
        <w:t>縣政府工務局於93年4月20日至八仙樂園辦理「申請核發觀光遊樂業執照案現勘查驗」時，於查驗紀錄載明「</w:t>
      </w:r>
      <w:proofErr w:type="gramStart"/>
      <w:r>
        <w:rPr>
          <w:rFonts w:hint="eastAsia"/>
        </w:rPr>
        <w:t>範圍外增設</w:t>
      </w:r>
      <w:proofErr w:type="gramEnd"/>
      <w:r>
        <w:rPr>
          <w:rFonts w:hint="eastAsia"/>
        </w:rPr>
        <w:t>波浪池</w:t>
      </w:r>
      <w:proofErr w:type="gramStart"/>
      <w:r>
        <w:rPr>
          <w:rFonts w:hint="eastAsia"/>
        </w:rPr>
        <w:t>（</w:t>
      </w:r>
      <w:proofErr w:type="gramEnd"/>
      <w:r>
        <w:rPr>
          <w:rFonts w:hint="eastAsia"/>
        </w:rPr>
        <w:t>按：即</w:t>
      </w:r>
      <w:r w:rsidR="00FB21BC">
        <w:rPr>
          <w:rFonts w:hint="eastAsia"/>
        </w:rPr>
        <w:t>案發水池</w:t>
      </w:r>
      <w:proofErr w:type="gramStart"/>
      <w:r>
        <w:rPr>
          <w:rFonts w:hint="eastAsia"/>
        </w:rPr>
        <w:t>）</w:t>
      </w:r>
      <w:proofErr w:type="gramEnd"/>
      <w:r>
        <w:rPr>
          <w:rFonts w:hint="eastAsia"/>
        </w:rPr>
        <w:t>亦應申辦雜項執照及雜項使用執照」之意見，</w:t>
      </w:r>
      <w:r w:rsidRPr="0082345C">
        <w:rPr>
          <w:rFonts w:hint="eastAsia"/>
        </w:rPr>
        <w:t>並以93年11月12日</w:t>
      </w:r>
      <w:proofErr w:type="gramStart"/>
      <w:r w:rsidRPr="0082345C">
        <w:rPr>
          <w:rFonts w:hint="eastAsia"/>
        </w:rPr>
        <w:t>北府工使字</w:t>
      </w:r>
      <w:proofErr w:type="gramEnd"/>
      <w:r w:rsidRPr="0082345C">
        <w:rPr>
          <w:rFonts w:hint="eastAsia"/>
        </w:rPr>
        <w:t>第0930705244號函(略</w:t>
      </w:r>
      <w:r>
        <w:rPr>
          <w:rFonts w:hint="eastAsia"/>
        </w:rPr>
        <w:t>以</w:t>
      </w:r>
      <w:r w:rsidRPr="0082345C">
        <w:rPr>
          <w:rFonts w:hint="eastAsia"/>
        </w:rPr>
        <w:t>)：「增設</w:t>
      </w:r>
      <w:proofErr w:type="gramStart"/>
      <w:r w:rsidRPr="0082345C">
        <w:rPr>
          <w:rFonts w:hint="eastAsia"/>
        </w:rPr>
        <w:t>波浪池亦應</w:t>
      </w:r>
      <w:proofErr w:type="gramEnd"/>
      <w:r w:rsidRPr="0082345C">
        <w:rPr>
          <w:rFonts w:hint="eastAsia"/>
        </w:rPr>
        <w:t>申辦雜項執照及雜項使用執照…各項設施在未領得使用執照前，不得擅自使用。」正本通知交通部觀光局在案。</w:t>
      </w:r>
    </w:p>
    <w:p w:rsidR="00DC7366" w:rsidRDefault="00DC7366" w:rsidP="00DC7366">
      <w:pPr>
        <w:pStyle w:val="5"/>
        <w:ind w:left="2041" w:hanging="680"/>
      </w:pPr>
      <w:r>
        <w:rPr>
          <w:rFonts w:hint="eastAsia"/>
        </w:rPr>
        <w:t>如今</w:t>
      </w:r>
      <w:r w:rsidRPr="00193803">
        <w:rPr>
          <w:rFonts w:hint="eastAsia"/>
        </w:rPr>
        <w:t>工務局</w:t>
      </w:r>
      <w:r>
        <w:rPr>
          <w:rFonts w:hint="eastAsia"/>
        </w:rPr>
        <w:t>指陳</w:t>
      </w:r>
      <w:r w:rsidR="00590560">
        <w:rPr>
          <w:rStyle w:val="af4"/>
        </w:rPr>
        <w:footnoteReference w:id="10"/>
      </w:r>
      <w:r>
        <w:rPr>
          <w:rFonts w:hint="eastAsia"/>
        </w:rPr>
        <w:t>，</w:t>
      </w:r>
      <w:r w:rsidRPr="008828BB">
        <w:tab/>
      </w:r>
      <w:r w:rsidRPr="008828BB">
        <w:rPr>
          <w:rFonts w:hint="eastAsia"/>
        </w:rPr>
        <w:t>案發水池其坐落於｢農業區｣，如作為游泳池使用</w:t>
      </w:r>
      <w:r>
        <w:rPr>
          <w:rFonts w:hint="eastAsia"/>
        </w:rPr>
        <w:t>，</w:t>
      </w:r>
      <w:r w:rsidRPr="008828BB">
        <w:rPr>
          <w:rFonts w:hint="eastAsia"/>
        </w:rPr>
        <w:t>請領建造執照，於法無據：</w:t>
      </w:r>
    </w:p>
    <w:p w:rsidR="00DC7366" w:rsidRDefault="00DC7366" w:rsidP="00DC7366">
      <w:pPr>
        <w:pStyle w:val="6"/>
        <w:ind w:left="2381" w:hanging="680"/>
      </w:pPr>
      <w:r>
        <w:rPr>
          <w:rFonts w:hint="eastAsia"/>
        </w:rPr>
        <w:t>非屬「建築法」及「實施都市計畫以外地區建築物管理辦法」第3條規定適用範圍</w:t>
      </w:r>
      <w:proofErr w:type="gramStart"/>
      <w:r>
        <w:rPr>
          <w:rFonts w:hint="eastAsia"/>
        </w:rPr>
        <w:t>（</w:t>
      </w:r>
      <w:proofErr w:type="gramEnd"/>
      <w:r>
        <w:rPr>
          <w:rFonts w:hint="eastAsia"/>
        </w:rPr>
        <w:t>即；</w:t>
      </w:r>
      <w:r>
        <w:rPr>
          <w:rFonts w:hint="eastAsia"/>
        </w:rPr>
        <w:lastRenderedPageBreak/>
        <w:t>違反土地使用分區管制規定</w:t>
      </w:r>
      <w:proofErr w:type="gramStart"/>
      <w:r>
        <w:rPr>
          <w:rFonts w:hint="eastAsia"/>
        </w:rPr>
        <w:t>）</w:t>
      </w:r>
      <w:proofErr w:type="gramEnd"/>
      <w:r>
        <w:rPr>
          <w:rFonts w:hint="eastAsia"/>
        </w:rPr>
        <w:t>。</w:t>
      </w:r>
    </w:p>
    <w:p w:rsidR="00DC7366" w:rsidRDefault="00DC7366" w:rsidP="004D664A">
      <w:pPr>
        <w:pStyle w:val="6"/>
        <w:overflowPunct w:val="0"/>
        <w:ind w:left="2381" w:hanging="680"/>
      </w:pPr>
      <w:r>
        <w:rPr>
          <w:rFonts w:hint="eastAsia"/>
        </w:rPr>
        <w:t>依內政部65年9月7日台內營字第696203號函釋意旨（略以）：「…非屬上述法令所適用範圍之內者，起造人為求建築物安全，自動請領建造執照…其自動請領建造執照乙節，於法無據。」</w:t>
      </w:r>
    </w:p>
    <w:p w:rsidR="00DC7366" w:rsidRDefault="00DC7366" w:rsidP="00DC7366">
      <w:pPr>
        <w:pStyle w:val="6"/>
        <w:ind w:left="2381" w:hanging="680"/>
      </w:pPr>
      <w:r>
        <w:rPr>
          <w:rFonts w:hint="eastAsia"/>
        </w:rPr>
        <w:t>依內政部86年3月25日（86）台內營字第8602493號函說明三及內政部78年6月9日台內營字第713097號8函釋，對雜項工作物認定範圍，所指即為「非以建築為目的者，非為建築法第7條所稱之雜項工作物」。</w:t>
      </w:r>
    </w:p>
    <w:p w:rsidR="00DC7366" w:rsidRDefault="00DC7366" w:rsidP="00DC7366">
      <w:pPr>
        <w:pStyle w:val="6"/>
        <w:ind w:left="2381" w:hanging="680"/>
      </w:pPr>
      <w:r>
        <w:rPr>
          <w:rFonts w:hint="eastAsia"/>
        </w:rPr>
        <w:t>是故，即便業者自行向工務局申請該案發「水池」之建築執照，均依法無據，且以首要農業區土地非屬建築基地，非建築法管理之範疇，自無後續之適法性</w:t>
      </w:r>
      <w:proofErr w:type="gramStart"/>
      <w:r>
        <w:rPr>
          <w:rFonts w:hint="eastAsia"/>
        </w:rPr>
        <w:t>（</w:t>
      </w:r>
      <w:proofErr w:type="gramEnd"/>
      <w:r>
        <w:rPr>
          <w:rFonts w:hint="eastAsia"/>
        </w:rPr>
        <w:t>即；無程序，則無實質</w:t>
      </w:r>
      <w:proofErr w:type="gramStart"/>
      <w:r>
        <w:rPr>
          <w:rFonts w:hint="eastAsia"/>
        </w:rPr>
        <w:t>）</w:t>
      </w:r>
      <w:proofErr w:type="gramEnd"/>
      <w:r>
        <w:rPr>
          <w:rFonts w:hint="eastAsia"/>
        </w:rPr>
        <w:t>。</w:t>
      </w:r>
    </w:p>
    <w:p w:rsidR="00DC7366" w:rsidRDefault="00DC7366" w:rsidP="00DC7366">
      <w:pPr>
        <w:pStyle w:val="5"/>
        <w:ind w:left="2041" w:hanging="680"/>
      </w:pPr>
      <w:proofErr w:type="gramStart"/>
      <w:r>
        <w:rPr>
          <w:rFonts w:hint="eastAsia"/>
        </w:rPr>
        <w:t>惟查94年11月</w:t>
      </w:r>
      <w:proofErr w:type="gramEnd"/>
      <w:r>
        <w:rPr>
          <w:rFonts w:hint="eastAsia"/>
        </w:rPr>
        <w:t>八仙樂園取得觀光遊樂業執照後，經統計95年至104年5月間，工務局配合辦理檢查部分之名稱與次數</w:t>
      </w:r>
      <w:r w:rsidR="0021365F">
        <w:rPr>
          <w:rFonts w:hint="eastAsia"/>
        </w:rPr>
        <w:t>為：</w:t>
      </w:r>
      <w:r>
        <w:rPr>
          <w:rFonts w:hint="eastAsia"/>
        </w:rPr>
        <w:t>復業會</w:t>
      </w:r>
      <w:proofErr w:type="gramStart"/>
      <w:r>
        <w:rPr>
          <w:rFonts w:hint="eastAsia"/>
        </w:rPr>
        <w:t>勘</w:t>
      </w:r>
      <w:proofErr w:type="gramEnd"/>
      <w:r>
        <w:rPr>
          <w:rFonts w:hint="eastAsia"/>
        </w:rPr>
        <w:t>10次、觀光遊樂業督導考核競賽15次、上下半年定期檢查及遊樂設施安全檢查27次，共計52次</w:t>
      </w:r>
      <w:r w:rsidR="0021365F">
        <w:rPr>
          <w:rFonts w:hint="eastAsia"/>
        </w:rPr>
        <w:t>。</w:t>
      </w:r>
      <w:proofErr w:type="gramStart"/>
      <w:r>
        <w:rPr>
          <w:rFonts w:hint="eastAsia"/>
        </w:rPr>
        <w:t>惟皆未</w:t>
      </w:r>
      <w:proofErr w:type="gramEnd"/>
      <w:r>
        <w:rPr>
          <w:rFonts w:hint="eastAsia"/>
        </w:rPr>
        <w:t>針對上開93年之意見再予查核是否申辦雜項執照，或依建築法規定限期查處。</w:t>
      </w:r>
    </w:p>
    <w:p w:rsidR="00DC7366" w:rsidRDefault="00DC7366" w:rsidP="00DC7366">
      <w:pPr>
        <w:pStyle w:val="4"/>
        <w:ind w:left="1700" w:hanging="680"/>
      </w:pPr>
      <w:r w:rsidRPr="007540C1">
        <w:rPr>
          <w:rFonts w:hint="eastAsia"/>
        </w:rPr>
        <w:t>交通部觀光局</w:t>
      </w:r>
      <w:r>
        <w:rPr>
          <w:rFonts w:hint="eastAsia"/>
        </w:rPr>
        <w:t>針對八仙樂園</w:t>
      </w:r>
      <w:r w:rsidRPr="004B735C">
        <w:rPr>
          <w:rFonts w:hint="eastAsia"/>
        </w:rPr>
        <w:t>旅遊安全</w:t>
      </w:r>
      <w:proofErr w:type="gramStart"/>
      <w:r w:rsidRPr="004B735C">
        <w:rPr>
          <w:rFonts w:hint="eastAsia"/>
        </w:rPr>
        <w:t>維護</w:t>
      </w:r>
      <w:r>
        <w:rPr>
          <w:rFonts w:hint="eastAsia"/>
        </w:rPr>
        <w:t>之</w:t>
      </w:r>
      <w:r w:rsidRPr="004B735C">
        <w:rPr>
          <w:rFonts w:hint="eastAsia"/>
        </w:rPr>
        <w:t>督考</w:t>
      </w:r>
      <w:proofErr w:type="gramEnd"/>
      <w:r w:rsidRPr="004B735C">
        <w:rPr>
          <w:rFonts w:hint="eastAsia"/>
        </w:rPr>
        <w:t>意見</w:t>
      </w:r>
      <w:r>
        <w:rPr>
          <w:rFonts w:hint="eastAsia"/>
        </w:rPr>
        <w:t>表(如附表3)，95~</w:t>
      </w:r>
      <w:proofErr w:type="gramStart"/>
      <w:r>
        <w:rPr>
          <w:rFonts w:hint="eastAsia"/>
        </w:rPr>
        <w:t>103</w:t>
      </w:r>
      <w:proofErr w:type="gramEnd"/>
      <w:r>
        <w:rPr>
          <w:rFonts w:hint="eastAsia"/>
        </w:rPr>
        <w:t>年度每年皆呈現「部分</w:t>
      </w:r>
      <w:r w:rsidRPr="00720DAC">
        <w:rPr>
          <w:rFonts w:hint="eastAsia"/>
        </w:rPr>
        <w:t>設施未取得使用執照</w:t>
      </w:r>
      <w:r>
        <w:rPr>
          <w:rFonts w:hint="eastAsia"/>
        </w:rPr>
        <w:t>」</w:t>
      </w:r>
      <w:proofErr w:type="gramStart"/>
      <w:r>
        <w:rPr>
          <w:rFonts w:hint="eastAsia"/>
        </w:rPr>
        <w:t>之</w:t>
      </w:r>
      <w:r w:rsidRPr="004B735C">
        <w:rPr>
          <w:rFonts w:hint="eastAsia"/>
        </w:rPr>
        <w:t>督考</w:t>
      </w:r>
      <w:proofErr w:type="gramEnd"/>
      <w:r w:rsidRPr="004B735C">
        <w:rPr>
          <w:rFonts w:hint="eastAsia"/>
        </w:rPr>
        <w:t>意見</w:t>
      </w:r>
      <w:r w:rsidR="0021365F">
        <w:rPr>
          <w:rFonts w:hint="eastAsia"/>
        </w:rPr>
        <w:t>，而此意見亦屬地方</w:t>
      </w:r>
      <w:r>
        <w:rPr>
          <w:rFonts w:hint="eastAsia"/>
        </w:rPr>
        <w:t>建管主管機關負責督導檢查及評分之項目，足見</w:t>
      </w:r>
      <w:r w:rsidR="00744EEC">
        <w:rPr>
          <w:rFonts w:hint="eastAsia"/>
        </w:rPr>
        <w:t>工務局</w:t>
      </w:r>
      <w:r>
        <w:rPr>
          <w:rFonts w:hint="eastAsia"/>
        </w:rPr>
        <w:t xml:space="preserve">事後顯未據以督促業者改善或追蹤瞭解業者有無違法對外開放使用。 </w:t>
      </w:r>
    </w:p>
    <w:p w:rsidR="00DC7366" w:rsidRDefault="00DC7366" w:rsidP="00DC7366">
      <w:pPr>
        <w:pStyle w:val="4"/>
        <w:ind w:left="1700" w:hanging="680"/>
      </w:pPr>
      <w:r w:rsidRPr="00193803">
        <w:rPr>
          <w:rFonts w:hint="eastAsia"/>
        </w:rPr>
        <w:t>工務局</w:t>
      </w:r>
      <w:r>
        <w:rPr>
          <w:rFonts w:hint="eastAsia"/>
        </w:rPr>
        <w:t>未全面檢查八仙樂園所有水域遊樂設施，</w:t>
      </w:r>
      <w:r w:rsidR="00BC4EAB">
        <w:rPr>
          <w:rFonts w:hint="eastAsia"/>
        </w:rPr>
        <w:lastRenderedPageBreak/>
        <w:t>實</w:t>
      </w:r>
      <w:r>
        <w:rPr>
          <w:rFonts w:hint="eastAsia"/>
        </w:rPr>
        <w:t>有</w:t>
      </w:r>
      <w:r w:rsidR="00BC4EAB">
        <w:rPr>
          <w:rFonts w:hint="eastAsia"/>
        </w:rPr>
        <w:t>疏漏</w:t>
      </w:r>
      <w:r>
        <w:rPr>
          <w:rFonts w:hint="eastAsia"/>
        </w:rPr>
        <w:t>：</w:t>
      </w:r>
    </w:p>
    <w:p w:rsidR="00BC4EAB" w:rsidRDefault="00BC4EAB" w:rsidP="00DC7366">
      <w:pPr>
        <w:pStyle w:val="5"/>
        <w:ind w:left="2041" w:hanging="680"/>
      </w:pPr>
      <w:r>
        <w:rPr>
          <w:rFonts w:hint="eastAsia"/>
        </w:rPr>
        <w:t>八仙樂園之遊園導</w:t>
      </w:r>
      <w:proofErr w:type="gramStart"/>
      <w:r>
        <w:rPr>
          <w:rFonts w:hint="eastAsia"/>
        </w:rPr>
        <w:t>覽</w:t>
      </w:r>
      <w:proofErr w:type="gramEnd"/>
      <w:r>
        <w:rPr>
          <w:rFonts w:hint="eastAsia"/>
        </w:rPr>
        <w:t>圖</w:t>
      </w:r>
      <w:r w:rsidR="001D4702">
        <w:rPr>
          <w:rFonts w:hint="eastAsia"/>
        </w:rPr>
        <w:t>(附圖2)</w:t>
      </w:r>
      <w:r>
        <w:rPr>
          <w:rFonts w:hint="eastAsia"/>
        </w:rPr>
        <w:t>明列15項遊樂設施，而</w:t>
      </w:r>
      <w:r w:rsidRPr="00B13B24">
        <w:rPr>
          <w:rFonts w:hint="eastAsia"/>
        </w:rPr>
        <w:t>附表</w:t>
      </w:r>
      <w:r>
        <w:rPr>
          <w:rFonts w:hint="eastAsia"/>
        </w:rPr>
        <w:t>2</w:t>
      </w:r>
      <w:r w:rsidR="00FB21BC" w:rsidRPr="00AC0127">
        <w:rPr>
          <w:rFonts w:hint="eastAsia"/>
        </w:rPr>
        <w:t>旅遊安全維護</w:t>
      </w:r>
      <w:r w:rsidR="00FB21BC">
        <w:rPr>
          <w:rFonts w:hint="eastAsia"/>
        </w:rPr>
        <w:t>項目</w:t>
      </w:r>
      <w:r>
        <w:rPr>
          <w:rFonts w:hint="eastAsia"/>
        </w:rPr>
        <w:t>之</w:t>
      </w:r>
      <w:r w:rsidR="00FB21BC">
        <w:rPr>
          <w:rFonts w:hint="eastAsia"/>
        </w:rPr>
        <w:t>督導</w:t>
      </w:r>
      <w:r>
        <w:rPr>
          <w:rFonts w:hint="eastAsia"/>
        </w:rPr>
        <w:t>檢查</w:t>
      </w:r>
      <w:r w:rsidR="00FB21BC">
        <w:rPr>
          <w:rFonts w:hint="eastAsia"/>
        </w:rPr>
        <w:t>重點</w:t>
      </w:r>
      <w:r w:rsidR="001D4702">
        <w:rPr>
          <w:rFonts w:hint="eastAsia"/>
        </w:rPr>
        <w:t>2</w:t>
      </w:r>
      <w:r>
        <w:rPr>
          <w:rFonts w:hint="eastAsia"/>
        </w:rPr>
        <w:t>載明：符合規定之檢查文件，標示或放置於「各項」受檢查之</w:t>
      </w:r>
      <w:r w:rsidRPr="00947D85">
        <w:rPr>
          <w:rFonts w:hint="eastAsia"/>
        </w:rPr>
        <w:t>觀光遊樂</w:t>
      </w:r>
      <w:r>
        <w:rPr>
          <w:rFonts w:hint="eastAsia"/>
        </w:rPr>
        <w:t>設施明顯處。</w:t>
      </w:r>
    </w:p>
    <w:p w:rsidR="00DC7366" w:rsidRDefault="001D4702" w:rsidP="00DC7366">
      <w:pPr>
        <w:pStyle w:val="5"/>
        <w:ind w:left="2041" w:hanging="680"/>
      </w:pPr>
      <w:r>
        <w:rPr>
          <w:rFonts w:hint="eastAsia"/>
        </w:rPr>
        <w:t>又查八仙樂園15項遊樂設施當中有8項遊樂設施係未經核准，</w:t>
      </w:r>
      <w:r w:rsidR="00BC4EAB" w:rsidRPr="00291752">
        <w:rPr>
          <w:rFonts w:hint="eastAsia"/>
        </w:rPr>
        <w:t>經檢視</w:t>
      </w:r>
      <w:r w:rsidR="00FB21BC" w:rsidRPr="00193803">
        <w:rPr>
          <w:rFonts w:hint="eastAsia"/>
        </w:rPr>
        <w:t>工務局</w:t>
      </w:r>
      <w:r>
        <w:rPr>
          <w:rFonts w:hint="eastAsia"/>
        </w:rPr>
        <w:t>近年來</w:t>
      </w:r>
      <w:r w:rsidR="00BC4EAB">
        <w:rPr>
          <w:rFonts w:hint="eastAsia"/>
        </w:rPr>
        <w:t>之評分紀錄表單，</w:t>
      </w:r>
      <w:proofErr w:type="gramStart"/>
      <w:r>
        <w:rPr>
          <w:rFonts w:hint="eastAsia"/>
        </w:rPr>
        <w:t>並</w:t>
      </w:r>
      <w:r w:rsidR="00FD3C19">
        <w:rPr>
          <w:rFonts w:hint="eastAsia"/>
        </w:rPr>
        <w:t>無逐項</w:t>
      </w:r>
      <w:proofErr w:type="gramEnd"/>
      <w:r w:rsidR="00DC7366">
        <w:rPr>
          <w:rFonts w:hint="eastAsia"/>
        </w:rPr>
        <w:t>檢查水域</w:t>
      </w:r>
      <w:r w:rsidR="00DC7366" w:rsidRPr="001C00C5">
        <w:rPr>
          <w:rFonts w:hint="eastAsia"/>
        </w:rPr>
        <w:t>遊樂設施安全</w:t>
      </w:r>
      <w:r w:rsidR="00FD3C19">
        <w:rPr>
          <w:rFonts w:hint="eastAsia"/>
        </w:rPr>
        <w:t>之完整紀錄，</w:t>
      </w:r>
      <w:r w:rsidR="000D021E">
        <w:rPr>
          <w:rFonts w:hint="eastAsia"/>
        </w:rPr>
        <w:t>顯見</w:t>
      </w:r>
      <w:r w:rsidR="00FD3C19">
        <w:rPr>
          <w:rFonts w:hint="eastAsia"/>
        </w:rPr>
        <w:t>該局未發現</w:t>
      </w:r>
      <w:r w:rsidR="000D021E">
        <w:rPr>
          <w:rFonts w:hint="eastAsia"/>
        </w:rPr>
        <w:t>亦未</w:t>
      </w:r>
      <w:r w:rsidR="00FB21BC">
        <w:rPr>
          <w:rFonts w:hint="eastAsia"/>
        </w:rPr>
        <w:t>註記</w:t>
      </w:r>
      <w:r w:rsidR="00FD3C19">
        <w:rPr>
          <w:rFonts w:hint="eastAsia"/>
        </w:rPr>
        <w:t>違規</w:t>
      </w:r>
      <w:r w:rsidR="00FB21BC">
        <w:rPr>
          <w:rFonts w:hint="eastAsia"/>
        </w:rPr>
        <w:t>情形</w:t>
      </w:r>
      <w:r w:rsidR="00FD3C19">
        <w:rPr>
          <w:rFonts w:hint="eastAsia"/>
        </w:rPr>
        <w:t>，</w:t>
      </w:r>
      <w:r w:rsidR="000D021E">
        <w:rPr>
          <w:rFonts w:hint="eastAsia"/>
        </w:rPr>
        <w:t>足證</w:t>
      </w:r>
      <w:r w:rsidR="00FD3C19">
        <w:rPr>
          <w:rFonts w:hint="eastAsia"/>
        </w:rPr>
        <w:t>其未</w:t>
      </w:r>
      <w:r w:rsidR="000D021E">
        <w:rPr>
          <w:rFonts w:hint="eastAsia"/>
        </w:rPr>
        <w:t>盡職責</w:t>
      </w:r>
      <w:r w:rsidR="00FD3C19">
        <w:rPr>
          <w:rFonts w:hint="eastAsia"/>
        </w:rPr>
        <w:t>全面檢查八仙樂園所有水域遊樂設施。</w:t>
      </w:r>
    </w:p>
    <w:p w:rsidR="0051629A" w:rsidRDefault="00A17CB2" w:rsidP="009456C1">
      <w:pPr>
        <w:pStyle w:val="3"/>
        <w:ind w:left="1360" w:hanging="680"/>
      </w:pPr>
      <w:r>
        <w:rPr>
          <w:rFonts w:hint="eastAsia"/>
        </w:rPr>
        <w:t>有關</w:t>
      </w:r>
      <w:r w:rsidR="000D021E">
        <w:rPr>
          <w:rFonts w:hint="eastAsia"/>
        </w:rPr>
        <w:t>新北市政府</w:t>
      </w:r>
      <w:r w:rsidR="0051629A">
        <w:rPr>
          <w:rFonts w:hint="eastAsia"/>
        </w:rPr>
        <w:t>觀光旅遊局</w:t>
      </w:r>
      <w:r w:rsidR="000D021E">
        <w:rPr>
          <w:rFonts w:hint="eastAsia"/>
        </w:rPr>
        <w:t>(</w:t>
      </w:r>
      <w:r w:rsidR="004E4DF0">
        <w:rPr>
          <w:rFonts w:hint="eastAsia"/>
        </w:rPr>
        <w:t>地方觀光主管機關</w:t>
      </w:r>
      <w:r w:rsidR="000D021E">
        <w:rPr>
          <w:rFonts w:hint="eastAsia"/>
        </w:rPr>
        <w:t>)</w:t>
      </w:r>
      <w:r w:rsidR="00B27478">
        <w:rPr>
          <w:rFonts w:hint="eastAsia"/>
        </w:rPr>
        <w:t>，未確實比對</w:t>
      </w:r>
      <w:r w:rsidR="00B27478" w:rsidRPr="00924DFF">
        <w:rPr>
          <w:rFonts w:hint="eastAsia"/>
        </w:rPr>
        <w:t>八仙樂園觀光遊樂設施核准</w:t>
      </w:r>
      <w:r w:rsidR="00B27478">
        <w:rPr>
          <w:rFonts w:hint="eastAsia"/>
        </w:rPr>
        <w:t>項目，所</w:t>
      </w:r>
      <w:r w:rsidR="001F3B46">
        <w:rPr>
          <w:rFonts w:hint="eastAsia"/>
        </w:rPr>
        <w:t>涉行政疏失部分</w:t>
      </w:r>
    </w:p>
    <w:p w:rsidR="004365BA" w:rsidRDefault="004365BA" w:rsidP="00B27478">
      <w:pPr>
        <w:pStyle w:val="4"/>
        <w:ind w:left="1700" w:hanging="680"/>
      </w:pPr>
      <w:r w:rsidRPr="007E12F3">
        <w:rPr>
          <w:rFonts w:hint="eastAsia"/>
        </w:rPr>
        <w:t>交通部觀光局自94年</w:t>
      </w:r>
      <w:r w:rsidR="000D021E">
        <w:rPr>
          <w:rFonts w:hint="eastAsia"/>
        </w:rPr>
        <w:t>即</w:t>
      </w:r>
      <w:r w:rsidRPr="007E12F3">
        <w:rPr>
          <w:rFonts w:hint="eastAsia"/>
        </w:rPr>
        <w:t>核定八仙海岸觀光遊樂業執照及觀光地區，</w:t>
      </w:r>
      <w:r w:rsidR="000D021E">
        <w:rPr>
          <w:rFonts w:hint="eastAsia"/>
        </w:rPr>
        <w:t>及其後</w:t>
      </w:r>
      <w:r w:rsidRPr="007E12F3">
        <w:rPr>
          <w:rFonts w:hint="eastAsia"/>
        </w:rPr>
        <w:t>歷</w:t>
      </w:r>
      <w:r w:rsidR="00744EEC">
        <w:rPr>
          <w:rFonts w:hint="eastAsia"/>
        </w:rPr>
        <w:t>經4</w:t>
      </w:r>
      <w:r w:rsidRPr="007E12F3">
        <w:rPr>
          <w:rFonts w:hint="eastAsia"/>
        </w:rPr>
        <w:t>次</w:t>
      </w:r>
      <w:r w:rsidRPr="00924DFF">
        <w:rPr>
          <w:rFonts w:hint="eastAsia"/>
        </w:rPr>
        <w:t>觀光遊樂設施</w:t>
      </w:r>
      <w:r w:rsidRPr="007E12F3">
        <w:rPr>
          <w:rFonts w:hint="eastAsia"/>
        </w:rPr>
        <w:t>變更</w:t>
      </w:r>
      <w:r w:rsidR="000D021E">
        <w:rPr>
          <w:rFonts w:hint="eastAsia"/>
        </w:rPr>
        <w:t>的</w:t>
      </w:r>
      <w:r w:rsidRPr="007E12F3">
        <w:rPr>
          <w:rFonts w:hint="eastAsia"/>
        </w:rPr>
        <w:t>情形，</w:t>
      </w:r>
      <w:proofErr w:type="gramStart"/>
      <w:r w:rsidRPr="007E12F3">
        <w:rPr>
          <w:rFonts w:hint="eastAsia"/>
        </w:rPr>
        <w:t>均副知</w:t>
      </w:r>
      <w:r>
        <w:rPr>
          <w:rFonts w:hint="eastAsia"/>
        </w:rPr>
        <w:t>原</w:t>
      </w:r>
      <w:proofErr w:type="gramEnd"/>
      <w:r w:rsidR="004D664A">
        <w:rPr>
          <w:rFonts w:hint="eastAsia"/>
        </w:rPr>
        <w:t>臺北</w:t>
      </w:r>
      <w:r w:rsidRPr="007E12F3">
        <w:rPr>
          <w:rFonts w:hint="eastAsia"/>
        </w:rPr>
        <w:t>縣政府（新北市政府），故</w:t>
      </w:r>
      <w:r>
        <w:rPr>
          <w:rFonts w:hint="eastAsia"/>
        </w:rPr>
        <w:t>該</w:t>
      </w:r>
      <w:r w:rsidRPr="007E12F3">
        <w:rPr>
          <w:rFonts w:hint="eastAsia"/>
        </w:rPr>
        <w:t>府</w:t>
      </w:r>
      <w:r w:rsidR="0055265F">
        <w:rPr>
          <w:rFonts w:hint="eastAsia"/>
        </w:rPr>
        <w:t>觀光旅遊局承辦人員</w:t>
      </w:r>
      <w:r w:rsidR="00A17CB2">
        <w:rPr>
          <w:rFonts w:hint="eastAsia"/>
        </w:rPr>
        <w:t>對於</w:t>
      </w:r>
      <w:r w:rsidR="0055265F">
        <w:rPr>
          <w:rFonts w:hint="eastAsia"/>
        </w:rPr>
        <w:t>上述</w:t>
      </w:r>
      <w:r w:rsidR="00A17CB2">
        <w:rPr>
          <w:rFonts w:hint="eastAsia"/>
        </w:rPr>
        <w:t>業經</w:t>
      </w:r>
      <w:r w:rsidR="00A17CB2" w:rsidRPr="00924DFF">
        <w:rPr>
          <w:rFonts w:hint="eastAsia"/>
        </w:rPr>
        <w:t>核准</w:t>
      </w:r>
      <w:r w:rsidR="000D021E">
        <w:rPr>
          <w:rFonts w:hint="eastAsia"/>
        </w:rPr>
        <w:t>之</w:t>
      </w:r>
      <w:r w:rsidR="0055265F" w:rsidRPr="00924DFF">
        <w:rPr>
          <w:rFonts w:hint="eastAsia"/>
        </w:rPr>
        <w:t>觀光遊樂設施</w:t>
      </w:r>
      <w:r w:rsidR="00A17CB2">
        <w:rPr>
          <w:rFonts w:hint="eastAsia"/>
        </w:rPr>
        <w:t>項目，</w:t>
      </w:r>
      <w:r w:rsidRPr="007E12F3">
        <w:rPr>
          <w:rFonts w:hint="eastAsia"/>
        </w:rPr>
        <w:t>理當</w:t>
      </w:r>
      <w:r w:rsidR="00A17CB2">
        <w:rPr>
          <w:rFonts w:hint="eastAsia"/>
        </w:rPr>
        <w:t>有案</w:t>
      </w:r>
      <w:proofErr w:type="gramStart"/>
      <w:r w:rsidR="00A17CB2">
        <w:rPr>
          <w:rFonts w:hint="eastAsia"/>
        </w:rPr>
        <w:t>可</w:t>
      </w:r>
      <w:r w:rsidR="0055265F">
        <w:rPr>
          <w:rFonts w:hint="eastAsia"/>
        </w:rPr>
        <w:t>茲勾稽查</w:t>
      </w:r>
      <w:proofErr w:type="gramEnd"/>
      <w:r w:rsidR="00A17CB2">
        <w:rPr>
          <w:rFonts w:hint="eastAsia"/>
        </w:rPr>
        <w:t>考</w:t>
      </w:r>
      <w:r w:rsidRPr="007E12F3">
        <w:rPr>
          <w:rFonts w:hint="eastAsia"/>
        </w:rPr>
        <w:t>。</w:t>
      </w:r>
    </w:p>
    <w:p w:rsidR="006031B2" w:rsidRDefault="00B27478" w:rsidP="00B27478">
      <w:pPr>
        <w:pStyle w:val="4"/>
        <w:ind w:left="1700" w:hanging="680"/>
      </w:pPr>
      <w:r>
        <w:rPr>
          <w:rFonts w:hint="eastAsia"/>
        </w:rPr>
        <w:t>觀光旅遊局</w:t>
      </w:r>
      <w:r w:rsidR="006031B2">
        <w:rPr>
          <w:rFonts w:hint="eastAsia"/>
        </w:rPr>
        <w:t>僅</w:t>
      </w:r>
      <w:r w:rsidR="006031B2" w:rsidRPr="00B13B24">
        <w:rPr>
          <w:rFonts w:hint="eastAsia"/>
        </w:rPr>
        <w:t>基於下屬機關對上級機關的信賴</w:t>
      </w:r>
      <w:r w:rsidR="006031B2">
        <w:rPr>
          <w:rFonts w:hint="eastAsia"/>
        </w:rPr>
        <w:t>，</w:t>
      </w:r>
      <w:r w:rsidR="006031B2" w:rsidRPr="00C32332">
        <w:rPr>
          <w:rFonts w:hint="eastAsia"/>
        </w:rPr>
        <w:t>而未就交通部觀光局（</w:t>
      </w:r>
      <w:r w:rsidR="006031B2">
        <w:rPr>
          <w:rFonts w:hint="eastAsia"/>
        </w:rPr>
        <w:t>中央</w:t>
      </w:r>
      <w:r w:rsidR="006031B2" w:rsidRPr="00C32332">
        <w:rPr>
          <w:rFonts w:hint="eastAsia"/>
        </w:rPr>
        <w:t>主管機關）所核備</w:t>
      </w:r>
      <w:r w:rsidR="000D021E">
        <w:rPr>
          <w:rFonts w:hint="eastAsia"/>
        </w:rPr>
        <w:t>之</w:t>
      </w:r>
      <w:r w:rsidR="006031B2" w:rsidRPr="00C32332">
        <w:rPr>
          <w:rFonts w:hint="eastAsia"/>
        </w:rPr>
        <w:t>審核內容有所質疑或提醒</w:t>
      </w:r>
      <w:r w:rsidR="006031B2">
        <w:rPr>
          <w:rFonts w:hint="eastAsia"/>
        </w:rPr>
        <w:t>。歷年來</w:t>
      </w:r>
      <w:r w:rsidR="00364927">
        <w:rPr>
          <w:rFonts w:hint="eastAsia"/>
        </w:rPr>
        <w:t>該局均因循苟且</w:t>
      </w:r>
      <w:r w:rsidR="006031B2">
        <w:rPr>
          <w:rFonts w:hint="eastAsia"/>
        </w:rPr>
        <w:t>執行1</w:t>
      </w:r>
      <w:r w:rsidR="00364927">
        <w:rPr>
          <w:rFonts w:hint="eastAsia"/>
        </w:rPr>
        <w:t>年2</w:t>
      </w:r>
      <w:r w:rsidR="006031B2">
        <w:rPr>
          <w:rFonts w:hint="eastAsia"/>
        </w:rPr>
        <w:t>次</w:t>
      </w:r>
      <w:r w:rsidR="00364927">
        <w:rPr>
          <w:rFonts w:hint="eastAsia"/>
        </w:rPr>
        <w:t>的</w:t>
      </w:r>
      <w:r w:rsidR="006031B2">
        <w:rPr>
          <w:rFonts w:hint="eastAsia"/>
        </w:rPr>
        <w:t>觀光遊樂業定期檢查，</w:t>
      </w:r>
      <w:r w:rsidR="00364927">
        <w:rPr>
          <w:rFonts w:hint="eastAsia"/>
        </w:rPr>
        <w:t>從</w:t>
      </w:r>
      <w:r w:rsidR="006031B2">
        <w:rPr>
          <w:rFonts w:hint="eastAsia"/>
        </w:rPr>
        <w:t>未</w:t>
      </w:r>
      <w:r w:rsidR="00364927">
        <w:rPr>
          <w:rFonts w:hint="eastAsia"/>
        </w:rPr>
        <w:t>針對</w:t>
      </w:r>
      <w:r w:rsidR="006031B2" w:rsidRPr="00924DFF">
        <w:rPr>
          <w:rFonts w:hint="eastAsia"/>
        </w:rPr>
        <w:t>八仙樂園觀光遊樂設施核准</w:t>
      </w:r>
      <w:r w:rsidR="006031B2">
        <w:rPr>
          <w:rFonts w:hint="eastAsia"/>
        </w:rPr>
        <w:t>或變更項目</w:t>
      </w:r>
      <w:r w:rsidR="00364927">
        <w:rPr>
          <w:rFonts w:hint="eastAsia"/>
        </w:rPr>
        <w:t>做過複核確認</w:t>
      </w:r>
      <w:r w:rsidR="006031B2">
        <w:rPr>
          <w:rFonts w:hint="eastAsia"/>
        </w:rPr>
        <w:t>。</w:t>
      </w:r>
    </w:p>
    <w:p w:rsidR="004365BA" w:rsidRDefault="00CD040C" w:rsidP="00B27478">
      <w:pPr>
        <w:pStyle w:val="4"/>
        <w:ind w:left="1700" w:hanging="680"/>
      </w:pPr>
      <w:r>
        <w:rPr>
          <w:rFonts w:hint="eastAsia"/>
        </w:rPr>
        <w:t>觀光旅遊局</w:t>
      </w:r>
      <w:r w:rsidR="004365BA" w:rsidRPr="001F576C">
        <w:rPr>
          <w:rFonts w:hint="eastAsia"/>
        </w:rPr>
        <w:t>隨同交通部觀光局前往八仙海岸辦理「觀光遊樂業督導考核競賽」，其中查有導</w:t>
      </w:r>
      <w:proofErr w:type="gramStart"/>
      <w:r w:rsidR="004365BA" w:rsidRPr="001F576C">
        <w:rPr>
          <w:rFonts w:hint="eastAsia"/>
        </w:rPr>
        <w:t>覽</w:t>
      </w:r>
      <w:proofErr w:type="gramEnd"/>
      <w:r w:rsidR="004365BA" w:rsidRPr="001F576C">
        <w:rPr>
          <w:rFonts w:hint="eastAsia"/>
        </w:rPr>
        <w:t>圖編號6、7、8之遊樂設施名稱相關書件，</w:t>
      </w:r>
      <w:r w:rsidR="004365BA">
        <w:rPr>
          <w:rFonts w:hint="eastAsia"/>
        </w:rPr>
        <w:t>此有</w:t>
      </w:r>
      <w:r w:rsidR="004365BA" w:rsidRPr="001F576C">
        <w:rPr>
          <w:rFonts w:hint="eastAsia"/>
        </w:rPr>
        <w:tab/>
        <w:t>交通部觀光局於</w:t>
      </w:r>
      <w:proofErr w:type="gramStart"/>
      <w:r w:rsidR="004365BA" w:rsidRPr="001F576C">
        <w:rPr>
          <w:rFonts w:hint="eastAsia"/>
        </w:rPr>
        <w:t>100</w:t>
      </w:r>
      <w:proofErr w:type="gramEnd"/>
      <w:r w:rsidR="004365BA" w:rsidRPr="001F576C">
        <w:rPr>
          <w:rFonts w:hint="eastAsia"/>
        </w:rPr>
        <w:t>年度舉辦「觀光遊樂業經營管理</w:t>
      </w:r>
      <w:r w:rsidR="004365BA" w:rsidRPr="001F576C">
        <w:rPr>
          <w:rFonts w:hint="eastAsia"/>
        </w:rPr>
        <w:lastRenderedPageBreak/>
        <w:t>與安全維護檢查暨督導考核競賽作業」，八仙樂園提供考核手冊之第15頁(設施應配置救生員)、第24頁(區域指示標示及遊園圖)</w:t>
      </w:r>
      <w:r w:rsidR="004365BA">
        <w:rPr>
          <w:rFonts w:hint="eastAsia"/>
        </w:rPr>
        <w:t>附卷足</w:t>
      </w:r>
      <w:proofErr w:type="gramStart"/>
      <w:r w:rsidR="004365BA">
        <w:rPr>
          <w:rFonts w:hint="eastAsia"/>
        </w:rPr>
        <w:t>憑</w:t>
      </w:r>
      <w:proofErr w:type="gramEnd"/>
      <w:r w:rsidR="00563EDF">
        <w:rPr>
          <w:rFonts w:hint="eastAsia"/>
        </w:rPr>
        <w:t>，不容</w:t>
      </w:r>
      <w:r>
        <w:rPr>
          <w:rFonts w:hint="eastAsia"/>
        </w:rPr>
        <w:t>參與實地查核工作人員</w:t>
      </w:r>
      <w:r w:rsidR="00563EDF">
        <w:rPr>
          <w:rFonts w:hint="eastAsia"/>
        </w:rPr>
        <w:t>視若無睹</w:t>
      </w:r>
      <w:r w:rsidR="004365BA">
        <w:rPr>
          <w:rFonts w:hint="eastAsia"/>
        </w:rPr>
        <w:t>。</w:t>
      </w:r>
    </w:p>
    <w:p w:rsidR="004719D7" w:rsidRDefault="004719D7" w:rsidP="0055265F">
      <w:pPr>
        <w:pStyle w:val="4"/>
        <w:ind w:left="1700" w:hanging="680"/>
      </w:pPr>
      <w:r w:rsidRPr="00AC5802">
        <w:rPr>
          <w:rFonts w:hint="eastAsia"/>
        </w:rPr>
        <w:t>歷年來</w:t>
      </w:r>
      <w:r w:rsidR="00A17CB2" w:rsidRPr="00E1280C">
        <w:rPr>
          <w:rFonts w:hint="eastAsia"/>
        </w:rPr>
        <w:t>八仙樂園</w:t>
      </w:r>
      <w:r w:rsidR="00364927">
        <w:rPr>
          <w:rFonts w:hint="eastAsia"/>
        </w:rPr>
        <w:t>的</w:t>
      </w:r>
      <w:r w:rsidR="000F53A2" w:rsidRPr="00E1280C">
        <w:rPr>
          <w:rFonts w:hint="eastAsia"/>
        </w:rPr>
        <w:t>導</w:t>
      </w:r>
      <w:proofErr w:type="gramStart"/>
      <w:r w:rsidR="000F53A2" w:rsidRPr="00E1280C">
        <w:rPr>
          <w:rFonts w:hint="eastAsia"/>
        </w:rPr>
        <w:t>覽</w:t>
      </w:r>
      <w:proofErr w:type="gramEnd"/>
      <w:r w:rsidR="000F53A2" w:rsidRPr="00E1280C">
        <w:rPr>
          <w:rFonts w:hint="eastAsia"/>
        </w:rPr>
        <w:t>圖</w:t>
      </w:r>
      <w:r w:rsidR="00364927">
        <w:rPr>
          <w:rFonts w:hint="eastAsia"/>
        </w:rPr>
        <w:t>、</w:t>
      </w:r>
      <w:r w:rsidR="000F53A2">
        <w:rPr>
          <w:rFonts w:hint="eastAsia"/>
        </w:rPr>
        <w:t>各遊樂設施編號、名稱</w:t>
      </w:r>
      <w:r w:rsidR="00364927">
        <w:rPr>
          <w:rFonts w:hint="eastAsia"/>
        </w:rPr>
        <w:t>以</w:t>
      </w:r>
      <w:r w:rsidR="000F53A2">
        <w:rPr>
          <w:rFonts w:hint="eastAsia"/>
        </w:rPr>
        <w:t>及明確之地理位置</w:t>
      </w:r>
      <w:r w:rsidRPr="00AC5802">
        <w:rPr>
          <w:rFonts w:hint="eastAsia"/>
        </w:rPr>
        <w:t>均公布於遊樂區內</w:t>
      </w:r>
      <w:r w:rsidR="00364927">
        <w:rPr>
          <w:rFonts w:hint="eastAsia"/>
        </w:rPr>
        <w:t>，</w:t>
      </w:r>
      <w:r w:rsidR="00A17CB2" w:rsidRPr="00E1280C">
        <w:rPr>
          <w:rFonts w:hint="eastAsia"/>
        </w:rPr>
        <w:t>官</w:t>
      </w:r>
      <w:r w:rsidR="000F53A2">
        <w:rPr>
          <w:rFonts w:hint="eastAsia"/>
        </w:rPr>
        <w:t>方</w:t>
      </w:r>
      <w:r w:rsidRPr="00AC5802">
        <w:rPr>
          <w:rFonts w:hint="eastAsia"/>
        </w:rPr>
        <w:t>網站</w:t>
      </w:r>
      <w:r w:rsidR="00364927">
        <w:rPr>
          <w:rFonts w:hint="eastAsia"/>
        </w:rPr>
        <w:t>亦登載各該</w:t>
      </w:r>
      <w:r w:rsidR="00563EDF">
        <w:rPr>
          <w:rFonts w:hint="eastAsia"/>
        </w:rPr>
        <w:t>遊樂設施</w:t>
      </w:r>
      <w:r w:rsidR="00364927">
        <w:rPr>
          <w:rFonts w:hint="eastAsia"/>
        </w:rPr>
        <w:t>之</w:t>
      </w:r>
      <w:r w:rsidR="00563EDF">
        <w:rPr>
          <w:rFonts w:hint="eastAsia"/>
        </w:rPr>
        <w:t>簡介資料</w:t>
      </w:r>
      <w:r w:rsidR="000F53A2">
        <w:rPr>
          <w:rFonts w:hint="eastAsia"/>
        </w:rPr>
        <w:t>供</w:t>
      </w:r>
      <w:r w:rsidR="00192AE8">
        <w:rPr>
          <w:rFonts w:hint="eastAsia"/>
        </w:rPr>
        <w:t>民眾</w:t>
      </w:r>
      <w:r w:rsidR="000F53A2">
        <w:rPr>
          <w:rFonts w:hint="eastAsia"/>
        </w:rPr>
        <w:t>瀏覽</w:t>
      </w:r>
      <w:r>
        <w:rPr>
          <w:rFonts w:hint="eastAsia"/>
        </w:rPr>
        <w:t>，</w:t>
      </w:r>
      <w:r w:rsidR="00506CEC" w:rsidRPr="00E1280C">
        <w:rPr>
          <w:rFonts w:hint="eastAsia"/>
        </w:rPr>
        <w:t>現場</w:t>
      </w:r>
      <w:r w:rsidR="00192AE8">
        <w:rPr>
          <w:rFonts w:hint="eastAsia"/>
        </w:rPr>
        <w:t>隨處可見</w:t>
      </w:r>
      <w:r w:rsidR="00506CEC">
        <w:rPr>
          <w:rFonts w:hint="eastAsia"/>
        </w:rPr>
        <w:t>所有</w:t>
      </w:r>
      <w:r>
        <w:rPr>
          <w:rFonts w:hint="eastAsia"/>
        </w:rPr>
        <w:t>相關遊樂設施之指示</w:t>
      </w:r>
      <w:r w:rsidR="00506CEC" w:rsidRPr="00E1280C">
        <w:rPr>
          <w:rFonts w:hint="eastAsia"/>
        </w:rPr>
        <w:t>標識</w:t>
      </w:r>
      <w:r w:rsidR="00192AE8">
        <w:rPr>
          <w:rFonts w:hint="eastAsia"/>
        </w:rPr>
        <w:t>以及</w:t>
      </w:r>
      <w:r>
        <w:rPr>
          <w:rFonts w:hint="eastAsia"/>
        </w:rPr>
        <w:t>遊客使用</w:t>
      </w:r>
      <w:r w:rsidR="006556CA">
        <w:rPr>
          <w:rFonts w:hint="eastAsia"/>
        </w:rPr>
        <w:t>規則</w:t>
      </w:r>
      <w:r w:rsidR="00506CEC">
        <w:rPr>
          <w:rFonts w:hint="eastAsia"/>
        </w:rPr>
        <w:t>(如附圖</w:t>
      </w:r>
      <w:r w:rsidR="00295C9A">
        <w:rPr>
          <w:rFonts w:hint="eastAsia"/>
        </w:rPr>
        <w:t>4</w:t>
      </w:r>
      <w:r w:rsidR="00506CEC">
        <w:rPr>
          <w:rFonts w:hint="eastAsia"/>
        </w:rPr>
        <w:t>)</w:t>
      </w:r>
      <w:r w:rsidR="006556CA">
        <w:rPr>
          <w:rFonts w:hint="eastAsia"/>
        </w:rPr>
        <w:t>，該局</w:t>
      </w:r>
      <w:r w:rsidR="00CD040C">
        <w:rPr>
          <w:rFonts w:hint="eastAsia"/>
        </w:rPr>
        <w:t>承辦業務及</w:t>
      </w:r>
      <w:r w:rsidR="006556CA">
        <w:rPr>
          <w:rFonts w:hint="eastAsia"/>
        </w:rPr>
        <w:t>執行</w:t>
      </w:r>
      <w:proofErr w:type="gramStart"/>
      <w:r w:rsidR="006556CA">
        <w:rPr>
          <w:rFonts w:hint="eastAsia"/>
        </w:rPr>
        <w:t>檢查人員</w:t>
      </w:r>
      <w:r w:rsidR="00192AE8">
        <w:rPr>
          <w:rFonts w:hint="eastAsia"/>
        </w:rPr>
        <w:t>竟任令</w:t>
      </w:r>
      <w:proofErr w:type="gramEnd"/>
      <w:r w:rsidR="00192AE8">
        <w:rPr>
          <w:rFonts w:hint="eastAsia"/>
        </w:rPr>
        <w:t>未經核准之8項遊樂設施非法提供遊客使用，</w:t>
      </w:r>
      <w:r w:rsidR="00506CEC">
        <w:rPr>
          <w:rFonts w:hint="eastAsia"/>
        </w:rPr>
        <w:t>自不得</w:t>
      </w:r>
      <w:r w:rsidR="00192AE8">
        <w:rPr>
          <w:rFonts w:hint="eastAsia"/>
        </w:rPr>
        <w:t>以</w:t>
      </w:r>
      <w:r w:rsidR="006556CA">
        <w:rPr>
          <w:rFonts w:hint="eastAsia"/>
        </w:rPr>
        <w:t>不知</w:t>
      </w:r>
      <w:proofErr w:type="gramStart"/>
      <w:r w:rsidR="00192AE8">
        <w:rPr>
          <w:rFonts w:hint="eastAsia"/>
        </w:rPr>
        <w:t>為托詞</w:t>
      </w:r>
      <w:proofErr w:type="gramEnd"/>
      <w:r>
        <w:rPr>
          <w:rFonts w:hint="eastAsia"/>
        </w:rPr>
        <w:t>。</w:t>
      </w:r>
    </w:p>
    <w:p w:rsidR="00E3711E" w:rsidRDefault="001C41D4" w:rsidP="00CD040C">
      <w:pPr>
        <w:pStyle w:val="3"/>
        <w:ind w:left="1360" w:hanging="680"/>
      </w:pPr>
      <w:r>
        <w:rPr>
          <w:rFonts w:hint="eastAsia"/>
        </w:rPr>
        <w:t>案發地點之管理權責不明確</w:t>
      </w:r>
      <w:r w:rsidR="006031B2">
        <w:rPr>
          <w:rFonts w:hint="eastAsia"/>
        </w:rPr>
        <w:t>，</w:t>
      </w:r>
      <w:r>
        <w:rPr>
          <w:rFonts w:hint="eastAsia"/>
        </w:rPr>
        <w:t>淪為乏人管理窘境</w:t>
      </w:r>
      <w:r w:rsidR="00E3711E">
        <w:rPr>
          <w:rFonts w:hint="eastAsia"/>
        </w:rPr>
        <w:t>：</w:t>
      </w:r>
    </w:p>
    <w:p w:rsidR="0051629A" w:rsidRDefault="00E3711E" w:rsidP="00CD040C">
      <w:pPr>
        <w:pStyle w:val="4"/>
        <w:ind w:left="1700" w:hanging="680"/>
      </w:pPr>
      <w:r>
        <w:rPr>
          <w:rFonts w:hint="eastAsia"/>
        </w:rPr>
        <w:t>據八仙樂園101年6月26日八仙總字第101041號函報「水上樂園水域遊樂設施配置合格救生人員及救生器材資料」予新北市政府，該府於同年7月4日</w:t>
      </w:r>
      <w:proofErr w:type="gramStart"/>
      <w:r>
        <w:rPr>
          <w:rFonts w:hint="eastAsia"/>
        </w:rPr>
        <w:t>以北府觀管</w:t>
      </w:r>
      <w:proofErr w:type="gramEnd"/>
      <w:r>
        <w:rPr>
          <w:rFonts w:hint="eastAsia"/>
        </w:rPr>
        <w:t>字第1012068180號函復同意備查，該資料顯示案發</w:t>
      </w:r>
      <w:r w:rsidR="004E3488">
        <w:rPr>
          <w:rFonts w:hint="eastAsia"/>
        </w:rPr>
        <w:t>水</w:t>
      </w:r>
      <w:r>
        <w:rPr>
          <w:rFonts w:hint="eastAsia"/>
        </w:rPr>
        <w:t>池（快樂大堡礁）之面積達2,752平方公尺，配置有瞭望台3座、魚雷浮標4座、救生員4人、救生圈1個、救生</w:t>
      </w:r>
      <w:proofErr w:type="gramStart"/>
      <w:r>
        <w:rPr>
          <w:rFonts w:hint="eastAsia"/>
        </w:rPr>
        <w:t>竿</w:t>
      </w:r>
      <w:proofErr w:type="gramEnd"/>
      <w:r>
        <w:rPr>
          <w:rFonts w:hint="eastAsia"/>
        </w:rPr>
        <w:t>1個、救生</w:t>
      </w:r>
      <w:proofErr w:type="gramStart"/>
      <w:r>
        <w:rPr>
          <w:rFonts w:hint="eastAsia"/>
        </w:rPr>
        <w:t>繩</w:t>
      </w:r>
      <w:proofErr w:type="gramEnd"/>
      <w:r>
        <w:rPr>
          <w:rFonts w:hint="eastAsia"/>
        </w:rPr>
        <w:t>1條…等多項設備，並備註</w:t>
      </w:r>
      <w:r w:rsidR="004E3488">
        <w:rPr>
          <w:rFonts w:hint="eastAsia"/>
        </w:rPr>
        <w:t>其</w:t>
      </w:r>
      <w:r>
        <w:rPr>
          <w:rFonts w:hint="eastAsia"/>
        </w:rPr>
        <w:t>「允許游泳」等文字，係八仙樂園導</w:t>
      </w:r>
      <w:proofErr w:type="gramStart"/>
      <w:r>
        <w:rPr>
          <w:rFonts w:hint="eastAsia"/>
        </w:rPr>
        <w:t>覽</w:t>
      </w:r>
      <w:proofErr w:type="gramEnd"/>
      <w:r>
        <w:rPr>
          <w:rFonts w:hint="eastAsia"/>
        </w:rPr>
        <w:t>圖15項遊樂設施中唯一允許游泳之處。</w:t>
      </w:r>
      <w:r w:rsidR="00C000DE">
        <w:rPr>
          <w:rFonts w:hint="eastAsia"/>
        </w:rPr>
        <w:t>(如附</w:t>
      </w:r>
      <w:r w:rsidR="00237FFB">
        <w:rPr>
          <w:rFonts w:hint="eastAsia"/>
        </w:rPr>
        <w:t>表4</w:t>
      </w:r>
      <w:r w:rsidR="00C000DE">
        <w:rPr>
          <w:rFonts w:hint="eastAsia"/>
        </w:rPr>
        <w:t>)</w:t>
      </w:r>
    </w:p>
    <w:p w:rsidR="0051629A" w:rsidRDefault="00DC7366" w:rsidP="00CD040C">
      <w:pPr>
        <w:pStyle w:val="4"/>
        <w:ind w:left="1700" w:hanging="680"/>
      </w:pPr>
      <w:r>
        <w:rPr>
          <w:rFonts w:hint="eastAsia"/>
        </w:rPr>
        <w:t>有關工務局</w:t>
      </w:r>
      <w:r w:rsidR="00FA7298">
        <w:rPr>
          <w:rFonts w:hint="eastAsia"/>
        </w:rPr>
        <w:t>如今</w:t>
      </w:r>
      <w:r>
        <w:rPr>
          <w:rFonts w:hint="eastAsia"/>
        </w:rPr>
        <w:t>認定</w:t>
      </w:r>
      <w:r w:rsidR="00FA7298" w:rsidRPr="008828BB">
        <w:tab/>
      </w:r>
      <w:r w:rsidR="00FA7298" w:rsidRPr="008828BB">
        <w:rPr>
          <w:rFonts w:hint="eastAsia"/>
        </w:rPr>
        <w:t>案發水池</w:t>
      </w:r>
      <w:r w:rsidR="00FA7298">
        <w:rPr>
          <w:rFonts w:hint="eastAsia"/>
        </w:rPr>
        <w:t>係</w:t>
      </w:r>
      <w:r w:rsidR="00FA7298" w:rsidRPr="008828BB">
        <w:rPr>
          <w:rFonts w:hint="eastAsia"/>
        </w:rPr>
        <w:t>坐落於｢農業區｣，如作為游泳池使用</w:t>
      </w:r>
      <w:r w:rsidR="00FA7298">
        <w:rPr>
          <w:rFonts w:hint="eastAsia"/>
        </w:rPr>
        <w:t>，</w:t>
      </w:r>
      <w:r w:rsidR="00FA7298" w:rsidRPr="008828BB">
        <w:rPr>
          <w:rFonts w:hint="eastAsia"/>
        </w:rPr>
        <w:t>請領建造執照，於法無據</w:t>
      </w:r>
      <w:r w:rsidR="00FA7298">
        <w:rPr>
          <w:rFonts w:hint="eastAsia"/>
        </w:rPr>
        <w:t>，已如前述。又</w:t>
      </w:r>
      <w:r w:rsidR="00820374" w:rsidRPr="00820374">
        <w:rPr>
          <w:rFonts w:hint="eastAsia"/>
        </w:rPr>
        <w:t>案發水池如作為游泳池使用，依「非都市土地使用管制規則」第8條…都市計畫法</w:t>
      </w:r>
      <w:r w:rsidR="00820374">
        <w:rPr>
          <w:rFonts w:hint="eastAsia"/>
        </w:rPr>
        <w:t>台</w:t>
      </w:r>
      <w:r w:rsidR="00820374" w:rsidRPr="00820374">
        <w:rPr>
          <w:rFonts w:hint="eastAsia"/>
        </w:rPr>
        <w:t>灣省施行細則第31條規定…依據80年空照圖顯示其案發水池形狀及範圍與現況相似，應尚符合『得為從來之使用』及『得繼續為原有之使用』規定。</w:t>
      </w:r>
      <w:r w:rsidR="00820374">
        <w:rPr>
          <w:rFonts w:hint="eastAsia"/>
        </w:rPr>
        <w:t>而</w:t>
      </w:r>
      <w:r w:rsidR="00820374" w:rsidRPr="00820374">
        <w:rPr>
          <w:rFonts w:hint="eastAsia"/>
        </w:rPr>
        <w:t>案發水池若有作為水池以外用途使用時，</w:t>
      </w:r>
      <w:proofErr w:type="gramStart"/>
      <w:r w:rsidR="00820374" w:rsidRPr="00820374">
        <w:rPr>
          <w:rFonts w:hint="eastAsia"/>
        </w:rPr>
        <w:lastRenderedPageBreak/>
        <w:t>即抽乾</w:t>
      </w:r>
      <w:proofErr w:type="gramEnd"/>
      <w:r w:rsidR="00820374" w:rsidRPr="00820374">
        <w:rPr>
          <w:rFonts w:hint="eastAsia"/>
        </w:rPr>
        <w:t>池水作為聚會場地，其承租業者八仙樂園、土地管理國有財產署及其主管機關交通部觀光局當本權責分別負其責任，實非屬建築法適用範圍。</w:t>
      </w:r>
    </w:p>
    <w:p w:rsidR="0051629A" w:rsidRDefault="004E3488" w:rsidP="0051629A">
      <w:pPr>
        <w:pStyle w:val="4"/>
        <w:ind w:left="1700" w:hanging="680"/>
      </w:pPr>
      <w:r>
        <w:rPr>
          <w:rFonts w:hint="eastAsia"/>
        </w:rPr>
        <w:t>承上，</w:t>
      </w:r>
      <w:r w:rsidRPr="00820374">
        <w:rPr>
          <w:rFonts w:hint="eastAsia"/>
        </w:rPr>
        <w:t>案發水池</w:t>
      </w:r>
      <w:r w:rsidR="005D606F">
        <w:rPr>
          <w:rFonts w:hint="eastAsia"/>
        </w:rPr>
        <w:t>礙於法令，短期內</w:t>
      </w:r>
      <w:r w:rsidR="00686894">
        <w:rPr>
          <w:rFonts w:hint="eastAsia"/>
        </w:rPr>
        <w:t>恐</w:t>
      </w:r>
      <w:r w:rsidR="005D606F">
        <w:rPr>
          <w:rFonts w:hint="eastAsia"/>
        </w:rPr>
        <w:t>難</w:t>
      </w:r>
      <w:r w:rsidR="0051629A" w:rsidRPr="00415156">
        <w:rPr>
          <w:rFonts w:hint="eastAsia"/>
        </w:rPr>
        <w:t>合</w:t>
      </w:r>
      <w:r w:rsidR="005D606F">
        <w:rPr>
          <w:rFonts w:hint="eastAsia"/>
        </w:rPr>
        <w:t>法化，而其</w:t>
      </w:r>
      <w:r w:rsidR="0051629A" w:rsidRPr="00415156">
        <w:rPr>
          <w:rFonts w:hint="eastAsia"/>
        </w:rPr>
        <w:t>管理</w:t>
      </w:r>
      <w:r w:rsidR="005D606F" w:rsidRPr="00820374">
        <w:rPr>
          <w:rFonts w:hint="eastAsia"/>
        </w:rPr>
        <w:t>權責</w:t>
      </w:r>
      <w:r w:rsidR="005D606F">
        <w:rPr>
          <w:rFonts w:hint="eastAsia"/>
        </w:rPr>
        <w:t>機關不明確</w:t>
      </w:r>
      <w:r w:rsidR="00686894">
        <w:rPr>
          <w:rFonts w:hint="eastAsia"/>
        </w:rPr>
        <w:t>，</w:t>
      </w:r>
      <w:r w:rsidR="00AF3DDA">
        <w:rPr>
          <w:rFonts w:hint="eastAsia"/>
        </w:rPr>
        <w:t>是以</w:t>
      </w:r>
      <w:r w:rsidR="00686894" w:rsidRPr="00A61421">
        <w:rPr>
          <w:rFonts w:hint="eastAsia"/>
        </w:rPr>
        <w:t>新北市政府</w:t>
      </w:r>
      <w:r w:rsidR="00245B92">
        <w:rPr>
          <w:rFonts w:hint="eastAsia"/>
        </w:rPr>
        <w:t>實不可置身事外，</w:t>
      </w:r>
      <w:r w:rsidR="00AF3DDA">
        <w:rPr>
          <w:rFonts w:hint="eastAsia"/>
        </w:rPr>
        <w:t>允</w:t>
      </w:r>
      <w:r w:rsidR="00686894">
        <w:rPr>
          <w:rFonts w:hint="eastAsia"/>
        </w:rPr>
        <w:t>宜主動出面協商解決此</w:t>
      </w:r>
      <w:r w:rsidR="00192AE8">
        <w:rPr>
          <w:rFonts w:hint="eastAsia"/>
        </w:rPr>
        <w:t>一</w:t>
      </w:r>
      <w:r w:rsidR="00686894">
        <w:rPr>
          <w:rFonts w:hint="eastAsia"/>
        </w:rPr>
        <w:t>問題</w:t>
      </w:r>
      <w:r w:rsidR="00AF3DDA">
        <w:rPr>
          <w:rFonts w:hint="eastAsia"/>
        </w:rPr>
        <w:t>，以避免其淪為長期乏人管理</w:t>
      </w:r>
      <w:r w:rsidR="00245B92">
        <w:rPr>
          <w:rFonts w:hint="eastAsia"/>
        </w:rPr>
        <w:t>危害公共安全</w:t>
      </w:r>
      <w:r w:rsidR="00AF3DDA">
        <w:rPr>
          <w:rFonts w:hint="eastAsia"/>
        </w:rPr>
        <w:t>之</w:t>
      </w:r>
      <w:r w:rsidR="008155A2">
        <w:rPr>
          <w:rFonts w:hint="eastAsia"/>
        </w:rPr>
        <w:t>三不管地帶</w:t>
      </w:r>
      <w:r w:rsidR="00686894">
        <w:rPr>
          <w:rFonts w:hint="eastAsia"/>
        </w:rPr>
        <w:t>。</w:t>
      </w:r>
    </w:p>
    <w:p w:rsidR="00A61421" w:rsidRDefault="00A61421" w:rsidP="009456C1">
      <w:pPr>
        <w:pStyle w:val="3"/>
        <w:ind w:left="1360" w:hanging="680"/>
      </w:pPr>
      <w:proofErr w:type="gramStart"/>
      <w:r>
        <w:rPr>
          <w:rFonts w:hint="eastAsia"/>
        </w:rPr>
        <w:t>總之，</w:t>
      </w:r>
      <w:proofErr w:type="gramEnd"/>
      <w:r w:rsidRPr="00A61421">
        <w:rPr>
          <w:rFonts w:hint="eastAsia"/>
        </w:rPr>
        <w:t>新北市政府未善盡地方主管機關職責，</w:t>
      </w:r>
      <w:r w:rsidR="00506CEC" w:rsidRPr="00506CEC">
        <w:rPr>
          <w:rFonts w:hint="eastAsia"/>
        </w:rPr>
        <w:t>涉有相關行政管理疏失，亦未落實執行八仙樂園所有水域遊樂設施安全之定期檢查工作，</w:t>
      </w:r>
      <w:r w:rsidR="00925B6F">
        <w:rPr>
          <w:rFonts w:hint="eastAsia"/>
        </w:rPr>
        <w:t>相關失職人員均</w:t>
      </w:r>
      <w:r w:rsidR="00506CEC" w:rsidRPr="00506CEC">
        <w:rPr>
          <w:rFonts w:hint="eastAsia"/>
        </w:rPr>
        <w:t>難辭</w:t>
      </w:r>
      <w:r w:rsidR="00925B6F">
        <w:rPr>
          <w:rFonts w:hint="eastAsia"/>
        </w:rPr>
        <w:t>其</w:t>
      </w:r>
      <w:r w:rsidR="00506CEC" w:rsidRPr="00506CEC">
        <w:rPr>
          <w:rFonts w:hint="eastAsia"/>
        </w:rPr>
        <w:t>咎</w:t>
      </w:r>
      <w:r>
        <w:rPr>
          <w:rFonts w:hint="eastAsia"/>
        </w:rPr>
        <w:t>。</w:t>
      </w:r>
      <w:r w:rsidR="00925B6F">
        <w:rPr>
          <w:rFonts w:hint="eastAsia"/>
        </w:rPr>
        <w:t>而該府就案發地點之管理權責不明確，淪為乏人管理窘境，亦應主動出面協商解決。</w:t>
      </w:r>
    </w:p>
    <w:p w:rsidR="00012BF1" w:rsidRDefault="00012BF1" w:rsidP="00EC48A2">
      <w:pPr>
        <w:pStyle w:val="2"/>
        <w:ind w:left="1020" w:hanging="680"/>
        <w:rPr>
          <w:b/>
        </w:rPr>
      </w:pPr>
      <w:proofErr w:type="gramStart"/>
      <w:r w:rsidRPr="007E6106">
        <w:rPr>
          <w:rFonts w:hint="eastAsia"/>
          <w:b/>
        </w:rPr>
        <w:t>衛福部</w:t>
      </w:r>
      <w:proofErr w:type="gramEnd"/>
      <w:r w:rsidR="00844DB3">
        <w:rPr>
          <w:rFonts w:hint="eastAsia"/>
          <w:b/>
        </w:rPr>
        <w:t>對於</w:t>
      </w:r>
      <w:r>
        <w:rPr>
          <w:rFonts w:hint="eastAsia"/>
          <w:b/>
        </w:rPr>
        <w:t>八仙</w:t>
      </w:r>
      <w:proofErr w:type="gramStart"/>
      <w:r>
        <w:rPr>
          <w:rFonts w:hint="eastAsia"/>
          <w:b/>
        </w:rPr>
        <w:t>塵爆傷</w:t>
      </w:r>
      <w:proofErr w:type="gramEnd"/>
      <w:r>
        <w:rPr>
          <w:rFonts w:hint="eastAsia"/>
          <w:b/>
        </w:rPr>
        <w:t>者之</w:t>
      </w:r>
      <w:r w:rsidR="003503D9">
        <w:rPr>
          <w:rFonts w:hint="eastAsia"/>
          <w:b/>
        </w:rPr>
        <w:t>整體醫療</w:t>
      </w:r>
      <w:r w:rsidR="007E4050">
        <w:rPr>
          <w:rFonts w:hint="eastAsia"/>
          <w:b/>
        </w:rPr>
        <w:t>救</w:t>
      </w:r>
      <w:r w:rsidR="003503D9">
        <w:rPr>
          <w:rFonts w:hint="eastAsia"/>
          <w:b/>
        </w:rPr>
        <w:t>護</w:t>
      </w:r>
      <w:r w:rsidR="007E4050">
        <w:rPr>
          <w:rFonts w:hint="eastAsia"/>
          <w:b/>
        </w:rPr>
        <w:t>成效</w:t>
      </w:r>
      <w:r w:rsidR="00844DB3">
        <w:rPr>
          <w:rFonts w:hint="eastAsia"/>
          <w:b/>
        </w:rPr>
        <w:t>斐然</w:t>
      </w:r>
      <w:r w:rsidR="007E4050">
        <w:rPr>
          <w:rFonts w:hint="eastAsia"/>
          <w:b/>
        </w:rPr>
        <w:t>，</w:t>
      </w:r>
      <w:r w:rsidR="00E53C64">
        <w:rPr>
          <w:rFonts w:hint="eastAsia"/>
          <w:b/>
        </w:rPr>
        <w:t>殊堪嘉勉</w:t>
      </w:r>
      <w:r w:rsidR="006C18A7">
        <w:rPr>
          <w:rFonts w:hint="eastAsia"/>
          <w:b/>
        </w:rPr>
        <w:t>表揚</w:t>
      </w:r>
      <w:r w:rsidR="00E53C64">
        <w:rPr>
          <w:rFonts w:hint="eastAsia"/>
          <w:b/>
        </w:rPr>
        <w:t>；</w:t>
      </w:r>
      <w:proofErr w:type="gramStart"/>
      <w:r w:rsidR="00844DB3">
        <w:rPr>
          <w:rFonts w:hint="eastAsia"/>
          <w:b/>
        </w:rPr>
        <w:t>惟</w:t>
      </w:r>
      <w:proofErr w:type="gramEnd"/>
      <w:r w:rsidR="00595A28">
        <w:rPr>
          <w:rFonts w:hint="eastAsia"/>
          <w:b/>
        </w:rPr>
        <w:t>有關燒燙傷病床</w:t>
      </w:r>
      <w:r w:rsidR="008F24AD">
        <w:rPr>
          <w:rFonts w:hint="eastAsia"/>
          <w:b/>
        </w:rPr>
        <w:t>之整備、通報</w:t>
      </w:r>
      <w:r w:rsidR="006C18A7">
        <w:rPr>
          <w:rFonts w:hint="eastAsia"/>
          <w:b/>
        </w:rPr>
        <w:t>資訊</w:t>
      </w:r>
      <w:r w:rsidR="008F24AD">
        <w:rPr>
          <w:rFonts w:hint="eastAsia"/>
          <w:b/>
        </w:rPr>
        <w:t>及</w:t>
      </w:r>
      <w:r w:rsidR="003503D9">
        <w:rPr>
          <w:rFonts w:hint="eastAsia"/>
          <w:b/>
        </w:rPr>
        <w:t>緊急醫療</w:t>
      </w:r>
      <w:r w:rsidR="00424670">
        <w:rPr>
          <w:rFonts w:hint="eastAsia"/>
          <w:b/>
        </w:rPr>
        <w:t>床位</w:t>
      </w:r>
      <w:r w:rsidR="003503D9">
        <w:rPr>
          <w:rFonts w:hint="eastAsia"/>
          <w:b/>
        </w:rPr>
        <w:t>調度</w:t>
      </w:r>
      <w:r w:rsidR="00424670">
        <w:rPr>
          <w:rFonts w:hint="eastAsia"/>
          <w:b/>
        </w:rPr>
        <w:t>、</w:t>
      </w:r>
      <w:r w:rsidR="0045644D">
        <w:rPr>
          <w:rFonts w:hint="eastAsia"/>
          <w:b/>
        </w:rPr>
        <w:t>大量傷</w:t>
      </w:r>
      <w:r w:rsidR="00424670">
        <w:rPr>
          <w:rFonts w:hint="eastAsia"/>
          <w:b/>
        </w:rPr>
        <w:t>患</w:t>
      </w:r>
      <w:r w:rsidR="00CC563F">
        <w:rPr>
          <w:rFonts w:hint="eastAsia"/>
          <w:b/>
        </w:rPr>
        <w:t>壅塞</w:t>
      </w:r>
      <w:r w:rsidR="007E4050">
        <w:rPr>
          <w:rFonts w:hint="eastAsia"/>
          <w:b/>
        </w:rPr>
        <w:t>之</w:t>
      </w:r>
      <w:r w:rsidR="00CC563F">
        <w:rPr>
          <w:rFonts w:hint="eastAsia"/>
          <w:b/>
        </w:rPr>
        <w:t>紓解</w:t>
      </w:r>
      <w:r w:rsidR="00424670">
        <w:rPr>
          <w:rFonts w:hint="eastAsia"/>
          <w:b/>
        </w:rPr>
        <w:t>機</w:t>
      </w:r>
      <w:r w:rsidR="007E4050">
        <w:rPr>
          <w:rFonts w:hint="eastAsia"/>
          <w:b/>
        </w:rPr>
        <w:t>制</w:t>
      </w:r>
      <w:r w:rsidR="006C18A7">
        <w:rPr>
          <w:rFonts w:hint="eastAsia"/>
          <w:b/>
        </w:rPr>
        <w:t>等</w:t>
      </w:r>
      <w:r w:rsidR="00925B6F">
        <w:rPr>
          <w:rFonts w:hint="eastAsia"/>
          <w:b/>
        </w:rPr>
        <w:t>事項</w:t>
      </w:r>
      <w:r w:rsidR="007E4050">
        <w:rPr>
          <w:rFonts w:hint="eastAsia"/>
          <w:b/>
        </w:rPr>
        <w:t>，</w:t>
      </w:r>
      <w:proofErr w:type="gramStart"/>
      <w:r w:rsidR="0045644D">
        <w:rPr>
          <w:rFonts w:hint="eastAsia"/>
          <w:b/>
        </w:rPr>
        <w:t>均</w:t>
      </w:r>
      <w:r>
        <w:rPr>
          <w:rFonts w:hint="eastAsia"/>
          <w:b/>
        </w:rPr>
        <w:t>有</w:t>
      </w:r>
      <w:r w:rsidR="007E4050">
        <w:rPr>
          <w:rFonts w:hint="eastAsia"/>
          <w:b/>
        </w:rPr>
        <w:t>再予</w:t>
      </w:r>
      <w:r>
        <w:rPr>
          <w:rFonts w:hint="eastAsia"/>
          <w:b/>
        </w:rPr>
        <w:t>精</w:t>
      </w:r>
      <w:proofErr w:type="gramEnd"/>
      <w:r>
        <w:rPr>
          <w:rFonts w:hint="eastAsia"/>
          <w:b/>
        </w:rPr>
        <w:t>進改善之空間</w:t>
      </w:r>
    </w:p>
    <w:p w:rsidR="00A86327" w:rsidRDefault="00A86327" w:rsidP="009456C1">
      <w:pPr>
        <w:pStyle w:val="3"/>
        <w:ind w:left="1360" w:hanging="680"/>
      </w:pPr>
      <w:r w:rsidRPr="00A86327">
        <w:rPr>
          <w:rFonts w:hint="eastAsia"/>
        </w:rPr>
        <w:t>八仙</w:t>
      </w:r>
      <w:proofErr w:type="gramStart"/>
      <w:r w:rsidRPr="00A86327">
        <w:rPr>
          <w:rFonts w:hint="eastAsia"/>
        </w:rPr>
        <w:t>塵爆傷</w:t>
      </w:r>
      <w:proofErr w:type="gramEnd"/>
      <w:r w:rsidRPr="00A86327">
        <w:rPr>
          <w:rFonts w:hint="eastAsia"/>
        </w:rPr>
        <w:t>者之整體醫療救護成效</w:t>
      </w:r>
      <w:r w:rsidR="007D3C2E">
        <w:rPr>
          <w:rFonts w:hint="eastAsia"/>
        </w:rPr>
        <w:t>斐然，</w:t>
      </w:r>
      <w:r w:rsidRPr="00A86327">
        <w:rPr>
          <w:rFonts w:hint="eastAsia"/>
        </w:rPr>
        <w:t>廣獲</w:t>
      </w:r>
      <w:proofErr w:type="gramStart"/>
      <w:r w:rsidR="007D3C2E">
        <w:rPr>
          <w:rFonts w:hint="eastAsia"/>
        </w:rPr>
        <w:t>醫</w:t>
      </w:r>
      <w:proofErr w:type="gramEnd"/>
      <w:r w:rsidR="007D3C2E">
        <w:rPr>
          <w:rFonts w:hint="eastAsia"/>
        </w:rPr>
        <w:t>界</w:t>
      </w:r>
      <w:r w:rsidR="00E53C64">
        <w:rPr>
          <w:rFonts w:hint="eastAsia"/>
        </w:rPr>
        <w:t>及媒體之</w:t>
      </w:r>
      <w:r w:rsidRPr="00A86327">
        <w:rPr>
          <w:rFonts w:hint="eastAsia"/>
        </w:rPr>
        <w:t>讚譽</w:t>
      </w:r>
      <w:r w:rsidR="007D3C2E">
        <w:rPr>
          <w:rFonts w:hint="eastAsia"/>
        </w:rPr>
        <w:t>：</w:t>
      </w:r>
    </w:p>
    <w:p w:rsidR="00A86327" w:rsidRDefault="00A86327" w:rsidP="007D3C2E">
      <w:pPr>
        <w:pStyle w:val="4"/>
        <w:ind w:left="1700" w:hanging="680"/>
      </w:pPr>
      <w:r>
        <w:rPr>
          <w:rFonts w:hint="eastAsia"/>
        </w:rPr>
        <w:t>由亞洲醫師會及日本醫師會共同推薦之</w:t>
      </w:r>
      <w:proofErr w:type="gramStart"/>
      <w:r>
        <w:rPr>
          <w:rFonts w:hint="eastAsia"/>
        </w:rPr>
        <w:t>6名具重症</w:t>
      </w:r>
      <w:proofErr w:type="gramEnd"/>
      <w:r>
        <w:rPr>
          <w:rFonts w:hint="eastAsia"/>
        </w:rPr>
        <w:t>醫學領域及燒燙傷處理專業背景之教授與醫師於</w:t>
      </w:r>
      <w:r w:rsidR="00844DB3">
        <w:rPr>
          <w:rFonts w:hint="eastAsia"/>
        </w:rPr>
        <w:t>104年</w:t>
      </w:r>
      <w:r>
        <w:rPr>
          <w:rFonts w:hint="eastAsia"/>
        </w:rPr>
        <w:t>7月</w:t>
      </w:r>
      <w:r w:rsidR="007D3C2E" w:rsidRPr="007D3C2E">
        <w:rPr>
          <w:rFonts w:hint="eastAsia"/>
        </w:rPr>
        <w:t>12日</w:t>
      </w:r>
      <w:r>
        <w:rPr>
          <w:rFonts w:hint="eastAsia"/>
        </w:rPr>
        <w:t>抵台進行專業醫療交流。日本醫師團表示台灣在這次事件處理</w:t>
      </w:r>
      <w:r w:rsidR="0045644D">
        <w:rPr>
          <w:rFonts w:hint="eastAsia"/>
        </w:rPr>
        <w:t>得</w:t>
      </w:r>
      <w:r>
        <w:rPr>
          <w:rFonts w:hint="eastAsia"/>
        </w:rPr>
        <w:t>很好，醫療水準很高，如果類似事件發生在日本，可能無法像台灣在如此短時間</w:t>
      </w:r>
      <w:r w:rsidR="0045644D">
        <w:rPr>
          <w:rFonts w:hint="eastAsia"/>
        </w:rPr>
        <w:t>內</w:t>
      </w:r>
      <w:r>
        <w:rPr>
          <w:rFonts w:hint="eastAsia"/>
        </w:rPr>
        <w:t>收治與處置得宜，對於台灣之緊急應變能力深感敬佩。</w:t>
      </w:r>
    </w:p>
    <w:p w:rsidR="00A86327" w:rsidRDefault="00A86327" w:rsidP="00A86327">
      <w:pPr>
        <w:pStyle w:val="4"/>
        <w:ind w:left="1700" w:hanging="680"/>
      </w:pPr>
      <w:r>
        <w:rPr>
          <w:rFonts w:hint="eastAsia"/>
        </w:rPr>
        <w:t>另美國約翰霍普金斯大學燒燙傷中心組成醫療團共6名，各具整形外科領域、燒燙傷處理、麻醉和</w:t>
      </w:r>
      <w:proofErr w:type="gramStart"/>
      <w:r>
        <w:rPr>
          <w:rFonts w:hint="eastAsia"/>
        </w:rPr>
        <w:t>危重病</w:t>
      </w:r>
      <w:proofErr w:type="gramEnd"/>
      <w:r>
        <w:rPr>
          <w:rFonts w:hint="eastAsia"/>
        </w:rPr>
        <w:t>急救、緊急醫療、職能治療、護理專業</w:t>
      </w:r>
      <w:r>
        <w:rPr>
          <w:rFonts w:hint="eastAsia"/>
        </w:rPr>
        <w:lastRenderedPageBreak/>
        <w:t>背景之教授與醫護人員</w:t>
      </w:r>
      <w:r w:rsidR="007D3C2E">
        <w:rPr>
          <w:rFonts w:hint="eastAsia"/>
        </w:rPr>
        <w:t>亦</w:t>
      </w:r>
      <w:r>
        <w:rPr>
          <w:rFonts w:hint="eastAsia"/>
        </w:rPr>
        <w:t>於</w:t>
      </w:r>
      <w:r w:rsidR="007D3C2E">
        <w:rPr>
          <w:rFonts w:hint="eastAsia"/>
        </w:rPr>
        <w:t>104年</w:t>
      </w:r>
      <w:r>
        <w:rPr>
          <w:rFonts w:hint="eastAsia"/>
        </w:rPr>
        <w:t>7月18日抵台進行專業醫療交流。</w:t>
      </w:r>
      <w:r w:rsidR="007D3C2E">
        <w:rPr>
          <w:rFonts w:hint="eastAsia"/>
        </w:rPr>
        <w:t>該</w:t>
      </w:r>
      <w:r>
        <w:rPr>
          <w:rFonts w:hint="eastAsia"/>
        </w:rPr>
        <w:t>醫療團表示近</w:t>
      </w:r>
      <w:r w:rsidR="007D3C2E">
        <w:rPr>
          <w:rFonts w:hint="eastAsia"/>
        </w:rPr>
        <w:t>500</w:t>
      </w:r>
      <w:r>
        <w:rPr>
          <w:rFonts w:hint="eastAsia"/>
        </w:rPr>
        <w:t>人的災難對任何國家的醫療體系包括美國，都不可能有足夠的外科容量去處理，</w:t>
      </w:r>
      <w:r w:rsidR="00977409">
        <w:rPr>
          <w:rFonts w:hint="eastAsia"/>
        </w:rPr>
        <w:t>台</w:t>
      </w:r>
      <w:r>
        <w:rPr>
          <w:rFonts w:hint="eastAsia"/>
        </w:rPr>
        <w:t>灣已處理得很好，非常敬佩我國醫療人員，在此段時間所投注之大量精神與體力。離台之前對台灣醫療體系</w:t>
      </w:r>
      <w:proofErr w:type="gramStart"/>
      <w:r>
        <w:rPr>
          <w:rFonts w:hint="eastAsia"/>
        </w:rPr>
        <w:t>照顧塵爆傷患</w:t>
      </w:r>
      <w:proofErr w:type="gramEnd"/>
      <w:r>
        <w:rPr>
          <w:rFonts w:hint="eastAsia"/>
        </w:rPr>
        <w:t>給予「Amazing」（驚</w:t>
      </w:r>
      <w:proofErr w:type="gramStart"/>
      <w:r>
        <w:rPr>
          <w:rFonts w:hint="eastAsia"/>
        </w:rPr>
        <w:t>艷</w:t>
      </w:r>
      <w:proofErr w:type="gramEnd"/>
      <w:r>
        <w:rPr>
          <w:rFonts w:hint="eastAsia"/>
        </w:rPr>
        <w:t>）的評語。</w:t>
      </w:r>
    </w:p>
    <w:p w:rsidR="006C18A7" w:rsidRDefault="00A86327" w:rsidP="00A86327">
      <w:pPr>
        <w:pStyle w:val="4"/>
        <w:ind w:left="1700" w:hanging="680"/>
      </w:pPr>
      <w:r w:rsidRPr="00A86327">
        <w:rPr>
          <w:rFonts w:hint="eastAsia"/>
        </w:rPr>
        <w:tab/>
      </w:r>
      <w:r w:rsidR="006C18A7">
        <w:rPr>
          <w:rFonts w:hint="eastAsia"/>
        </w:rPr>
        <w:t>國內諸多臨床醫療專科醫師高度讚譽此次</w:t>
      </w:r>
      <w:proofErr w:type="gramStart"/>
      <w:r w:rsidR="006C18A7" w:rsidRPr="00EB79D0">
        <w:rPr>
          <w:rFonts w:hint="eastAsia"/>
        </w:rPr>
        <w:t>八仙塵爆</w:t>
      </w:r>
      <w:r w:rsidR="006C18A7">
        <w:rPr>
          <w:rFonts w:hint="eastAsia"/>
        </w:rPr>
        <w:t>傷患</w:t>
      </w:r>
      <w:proofErr w:type="gramEnd"/>
      <w:r w:rsidR="006C18A7">
        <w:rPr>
          <w:rFonts w:hint="eastAsia"/>
        </w:rPr>
        <w:t>救治工作之整體表現優異，國內外媒體之正面報導亦高達10餘則，在</w:t>
      </w:r>
      <w:proofErr w:type="gramStart"/>
      <w:r w:rsidR="006C18A7">
        <w:rPr>
          <w:rFonts w:hint="eastAsia"/>
        </w:rPr>
        <w:t>在</w:t>
      </w:r>
      <w:proofErr w:type="gramEnd"/>
      <w:r w:rsidR="006C18A7">
        <w:rPr>
          <w:rFonts w:hint="eastAsia"/>
        </w:rPr>
        <w:t>彰顯台灣醫療體系</w:t>
      </w:r>
      <w:proofErr w:type="gramStart"/>
      <w:r w:rsidR="006C18A7">
        <w:rPr>
          <w:rFonts w:hint="eastAsia"/>
        </w:rPr>
        <w:t>照顧塵爆傷患</w:t>
      </w:r>
      <w:proofErr w:type="gramEnd"/>
      <w:r w:rsidR="006C18A7">
        <w:rPr>
          <w:rFonts w:hint="eastAsia"/>
        </w:rPr>
        <w:t>之成效斐然。</w:t>
      </w:r>
    </w:p>
    <w:p w:rsidR="00A86327" w:rsidRDefault="007D3C2E" w:rsidP="00A86327">
      <w:pPr>
        <w:pStyle w:val="4"/>
        <w:ind w:left="1700" w:hanging="680"/>
      </w:pPr>
      <w:proofErr w:type="gramStart"/>
      <w:r w:rsidRPr="00A86327">
        <w:rPr>
          <w:rFonts w:hint="eastAsia"/>
        </w:rPr>
        <w:t>衛福部</w:t>
      </w:r>
      <w:r w:rsidR="00A86327" w:rsidRPr="00A86327">
        <w:rPr>
          <w:rFonts w:hint="eastAsia"/>
        </w:rPr>
        <w:t>於</w:t>
      </w:r>
      <w:proofErr w:type="gramEnd"/>
      <w:r w:rsidR="00A86327" w:rsidRPr="00A86327">
        <w:rPr>
          <w:rFonts w:hint="eastAsia"/>
        </w:rPr>
        <w:t>104年12月30日舉辦「</w:t>
      </w:r>
      <w:proofErr w:type="gramStart"/>
      <w:r w:rsidR="00A86327" w:rsidRPr="00A86327">
        <w:rPr>
          <w:rFonts w:hint="eastAsia"/>
        </w:rPr>
        <w:t>104</w:t>
      </w:r>
      <w:proofErr w:type="gramEnd"/>
      <w:r w:rsidR="00A86327" w:rsidRPr="00A86327">
        <w:rPr>
          <w:rFonts w:hint="eastAsia"/>
        </w:rPr>
        <w:t>年度緊急醫療救護貢獻獎及八仙樂園事件表揚活動」，</w:t>
      </w:r>
      <w:r>
        <w:rPr>
          <w:rFonts w:hint="eastAsia"/>
        </w:rPr>
        <w:t>其中</w:t>
      </w:r>
      <w:r w:rsidR="00A86327" w:rsidRPr="00A86327">
        <w:rPr>
          <w:rFonts w:hint="eastAsia"/>
        </w:rPr>
        <w:t>八仙樂園事件有功表揚部分，計有9家團體，及醫師147人、護理人員98人、社工人員32人、其他</w:t>
      </w:r>
      <w:proofErr w:type="gramStart"/>
      <w:r w:rsidR="00A86327" w:rsidRPr="00A86327">
        <w:rPr>
          <w:rFonts w:hint="eastAsia"/>
        </w:rPr>
        <w:t>醫</w:t>
      </w:r>
      <w:proofErr w:type="gramEnd"/>
      <w:r w:rsidR="00A86327" w:rsidRPr="00A86327">
        <w:rPr>
          <w:rFonts w:hint="eastAsia"/>
        </w:rPr>
        <w:t>事人員24人及其他人員3人等計有304人獲得表揚。</w:t>
      </w:r>
    </w:p>
    <w:p w:rsidR="0045644D" w:rsidRDefault="0045644D" w:rsidP="009456C1">
      <w:pPr>
        <w:pStyle w:val="3"/>
        <w:ind w:left="1360" w:hanging="680"/>
      </w:pPr>
      <w:r>
        <w:rPr>
          <w:rFonts w:hint="eastAsia"/>
        </w:rPr>
        <w:t>然而</w:t>
      </w:r>
      <w:r w:rsidR="009E231D">
        <w:rPr>
          <w:rFonts w:hint="eastAsia"/>
        </w:rPr>
        <w:t>回顧</w:t>
      </w:r>
      <w:proofErr w:type="gramStart"/>
      <w:r w:rsidR="00012BF1" w:rsidRPr="00EB79D0">
        <w:rPr>
          <w:rFonts w:hint="eastAsia"/>
        </w:rPr>
        <w:t>八仙塵爆事</w:t>
      </w:r>
      <w:r w:rsidR="009E231D">
        <w:rPr>
          <w:rFonts w:hint="eastAsia"/>
        </w:rPr>
        <w:t>件</w:t>
      </w:r>
      <w:proofErr w:type="gramEnd"/>
      <w:r w:rsidR="009E231D">
        <w:rPr>
          <w:rFonts w:hint="eastAsia"/>
        </w:rPr>
        <w:t>之緊急救護過程</w:t>
      </w:r>
      <w:r w:rsidR="00012BF1" w:rsidRPr="00EB79D0">
        <w:rPr>
          <w:rFonts w:hint="eastAsia"/>
        </w:rPr>
        <w:t>，</w:t>
      </w:r>
      <w:r>
        <w:rPr>
          <w:rFonts w:hint="eastAsia"/>
        </w:rPr>
        <w:t>若干令人印象深刻之慌亂場景</w:t>
      </w:r>
      <w:r w:rsidRPr="00EB79D0">
        <w:rPr>
          <w:rFonts w:hint="eastAsia"/>
        </w:rPr>
        <w:t>，</w:t>
      </w:r>
      <w:r>
        <w:rPr>
          <w:rFonts w:hint="eastAsia"/>
        </w:rPr>
        <w:t>歷歷在目，未來應可引為殷</w:t>
      </w:r>
      <w:proofErr w:type="gramStart"/>
      <w:r>
        <w:rPr>
          <w:rFonts w:hint="eastAsia"/>
        </w:rPr>
        <w:t>鑑</w:t>
      </w:r>
      <w:proofErr w:type="gramEnd"/>
      <w:r>
        <w:rPr>
          <w:rFonts w:hint="eastAsia"/>
        </w:rPr>
        <w:t>：</w:t>
      </w:r>
    </w:p>
    <w:p w:rsidR="008A4909" w:rsidRDefault="0045644D" w:rsidP="0045644D">
      <w:pPr>
        <w:pStyle w:val="4"/>
        <w:ind w:left="1700" w:hanging="680"/>
      </w:pPr>
      <w:r>
        <w:rPr>
          <w:rFonts w:hint="eastAsia"/>
        </w:rPr>
        <w:t>部分</w:t>
      </w:r>
      <w:r w:rsidR="00012BF1" w:rsidRPr="00EB79D0">
        <w:rPr>
          <w:rFonts w:hint="eastAsia"/>
        </w:rPr>
        <w:t>燒燙傷病患在救護車上哀號</w:t>
      </w:r>
      <w:r>
        <w:rPr>
          <w:rFonts w:hint="eastAsia"/>
        </w:rPr>
        <w:t>，</w:t>
      </w:r>
      <w:r w:rsidR="00012BF1" w:rsidRPr="00EB79D0">
        <w:rPr>
          <w:rFonts w:hint="eastAsia"/>
        </w:rPr>
        <w:t>但救護</w:t>
      </w:r>
      <w:r>
        <w:rPr>
          <w:rFonts w:hint="eastAsia"/>
        </w:rPr>
        <w:t>人</w:t>
      </w:r>
      <w:r w:rsidR="00012BF1" w:rsidRPr="00EB79D0">
        <w:rPr>
          <w:rFonts w:hint="eastAsia"/>
        </w:rPr>
        <w:t>員卻</w:t>
      </w:r>
      <w:proofErr w:type="gramStart"/>
      <w:r w:rsidR="00B37716">
        <w:rPr>
          <w:rFonts w:hint="eastAsia"/>
        </w:rPr>
        <w:t>囿</w:t>
      </w:r>
      <w:proofErr w:type="gramEnd"/>
      <w:r w:rsidR="00B37716">
        <w:rPr>
          <w:rFonts w:hint="eastAsia"/>
        </w:rPr>
        <w:t>於「急救責任醫院</w:t>
      </w:r>
      <w:r w:rsidR="00B37716" w:rsidRPr="00EB79D0">
        <w:rPr>
          <w:rFonts w:hint="eastAsia"/>
        </w:rPr>
        <w:t>燒燙傷病床</w:t>
      </w:r>
      <w:r w:rsidR="009E231D">
        <w:rPr>
          <w:rFonts w:hint="eastAsia"/>
        </w:rPr>
        <w:t>空床數</w:t>
      </w:r>
      <w:r w:rsidR="00B37716">
        <w:rPr>
          <w:rFonts w:hint="eastAsia"/>
        </w:rPr>
        <w:t>」</w:t>
      </w:r>
      <w:r w:rsidR="009E231D">
        <w:rPr>
          <w:rFonts w:hint="eastAsia"/>
        </w:rPr>
        <w:t>資訊掌握不足</w:t>
      </w:r>
      <w:r w:rsidR="00B37716">
        <w:rPr>
          <w:rFonts w:hint="eastAsia"/>
        </w:rPr>
        <w:t>而</w:t>
      </w:r>
      <w:r w:rsidR="00012BF1" w:rsidRPr="00EB79D0">
        <w:rPr>
          <w:rFonts w:hint="eastAsia"/>
        </w:rPr>
        <w:t>不知道</w:t>
      </w:r>
      <w:r w:rsidR="009E231D">
        <w:rPr>
          <w:rFonts w:hint="eastAsia"/>
        </w:rPr>
        <w:t>往</w:t>
      </w:r>
      <w:r w:rsidR="00012BF1" w:rsidRPr="00EB79D0">
        <w:rPr>
          <w:rFonts w:hint="eastAsia"/>
        </w:rPr>
        <w:t>哪裡</w:t>
      </w:r>
      <w:r w:rsidR="009E231D">
        <w:rPr>
          <w:rFonts w:hint="eastAsia"/>
        </w:rPr>
        <w:t>送，</w:t>
      </w:r>
      <w:proofErr w:type="gramStart"/>
      <w:r w:rsidR="009E231D">
        <w:rPr>
          <w:rFonts w:hint="eastAsia"/>
        </w:rPr>
        <w:t>凸</w:t>
      </w:r>
      <w:proofErr w:type="gramEnd"/>
      <w:r w:rsidR="009E231D">
        <w:rPr>
          <w:rFonts w:hint="eastAsia"/>
        </w:rPr>
        <w:t>顯</w:t>
      </w:r>
      <w:r w:rsidR="009E231D" w:rsidRPr="00EB79D0">
        <w:rPr>
          <w:rFonts w:hint="eastAsia"/>
        </w:rPr>
        <w:t>統一調度病床</w:t>
      </w:r>
      <w:r w:rsidR="009E231D">
        <w:rPr>
          <w:rFonts w:hint="eastAsia"/>
        </w:rPr>
        <w:t>之必要性</w:t>
      </w:r>
      <w:r w:rsidR="00012BF1" w:rsidRPr="00EB79D0">
        <w:rPr>
          <w:rFonts w:hint="eastAsia"/>
        </w:rPr>
        <w:t>。</w:t>
      </w:r>
    </w:p>
    <w:p w:rsidR="00B37716" w:rsidRDefault="00B37716" w:rsidP="0045644D">
      <w:pPr>
        <w:pStyle w:val="4"/>
        <w:ind w:left="1700" w:hanging="680"/>
      </w:pPr>
      <w:r w:rsidRPr="002C79CF">
        <w:rPr>
          <w:rFonts w:hint="eastAsia"/>
        </w:rPr>
        <w:t>醫療體系始終無力「</w:t>
      </w:r>
      <w:r w:rsidR="009E231D">
        <w:rPr>
          <w:rFonts w:hint="eastAsia"/>
        </w:rPr>
        <w:t>整備</w:t>
      </w:r>
      <w:r w:rsidRPr="002C79CF">
        <w:rPr>
          <w:rFonts w:hint="eastAsia"/>
        </w:rPr>
        <w:t>」</w:t>
      </w:r>
      <w:r>
        <w:rPr>
          <w:rFonts w:hint="eastAsia"/>
        </w:rPr>
        <w:t>足夠</w:t>
      </w:r>
      <w:r w:rsidRPr="00EB79D0">
        <w:rPr>
          <w:rFonts w:hint="eastAsia"/>
        </w:rPr>
        <w:t>燒燙傷</w:t>
      </w:r>
      <w:proofErr w:type="gramStart"/>
      <w:r w:rsidRPr="00EB79D0">
        <w:rPr>
          <w:rFonts w:hint="eastAsia"/>
        </w:rPr>
        <w:t>病</w:t>
      </w:r>
      <w:r>
        <w:rPr>
          <w:rFonts w:hint="eastAsia"/>
        </w:rPr>
        <w:t>床</w:t>
      </w:r>
      <w:r w:rsidRPr="002C79CF">
        <w:rPr>
          <w:rFonts w:hint="eastAsia"/>
        </w:rPr>
        <w:t>備餘容量</w:t>
      </w:r>
      <w:proofErr w:type="gramEnd"/>
      <w:r w:rsidRPr="002C79CF">
        <w:rPr>
          <w:rFonts w:hint="eastAsia"/>
        </w:rPr>
        <w:t>，</w:t>
      </w:r>
      <w:r w:rsidR="009E231D">
        <w:rPr>
          <w:rFonts w:hint="eastAsia"/>
        </w:rPr>
        <w:t>且霎時大量</w:t>
      </w:r>
      <w:r w:rsidR="009E231D" w:rsidRPr="00EB79D0">
        <w:rPr>
          <w:rFonts w:hint="eastAsia"/>
        </w:rPr>
        <w:t>燒燙傷</w:t>
      </w:r>
      <w:r w:rsidR="009E231D">
        <w:rPr>
          <w:rFonts w:hint="eastAsia"/>
        </w:rPr>
        <w:t>患湧入，很</w:t>
      </w:r>
      <w:proofErr w:type="gramStart"/>
      <w:r w:rsidR="009E231D">
        <w:rPr>
          <w:rFonts w:hint="eastAsia"/>
        </w:rPr>
        <w:t>快占滿</w:t>
      </w:r>
      <w:proofErr w:type="gramEnd"/>
      <w:r w:rsidR="009E231D">
        <w:rPr>
          <w:rFonts w:hint="eastAsia"/>
        </w:rPr>
        <w:t>急救責任醫院</w:t>
      </w:r>
      <w:r w:rsidR="009E231D" w:rsidRPr="00EB79D0">
        <w:rPr>
          <w:rFonts w:hint="eastAsia"/>
        </w:rPr>
        <w:t>燒燙傷病</w:t>
      </w:r>
      <w:r w:rsidR="009E231D">
        <w:rPr>
          <w:rFonts w:hint="eastAsia"/>
        </w:rPr>
        <w:t>房</w:t>
      </w:r>
      <w:r w:rsidR="009E231D" w:rsidRPr="00EB79D0">
        <w:rPr>
          <w:rFonts w:hint="eastAsia"/>
        </w:rPr>
        <w:t>床</w:t>
      </w:r>
      <w:r w:rsidR="009E231D">
        <w:rPr>
          <w:rFonts w:hint="eastAsia"/>
        </w:rPr>
        <w:t>位，而此種特殊病房之環境配備條件，</w:t>
      </w:r>
      <w:proofErr w:type="gramStart"/>
      <w:r w:rsidR="009E231D">
        <w:rPr>
          <w:rFonts w:hint="eastAsia"/>
        </w:rPr>
        <w:t>迥</w:t>
      </w:r>
      <w:proofErr w:type="gramEnd"/>
      <w:r w:rsidR="009E231D">
        <w:rPr>
          <w:rFonts w:hint="eastAsia"/>
        </w:rPr>
        <w:t>異於一般加護病房，故不易臨時機動轉換為</w:t>
      </w:r>
      <w:r w:rsidR="009E231D" w:rsidRPr="00EB79D0">
        <w:rPr>
          <w:rFonts w:hint="eastAsia"/>
        </w:rPr>
        <w:t>燒燙傷</w:t>
      </w:r>
      <w:r w:rsidR="009E231D">
        <w:rPr>
          <w:rFonts w:hint="eastAsia"/>
        </w:rPr>
        <w:t>病房，形成必須「跨區」轉院</w:t>
      </w:r>
      <w:proofErr w:type="gramStart"/>
      <w:r w:rsidR="009E231D">
        <w:rPr>
          <w:rFonts w:hint="eastAsia"/>
        </w:rPr>
        <w:t>收治</w:t>
      </w:r>
      <w:r w:rsidR="009E231D" w:rsidRPr="00EB79D0">
        <w:rPr>
          <w:rFonts w:hint="eastAsia"/>
        </w:rPr>
        <w:t>燒燙傷</w:t>
      </w:r>
      <w:proofErr w:type="gramEnd"/>
      <w:r w:rsidR="009E231D">
        <w:rPr>
          <w:rFonts w:hint="eastAsia"/>
        </w:rPr>
        <w:t>患情形。</w:t>
      </w:r>
    </w:p>
    <w:p w:rsidR="00B37716" w:rsidRDefault="009E231D" w:rsidP="0045644D">
      <w:pPr>
        <w:pStyle w:val="4"/>
        <w:ind w:left="1700" w:hanging="680"/>
      </w:pPr>
      <w:r>
        <w:rPr>
          <w:rFonts w:hint="eastAsia"/>
        </w:rPr>
        <w:lastRenderedPageBreak/>
        <w:t>國內大型</w:t>
      </w:r>
      <w:r w:rsidRPr="002C79CF">
        <w:rPr>
          <w:rFonts w:hint="eastAsia"/>
        </w:rPr>
        <w:t>醫院</w:t>
      </w:r>
      <w:r>
        <w:rPr>
          <w:rFonts w:hint="eastAsia"/>
        </w:rPr>
        <w:t>之平日</w:t>
      </w:r>
      <w:r w:rsidRPr="002C79CF">
        <w:rPr>
          <w:rFonts w:hint="eastAsia"/>
        </w:rPr>
        <w:t>急診</w:t>
      </w:r>
      <w:r>
        <w:rPr>
          <w:rFonts w:hint="eastAsia"/>
        </w:rPr>
        <w:t>病床不足</w:t>
      </w:r>
      <w:r w:rsidRPr="002C79CF">
        <w:rPr>
          <w:rFonts w:hint="eastAsia"/>
        </w:rPr>
        <w:t>、</w:t>
      </w:r>
      <w:r>
        <w:rPr>
          <w:rFonts w:hint="eastAsia"/>
        </w:rPr>
        <w:t>病患</w:t>
      </w:r>
      <w:r w:rsidRPr="002C79CF">
        <w:rPr>
          <w:rFonts w:hint="eastAsia"/>
        </w:rPr>
        <w:t>壅塞</w:t>
      </w:r>
      <w:r>
        <w:rPr>
          <w:rFonts w:hint="eastAsia"/>
        </w:rPr>
        <w:t>、待床時間過久等</w:t>
      </w:r>
      <w:r w:rsidRPr="002C79CF">
        <w:rPr>
          <w:rFonts w:hint="eastAsia"/>
        </w:rPr>
        <w:t>問題</w:t>
      </w:r>
      <w:r>
        <w:rPr>
          <w:rFonts w:hint="eastAsia"/>
        </w:rPr>
        <w:t>，</w:t>
      </w:r>
      <w:r w:rsidRPr="002C79CF">
        <w:rPr>
          <w:rFonts w:hint="eastAsia"/>
        </w:rPr>
        <w:t>持續多年</w:t>
      </w:r>
      <w:r>
        <w:rPr>
          <w:rFonts w:hint="eastAsia"/>
        </w:rPr>
        <w:t>未見緩</w:t>
      </w:r>
      <w:r w:rsidRPr="002C79CF">
        <w:rPr>
          <w:rFonts w:hint="eastAsia"/>
        </w:rPr>
        <w:t>解。</w:t>
      </w:r>
      <w:r>
        <w:rPr>
          <w:rFonts w:hint="eastAsia"/>
        </w:rPr>
        <w:t>而</w:t>
      </w:r>
      <w:r w:rsidR="00B37716" w:rsidRPr="002C79CF">
        <w:rPr>
          <w:rFonts w:hint="eastAsia"/>
        </w:rPr>
        <w:t>發生八仙</w:t>
      </w:r>
      <w:proofErr w:type="gramStart"/>
      <w:r w:rsidR="00B37716" w:rsidRPr="002C79CF">
        <w:rPr>
          <w:rFonts w:hint="eastAsia"/>
        </w:rPr>
        <w:t>塵爆</w:t>
      </w:r>
      <w:r>
        <w:rPr>
          <w:rFonts w:hint="eastAsia"/>
        </w:rPr>
        <w:t>時</w:t>
      </w:r>
      <w:proofErr w:type="gramEnd"/>
      <w:r w:rsidR="00B37716" w:rsidRPr="002C79CF">
        <w:rPr>
          <w:rFonts w:hint="eastAsia"/>
        </w:rPr>
        <w:t>，首當其衝的</w:t>
      </w:r>
      <w:r>
        <w:rPr>
          <w:rFonts w:hint="eastAsia"/>
        </w:rPr>
        <w:t>各大</w:t>
      </w:r>
      <w:r w:rsidRPr="00A61CEB">
        <w:rPr>
          <w:rFonts w:hint="eastAsia"/>
        </w:rPr>
        <w:t>醫學中心</w:t>
      </w:r>
      <w:r>
        <w:rPr>
          <w:rFonts w:hint="eastAsia"/>
        </w:rPr>
        <w:t>急診處又要立即收治大量</w:t>
      </w:r>
      <w:r w:rsidRPr="00EB79D0">
        <w:rPr>
          <w:rFonts w:hint="eastAsia"/>
        </w:rPr>
        <w:t>燒燙傷</w:t>
      </w:r>
      <w:r>
        <w:rPr>
          <w:rFonts w:hint="eastAsia"/>
        </w:rPr>
        <w:t>患，其醫護人力調度捉襟見肘與診療業務負荷量已然超重情形，不難逆料；</w:t>
      </w:r>
      <w:proofErr w:type="gramStart"/>
      <w:r>
        <w:rPr>
          <w:rFonts w:hint="eastAsia"/>
        </w:rPr>
        <w:t>衛福部有</w:t>
      </w:r>
      <w:proofErr w:type="gramEnd"/>
      <w:r>
        <w:rPr>
          <w:rFonts w:hint="eastAsia"/>
        </w:rPr>
        <w:t>必要及早改善此種惡劣的醫療環境，以免損害急診病患之醫療權益。</w:t>
      </w:r>
    </w:p>
    <w:p w:rsidR="00B37716" w:rsidRDefault="009E231D" w:rsidP="0045644D">
      <w:pPr>
        <w:pStyle w:val="4"/>
        <w:ind w:left="1700" w:hanging="680"/>
      </w:pPr>
      <w:proofErr w:type="gramStart"/>
      <w:r w:rsidRPr="00A61CEB">
        <w:rPr>
          <w:rFonts w:hint="eastAsia"/>
        </w:rPr>
        <w:t>衛福部</w:t>
      </w:r>
      <w:proofErr w:type="gramEnd"/>
      <w:r>
        <w:rPr>
          <w:rFonts w:hint="eastAsia"/>
        </w:rPr>
        <w:t>此次透過急診</w:t>
      </w:r>
      <w:r w:rsidR="00B37716" w:rsidRPr="00A61CEB">
        <w:rPr>
          <w:rFonts w:hint="eastAsia"/>
        </w:rPr>
        <w:t>轉診機制協助分流收治，試圖引導</w:t>
      </w:r>
      <w:r>
        <w:rPr>
          <w:rFonts w:hint="eastAsia"/>
        </w:rPr>
        <w:t>病患</w:t>
      </w:r>
      <w:r w:rsidR="00B37716" w:rsidRPr="00A61CEB">
        <w:rPr>
          <w:rFonts w:hint="eastAsia"/>
        </w:rPr>
        <w:t>分散就醫，以減輕</w:t>
      </w:r>
      <w:r w:rsidRPr="00A61CEB">
        <w:rPr>
          <w:rFonts w:hint="eastAsia"/>
        </w:rPr>
        <w:t>醫學中心</w:t>
      </w:r>
      <w:r w:rsidR="00B37716" w:rsidRPr="00A61CEB">
        <w:rPr>
          <w:rFonts w:hint="eastAsia"/>
        </w:rPr>
        <w:t>壓力。但依法醫療院所不得拒收病患，若無立法強制轉診，光靠道德勸說不足以改善</w:t>
      </w:r>
      <w:r>
        <w:rPr>
          <w:rFonts w:hint="eastAsia"/>
        </w:rPr>
        <w:t>急診壅塞現象，是以增修相關法令條文，刻不容緩</w:t>
      </w:r>
      <w:r w:rsidR="00B37716" w:rsidRPr="00A61CEB">
        <w:rPr>
          <w:rFonts w:hint="eastAsia"/>
        </w:rPr>
        <w:t>。</w:t>
      </w:r>
    </w:p>
    <w:p w:rsidR="0071578B" w:rsidRDefault="00DD50C3" w:rsidP="009456C1">
      <w:pPr>
        <w:pStyle w:val="3"/>
        <w:ind w:left="1360" w:hanging="680"/>
      </w:pPr>
      <w:r>
        <w:rPr>
          <w:rFonts w:hint="eastAsia"/>
        </w:rPr>
        <w:t>綜上，</w:t>
      </w:r>
      <w:proofErr w:type="gramStart"/>
      <w:r w:rsidR="009A1E10" w:rsidRPr="009A1E10">
        <w:rPr>
          <w:rFonts w:hint="eastAsia"/>
        </w:rPr>
        <w:t>衛福部</w:t>
      </w:r>
      <w:proofErr w:type="gramEnd"/>
      <w:r w:rsidR="009A1E10" w:rsidRPr="009A1E10">
        <w:rPr>
          <w:rFonts w:hint="eastAsia"/>
        </w:rPr>
        <w:t>對於八仙</w:t>
      </w:r>
      <w:proofErr w:type="gramStart"/>
      <w:r w:rsidR="009A1E10" w:rsidRPr="009A1E10">
        <w:rPr>
          <w:rFonts w:hint="eastAsia"/>
        </w:rPr>
        <w:t>塵爆傷</w:t>
      </w:r>
      <w:proofErr w:type="gramEnd"/>
      <w:r w:rsidR="009A1E10" w:rsidRPr="009A1E10">
        <w:rPr>
          <w:rFonts w:hint="eastAsia"/>
        </w:rPr>
        <w:t>者之整體醫療救護成效斐然，</w:t>
      </w:r>
      <w:r w:rsidR="009E231D">
        <w:rPr>
          <w:rFonts w:hint="eastAsia"/>
        </w:rPr>
        <w:t>各界有口皆碑，</w:t>
      </w:r>
      <w:r w:rsidR="009A1E10" w:rsidRPr="009A1E10">
        <w:rPr>
          <w:rFonts w:hint="eastAsia"/>
        </w:rPr>
        <w:t>殊堪嘉勉</w:t>
      </w:r>
      <w:r w:rsidR="001049D7">
        <w:rPr>
          <w:rFonts w:hint="eastAsia"/>
        </w:rPr>
        <w:t>表揚</w:t>
      </w:r>
      <w:r w:rsidR="009A1E10" w:rsidRPr="009A1E10">
        <w:rPr>
          <w:rFonts w:hint="eastAsia"/>
        </w:rPr>
        <w:t>；</w:t>
      </w:r>
      <w:proofErr w:type="gramStart"/>
      <w:r w:rsidR="009A1E10" w:rsidRPr="009A1E10">
        <w:rPr>
          <w:rFonts w:hint="eastAsia"/>
        </w:rPr>
        <w:t>惟</w:t>
      </w:r>
      <w:proofErr w:type="gramEnd"/>
      <w:r w:rsidR="009A1E10" w:rsidRPr="009A1E10">
        <w:rPr>
          <w:rFonts w:hint="eastAsia"/>
        </w:rPr>
        <w:t>有關燒燙傷病床</w:t>
      </w:r>
      <w:r w:rsidR="009E231D" w:rsidRPr="009E231D">
        <w:rPr>
          <w:rFonts w:hint="eastAsia"/>
        </w:rPr>
        <w:t>之整備、</w:t>
      </w:r>
      <w:r w:rsidR="009E231D">
        <w:rPr>
          <w:rFonts w:hint="eastAsia"/>
        </w:rPr>
        <w:t>空床</w:t>
      </w:r>
      <w:r w:rsidR="009E231D" w:rsidRPr="009E231D">
        <w:rPr>
          <w:rFonts w:hint="eastAsia"/>
        </w:rPr>
        <w:t>通報</w:t>
      </w:r>
      <w:r w:rsidR="009E231D">
        <w:rPr>
          <w:rFonts w:hint="eastAsia"/>
        </w:rPr>
        <w:t>資訊傳遞</w:t>
      </w:r>
      <w:r w:rsidR="009E231D" w:rsidRPr="009E231D">
        <w:rPr>
          <w:rFonts w:hint="eastAsia"/>
        </w:rPr>
        <w:t>及緊急醫療床位調度</w:t>
      </w:r>
      <w:r w:rsidR="009E231D">
        <w:rPr>
          <w:rFonts w:hint="eastAsia"/>
        </w:rPr>
        <w:t>作業</w:t>
      </w:r>
      <w:r w:rsidR="009E231D" w:rsidRPr="009E231D">
        <w:rPr>
          <w:rFonts w:hint="eastAsia"/>
        </w:rPr>
        <w:t>、大量傷患壅塞之紓解機制</w:t>
      </w:r>
      <w:r w:rsidR="00925B6F">
        <w:rPr>
          <w:rFonts w:hint="eastAsia"/>
        </w:rPr>
        <w:t>等事項</w:t>
      </w:r>
      <w:r w:rsidR="009E231D" w:rsidRPr="009E231D">
        <w:rPr>
          <w:rFonts w:hint="eastAsia"/>
        </w:rPr>
        <w:t>，</w:t>
      </w:r>
      <w:proofErr w:type="gramStart"/>
      <w:r w:rsidR="009E231D" w:rsidRPr="009E231D">
        <w:rPr>
          <w:rFonts w:hint="eastAsia"/>
        </w:rPr>
        <w:t>均有再予精</w:t>
      </w:r>
      <w:proofErr w:type="gramEnd"/>
      <w:r w:rsidR="009E231D" w:rsidRPr="009E231D">
        <w:rPr>
          <w:rFonts w:hint="eastAsia"/>
        </w:rPr>
        <w:t>進改善之空間</w:t>
      </w:r>
      <w:r w:rsidR="009E231D">
        <w:rPr>
          <w:rFonts w:hint="eastAsia"/>
        </w:rPr>
        <w:t>，</w:t>
      </w:r>
      <w:proofErr w:type="gramStart"/>
      <w:r w:rsidR="009E231D">
        <w:rPr>
          <w:rFonts w:hint="eastAsia"/>
        </w:rPr>
        <w:t>庶</w:t>
      </w:r>
      <w:proofErr w:type="gramEnd"/>
      <w:r w:rsidR="009E231D">
        <w:rPr>
          <w:rFonts w:hint="eastAsia"/>
        </w:rPr>
        <w:t>可「記取慘痛教訓，免再重蹈覆轍」</w:t>
      </w:r>
      <w:r w:rsidR="009A1E10">
        <w:rPr>
          <w:rFonts w:hint="eastAsia"/>
        </w:rPr>
        <w:t>。</w:t>
      </w:r>
    </w:p>
    <w:p w:rsidR="00012BF1" w:rsidRPr="007E6106" w:rsidRDefault="00012BF1" w:rsidP="00EC48A2">
      <w:pPr>
        <w:pStyle w:val="2"/>
        <w:ind w:left="1020" w:hanging="680"/>
        <w:rPr>
          <w:b/>
        </w:rPr>
      </w:pPr>
      <w:proofErr w:type="gramStart"/>
      <w:r w:rsidRPr="007E6106">
        <w:rPr>
          <w:rFonts w:hint="eastAsia"/>
          <w:b/>
        </w:rPr>
        <w:t>衛福部允</w:t>
      </w:r>
      <w:proofErr w:type="gramEnd"/>
      <w:r w:rsidRPr="007E6106">
        <w:rPr>
          <w:rFonts w:hint="eastAsia"/>
          <w:b/>
        </w:rPr>
        <w:t>宜</w:t>
      </w:r>
      <w:r>
        <w:rPr>
          <w:rFonts w:hint="eastAsia"/>
          <w:b/>
        </w:rPr>
        <w:t>協同</w:t>
      </w:r>
      <w:r w:rsidRPr="007E6106">
        <w:rPr>
          <w:rFonts w:hint="eastAsia"/>
          <w:b/>
        </w:rPr>
        <w:t>新北市政府627燒燙傷專案管理中心，</w:t>
      </w:r>
      <w:r w:rsidR="00885CE1">
        <w:rPr>
          <w:rFonts w:hint="eastAsia"/>
          <w:b/>
        </w:rPr>
        <w:t>給予八仙</w:t>
      </w:r>
      <w:proofErr w:type="gramStart"/>
      <w:r w:rsidR="00885CE1">
        <w:rPr>
          <w:rFonts w:hint="eastAsia"/>
          <w:b/>
        </w:rPr>
        <w:t>塵爆傷</w:t>
      </w:r>
      <w:proofErr w:type="gramEnd"/>
      <w:r w:rsidR="00885CE1">
        <w:rPr>
          <w:rFonts w:hint="eastAsia"/>
          <w:b/>
        </w:rPr>
        <w:t>者</w:t>
      </w:r>
      <w:r w:rsidRPr="007E6106">
        <w:rPr>
          <w:rFonts w:hint="eastAsia"/>
          <w:b/>
        </w:rPr>
        <w:t>後續</w:t>
      </w:r>
      <w:r>
        <w:rPr>
          <w:rFonts w:hint="eastAsia"/>
          <w:b/>
        </w:rPr>
        <w:t>之就醫、就學、就業及生活重建方面最大協助，</w:t>
      </w:r>
      <w:r w:rsidRPr="007E6106">
        <w:rPr>
          <w:rFonts w:hint="eastAsia"/>
          <w:b/>
        </w:rPr>
        <w:t>使</w:t>
      </w:r>
      <w:r>
        <w:rPr>
          <w:rFonts w:hint="eastAsia"/>
          <w:b/>
        </w:rPr>
        <w:t>其身心及職能</w:t>
      </w:r>
      <w:r w:rsidRPr="007E6106">
        <w:rPr>
          <w:rFonts w:hint="eastAsia"/>
          <w:b/>
        </w:rPr>
        <w:t>復健</w:t>
      </w:r>
      <w:r w:rsidR="009A69C4">
        <w:rPr>
          <w:rFonts w:hint="eastAsia"/>
          <w:b/>
        </w:rPr>
        <w:t>工作</w:t>
      </w:r>
      <w:r>
        <w:rPr>
          <w:rFonts w:hint="eastAsia"/>
          <w:b/>
        </w:rPr>
        <w:t>皆</w:t>
      </w:r>
      <w:r w:rsidRPr="007E6106">
        <w:rPr>
          <w:rFonts w:hint="eastAsia"/>
          <w:b/>
        </w:rPr>
        <w:t>能順利</w:t>
      </w:r>
      <w:r>
        <w:rPr>
          <w:rFonts w:hint="eastAsia"/>
          <w:b/>
        </w:rPr>
        <w:t>圓滿</w:t>
      </w:r>
    </w:p>
    <w:p w:rsidR="00012BF1" w:rsidRDefault="00DF0D02" w:rsidP="009456C1">
      <w:pPr>
        <w:pStyle w:val="3"/>
        <w:ind w:left="1360" w:hanging="680"/>
      </w:pPr>
      <w:r>
        <w:rPr>
          <w:rFonts w:hint="eastAsia"/>
        </w:rPr>
        <w:t>按</w:t>
      </w:r>
      <w:proofErr w:type="gramStart"/>
      <w:r w:rsidR="00012BF1">
        <w:rPr>
          <w:rFonts w:hint="eastAsia"/>
        </w:rPr>
        <w:t>八仙塵爆</w:t>
      </w:r>
      <w:r>
        <w:rPr>
          <w:rFonts w:hint="eastAsia"/>
        </w:rPr>
        <w:t>事件</w:t>
      </w:r>
      <w:proofErr w:type="gramEnd"/>
      <w:r w:rsidR="00012BF1">
        <w:rPr>
          <w:rFonts w:hint="eastAsia"/>
        </w:rPr>
        <w:t>發生後，共造成15人死亡，484人受傷，新北市政府</w:t>
      </w:r>
      <w:r w:rsidR="00885CE1">
        <w:rPr>
          <w:rFonts w:hint="eastAsia"/>
        </w:rPr>
        <w:t>於104年7月14日</w:t>
      </w:r>
      <w:r w:rsidR="00012BF1">
        <w:rPr>
          <w:rFonts w:hint="eastAsia"/>
        </w:rPr>
        <w:t>成立「627燒燙傷專案管理中心」，針對出院個案聯繫情形，建立一人一案專案管理</w:t>
      </w:r>
      <w:r w:rsidRPr="00DF0D02">
        <w:rPr>
          <w:rFonts w:hint="eastAsia"/>
        </w:rPr>
        <w:t>，戮力後續照顧作為。</w:t>
      </w:r>
    </w:p>
    <w:p w:rsidR="00B87D43" w:rsidRDefault="00B87D43" w:rsidP="009456C1">
      <w:pPr>
        <w:pStyle w:val="3"/>
        <w:ind w:left="1360" w:hanging="680"/>
      </w:pPr>
      <w:r>
        <w:rPr>
          <w:rFonts w:hint="eastAsia"/>
        </w:rPr>
        <w:t>依據新北市政府</w:t>
      </w:r>
      <w:proofErr w:type="gramStart"/>
      <w:r>
        <w:rPr>
          <w:rFonts w:hint="eastAsia"/>
        </w:rPr>
        <w:t>函復本院</w:t>
      </w:r>
      <w:proofErr w:type="gramEnd"/>
      <w:r>
        <w:rPr>
          <w:rFonts w:hint="eastAsia"/>
        </w:rPr>
        <w:t>有關「627燒燙傷專案管理中心」目前之運作情形為：</w:t>
      </w:r>
    </w:p>
    <w:p w:rsidR="00DF0D02" w:rsidRDefault="00DF0D02" w:rsidP="00DF0D02">
      <w:pPr>
        <w:pStyle w:val="4"/>
        <w:ind w:left="1700" w:hanging="680"/>
      </w:pPr>
      <w:r>
        <w:rPr>
          <w:rFonts w:hint="eastAsia"/>
        </w:rPr>
        <w:t>生理重建(就醫、復健)：依燒傷個案重建服務流程，於個案出院時評估其各層面之需求，擬定個</w:t>
      </w:r>
      <w:r>
        <w:rPr>
          <w:rFonts w:hint="eastAsia"/>
        </w:rPr>
        <w:lastRenderedPageBreak/>
        <w:t>別化服務計畫(ISP)，</w:t>
      </w:r>
      <w:proofErr w:type="gramStart"/>
      <w:r>
        <w:rPr>
          <w:rFonts w:hint="eastAsia"/>
        </w:rPr>
        <w:t>並派案至</w:t>
      </w:r>
      <w:proofErr w:type="gramEnd"/>
      <w:r>
        <w:rPr>
          <w:rFonts w:hint="eastAsia"/>
        </w:rPr>
        <w:t>個案居住地社會局執行。傷者初期之生理需求，以傷口照護及醫療復健訓練為重點，除定期回醫院門診傷口追蹤及復健之外，協調至各地之陽光重建中心密集復健，並提供場地協調該基金會設立新北重建中心及新北陽光家園，專供八仙</w:t>
      </w:r>
      <w:proofErr w:type="gramStart"/>
      <w:r>
        <w:rPr>
          <w:rFonts w:hint="eastAsia"/>
        </w:rPr>
        <w:t>塵爆傷</w:t>
      </w:r>
      <w:proofErr w:type="gramEnd"/>
      <w:r>
        <w:rPr>
          <w:rFonts w:hint="eastAsia"/>
        </w:rPr>
        <w:t>者之復健及短期住宿。截至105年3月25日止，有復健需求者共301位，於各大醫療院所及各區陽光重建中心進行復健服務，約有258位傷者於各地陽光重建中心進行復健；針對治療狀況不佳之傷者，協助接受專業評估及轉院接受植皮、功能重建、義肢製作及高強度復健治療等。</w:t>
      </w:r>
    </w:p>
    <w:p w:rsidR="00DF0D02" w:rsidRDefault="00DF0D02" w:rsidP="00DF0D02">
      <w:pPr>
        <w:pStyle w:val="4"/>
        <w:ind w:left="1700" w:hanging="680"/>
      </w:pPr>
      <w:r>
        <w:rPr>
          <w:rFonts w:hint="eastAsia"/>
        </w:rPr>
        <w:t>心理重建：傷者歷經漫長的醫療與復健，生活作息改變、失去工作、休學、經濟驟降等各層面的壓力，都可能引發創傷後壓力症候群。</w:t>
      </w:r>
      <w:proofErr w:type="gramStart"/>
      <w:r>
        <w:rPr>
          <w:rFonts w:hint="eastAsia"/>
        </w:rPr>
        <w:t>衛福部與</w:t>
      </w:r>
      <w:proofErr w:type="gramEnd"/>
      <w:r>
        <w:rPr>
          <w:rFonts w:hint="eastAsia"/>
        </w:rPr>
        <w:t>新北</w:t>
      </w:r>
      <w:proofErr w:type="gramStart"/>
      <w:r>
        <w:rPr>
          <w:rFonts w:hint="eastAsia"/>
        </w:rPr>
        <w:t>巿</w:t>
      </w:r>
      <w:proofErr w:type="gramEnd"/>
      <w:r>
        <w:rPr>
          <w:rFonts w:hint="eastAsia"/>
        </w:rPr>
        <w:t>政府共同</w:t>
      </w:r>
      <w:proofErr w:type="gramStart"/>
      <w:r>
        <w:rPr>
          <w:rFonts w:hint="eastAsia"/>
        </w:rPr>
        <w:t>研</w:t>
      </w:r>
      <w:proofErr w:type="gramEnd"/>
      <w:r>
        <w:rPr>
          <w:rFonts w:hint="eastAsia"/>
        </w:rPr>
        <w:t>議心理關懷服務流程，包括心理創傷及自殺高風險個案篩選、轉</w:t>
      </w:r>
      <w:proofErr w:type="gramStart"/>
      <w:r>
        <w:rPr>
          <w:rFonts w:hint="eastAsia"/>
        </w:rPr>
        <w:t>介</w:t>
      </w:r>
      <w:proofErr w:type="gramEnd"/>
      <w:r>
        <w:rPr>
          <w:rFonts w:hint="eastAsia"/>
        </w:rPr>
        <w:t>縣市衛生局心理諮商輔導。</w:t>
      </w:r>
    </w:p>
    <w:p w:rsidR="00012BF1" w:rsidRDefault="00DF0D02" w:rsidP="00DF0D02">
      <w:pPr>
        <w:pStyle w:val="4"/>
        <w:ind w:left="1700" w:hanging="680"/>
      </w:pPr>
      <w:r>
        <w:rPr>
          <w:rFonts w:hint="eastAsia"/>
        </w:rPr>
        <w:t>社會重建(就學、就業、就養)：</w:t>
      </w:r>
    </w:p>
    <w:p w:rsidR="00B87D43" w:rsidRDefault="00B87D43" w:rsidP="00B87D43">
      <w:pPr>
        <w:pStyle w:val="5"/>
        <w:ind w:left="2041" w:hanging="680"/>
      </w:pPr>
      <w:r>
        <w:rPr>
          <w:rFonts w:hint="eastAsia"/>
        </w:rPr>
        <w:t>就學：連結教育部及地方教育機關，協助各級學校受創學生回歸正常生活及學習，截至105年3月25日止，統計在學者224人，其中58人因須持續治療或</w:t>
      </w:r>
      <w:proofErr w:type="gramStart"/>
      <w:r>
        <w:rPr>
          <w:rFonts w:hint="eastAsia"/>
        </w:rPr>
        <w:t>復健而休學</w:t>
      </w:r>
      <w:proofErr w:type="gramEnd"/>
      <w:r>
        <w:rPr>
          <w:rFonts w:hint="eastAsia"/>
        </w:rPr>
        <w:t>，166人繼續就讀。</w:t>
      </w:r>
    </w:p>
    <w:p w:rsidR="00B87D43" w:rsidRDefault="00B87D43" w:rsidP="00B87D43">
      <w:pPr>
        <w:pStyle w:val="5"/>
        <w:ind w:left="2041" w:hanging="680"/>
      </w:pPr>
      <w:r>
        <w:rPr>
          <w:rFonts w:hint="eastAsia"/>
        </w:rPr>
        <w:t>就業：對於有職業重建需求之個案，協助轉</w:t>
      </w:r>
      <w:proofErr w:type="gramStart"/>
      <w:r>
        <w:rPr>
          <w:rFonts w:hint="eastAsia"/>
        </w:rPr>
        <w:t>介</w:t>
      </w:r>
      <w:proofErr w:type="gramEnd"/>
      <w:r>
        <w:rPr>
          <w:rFonts w:hint="eastAsia"/>
        </w:rPr>
        <w:t>地方就業服務中心，透過職業重建服務窗口，提供就業轉銜、職業輔導評量、職前準備服務、穩定就業適應輔導服務、職業訓練、求職服務及職務再設計的資源服務，協助個案穩定就業。104年7月至105年3月，新北市勞工局、</w:t>
      </w:r>
      <w:proofErr w:type="gramStart"/>
      <w:r>
        <w:rPr>
          <w:rFonts w:hint="eastAsia"/>
        </w:rPr>
        <w:t>勞</w:t>
      </w:r>
      <w:r>
        <w:rPr>
          <w:rFonts w:hint="eastAsia"/>
        </w:rPr>
        <w:lastRenderedPageBreak/>
        <w:t>動部列冊</w:t>
      </w:r>
      <w:proofErr w:type="gramEnd"/>
      <w:r>
        <w:rPr>
          <w:rFonts w:hint="eastAsia"/>
        </w:rPr>
        <w:t>個案共58人，24人已回到工作職場，34人暫無就業需求(因復健療養中、在學中或表明不需服務)。105年3月，個案管理師評估有就業需求者7人，已轉</w:t>
      </w:r>
      <w:proofErr w:type="gramStart"/>
      <w:r>
        <w:rPr>
          <w:rFonts w:hint="eastAsia"/>
        </w:rPr>
        <w:t>介</w:t>
      </w:r>
      <w:proofErr w:type="gramEnd"/>
      <w:r>
        <w:rPr>
          <w:rFonts w:hint="eastAsia"/>
        </w:rPr>
        <w:t>至</w:t>
      </w:r>
      <w:proofErr w:type="gramStart"/>
      <w:r>
        <w:rPr>
          <w:rFonts w:hint="eastAsia"/>
        </w:rPr>
        <w:t>勞動部及各</w:t>
      </w:r>
      <w:proofErr w:type="gramEnd"/>
      <w:r>
        <w:rPr>
          <w:rFonts w:hint="eastAsia"/>
        </w:rPr>
        <w:t>縣市政府，媒合評估處理中。</w:t>
      </w:r>
    </w:p>
    <w:p w:rsidR="00DF0D02" w:rsidRDefault="00B87D43" w:rsidP="00B87D43">
      <w:pPr>
        <w:pStyle w:val="5"/>
        <w:ind w:left="2041" w:hanging="680"/>
      </w:pPr>
      <w:r>
        <w:rPr>
          <w:rFonts w:hint="eastAsia"/>
        </w:rPr>
        <w:t>就養：105年1月下旬，針對因呼吸道損</w:t>
      </w:r>
      <w:r w:rsidR="00744EEC">
        <w:rPr>
          <w:rFonts w:hint="eastAsia"/>
        </w:rPr>
        <w:t>傷</w:t>
      </w:r>
      <w:r>
        <w:rPr>
          <w:rFonts w:hint="eastAsia"/>
        </w:rPr>
        <w:t>、腦部損傷後遺症、傷口癒合不良等自事件發生後持續住院逾半年之傷者，邀請相關醫學專家逐一進行實訪，評估其病況及後續需求。查12位住院傷患中，其中10位巴氏量表評估屬完全依賴及重度依賴。目前3位腦傷及2位大肢體截肢傷患，仍積極治療及復健重建中，病情尚未穩定，暫無就養需求。</w:t>
      </w:r>
    </w:p>
    <w:p w:rsidR="00012BF1" w:rsidRDefault="00012BF1" w:rsidP="00C15459">
      <w:pPr>
        <w:pStyle w:val="4"/>
        <w:ind w:left="1700" w:hanging="680"/>
      </w:pPr>
      <w:r>
        <w:rPr>
          <w:rFonts w:hint="eastAsia"/>
        </w:rPr>
        <w:t>另</w:t>
      </w:r>
      <w:r w:rsidR="00C15459">
        <w:rPr>
          <w:rFonts w:hint="eastAsia"/>
        </w:rPr>
        <w:t>有關役男</w:t>
      </w:r>
      <w:r>
        <w:rPr>
          <w:rFonts w:hint="eastAsia"/>
        </w:rPr>
        <w:t>兵役</w:t>
      </w:r>
      <w:r w:rsidR="00885CE1">
        <w:rPr>
          <w:rFonts w:hint="eastAsia"/>
        </w:rPr>
        <w:t>問題須</w:t>
      </w:r>
      <w:r w:rsidR="00C15459">
        <w:rPr>
          <w:rFonts w:hint="eastAsia"/>
        </w:rPr>
        <w:t>提供協助</w:t>
      </w:r>
      <w:r>
        <w:rPr>
          <w:rFonts w:hint="eastAsia"/>
        </w:rPr>
        <w:t>部分則列管有36案，</w:t>
      </w:r>
      <w:r w:rsidR="00885CE1">
        <w:rPr>
          <w:rFonts w:hint="eastAsia"/>
        </w:rPr>
        <w:t>刻</w:t>
      </w:r>
      <w:r>
        <w:rPr>
          <w:rFonts w:hint="eastAsia"/>
        </w:rPr>
        <w:t>正由相關</w:t>
      </w:r>
      <w:proofErr w:type="gramStart"/>
      <w:r>
        <w:rPr>
          <w:rFonts w:hint="eastAsia"/>
        </w:rPr>
        <w:t>主管機關妥處中</w:t>
      </w:r>
      <w:proofErr w:type="gramEnd"/>
      <w:r>
        <w:rPr>
          <w:rFonts w:hint="eastAsia"/>
        </w:rPr>
        <w:t>。</w:t>
      </w:r>
    </w:p>
    <w:p w:rsidR="00012BF1" w:rsidRPr="00801B83" w:rsidRDefault="00012BF1" w:rsidP="00801B83">
      <w:pPr>
        <w:pStyle w:val="3"/>
        <w:ind w:left="1360" w:hanging="680"/>
      </w:pPr>
      <w:r>
        <w:rPr>
          <w:rFonts w:hint="eastAsia"/>
        </w:rPr>
        <w:t>綜上，</w:t>
      </w:r>
      <w:r w:rsidR="00C15459">
        <w:rPr>
          <w:rFonts w:hint="eastAsia"/>
        </w:rPr>
        <w:t>基於</w:t>
      </w:r>
      <w:r w:rsidR="00C15459" w:rsidRPr="00CF7A97">
        <w:rPr>
          <w:rFonts w:hint="eastAsia"/>
        </w:rPr>
        <w:t>燒傷病患的</w:t>
      </w:r>
      <w:r w:rsidR="00C15459" w:rsidRPr="00A06C39">
        <w:rPr>
          <w:rFonts w:hint="eastAsia"/>
        </w:rPr>
        <w:t>復健</w:t>
      </w:r>
      <w:r w:rsidR="00C15459">
        <w:rPr>
          <w:rFonts w:hint="eastAsia"/>
        </w:rPr>
        <w:t>期程</w:t>
      </w:r>
      <w:r w:rsidR="00C15459" w:rsidRPr="00CF7A97">
        <w:rPr>
          <w:rFonts w:hint="eastAsia"/>
        </w:rPr>
        <w:t>漫長，沒有政府的支持與資源投入很難達成。</w:t>
      </w:r>
      <w:proofErr w:type="gramStart"/>
      <w:r w:rsidR="00C15459">
        <w:rPr>
          <w:rFonts w:hint="eastAsia"/>
        </w:rPr>
        <w:t>故</w:t>
      </w:r>
      <w:r w:rsidRPr="00A06C39">
        <w:rPr>
          <w:rFonts w:hint="eastAsia"/>
        </w:rPr>
        <w:t>衛福部允</w:t>
      </w:r>
      <w:proofErr w:type="gramEnd"/>
      <w:r w:rsidRPr="00A06C39">
        <w:rPr>
          <w:rFonts w:hint="eastAsia"/>
        </w:rPr>
        <w:t>宜配合新北市政府627燒燙傷專案管理中心，於本案後續不論在</w:t>
      </w:r>
      <w:r w:rsidR="00885CE1">
        <w:rPr>
          <w:rFonts w:hint="eastAsia"/>
        </w:rPr>
        <w:t>就醫、</w:t>
      </w:r>
      <w:r w:rsidRPr="00A06C39">
        <w:rPr>
          <w:rFonts w:hint="eastAsia"/>
        </w:rPr>
        <w:t>就學、就業及生活重建方面，給予八仙</w:t>
      </w:r>
      <w:proofErr w:type="gramStart"/>
      <w:r w:rsidRPr="00A06C39">
        <w:rPr>
          <w:rFonts w:hint="eastAsia"/>
        </w:rPr>
        <w:t>塵爆傷</w:t>
      </w:r>
      <w:proofErr w:type="gramEnd"/>
      <w:r w:rsidRPr="00A06C39">
        <w:rPr>
          <w:rFonts w:hint="eastAsia"/>
        </w:rPr>
        <w:t>者最大協助，使後續身體及心理復健</w:t>
      </w:r>
      <w:r w:rsidR="009A69C4">
        <w:rPr>
          <w:rFonts w:hint="eastAsia"/>
        </w:rPr>
        <w:t>工作</w:t>
      </w:r>
      <w:r w:rsidRPr="00A06C39">
        <w:rPr>
          <w:rFonts w:hint="eastAsia"/>
        </w:rPr>
        <w:t>皆能順利圓滿</w:t>
      </w:r>
      <w:r w:rsidR="0001012D">
        <w:rPr>
          <w:rFonts w:hint="eastAsia"/>
        </w:rPr>
        <w:t>，</w:t>
      </w:r>
      <w:proofErr w:type="gramStart"/>
      <w:r w:rsidR="0001012D">
        <w:rPr>
          <w:rFonts w:hint="eastAsia"/>
        </w:rPr>
        <w:t>俾</w:t>
      </w:r>
      <w:proofErr w:type="gramEnd"/>
      <w:r w:rsidR="007E5470">
        <w:rPr>
          <w:rFonts w:hint="eastAsia"/>
        </w:rPr>
        <w:t>將</w:t>
      </w:r>
      <w:r w:rsidR="0001012D">
        <w:rPr>
          <w:rFonts w:hint="eastAsia"/>
        </w:rPr>
        <w:t>此一事件之損害降至最低</w:t>
      </w:r>
      <w:r>
        <w:rPr>
          <w:rFonts w:hint="eastAsia"/>
        </w:rPr>
        <w:t>。</w:t>
      </w:r>
    </w:p>
    <w:p w:rsidR="007E6106" w:rsidRPr="007E6106" w:rsidRDefault="007E6106" w:rsidP="00EC48A2">
      <w:pPr>
        <w:pStyle w:val="2"/>
        <w:ind w:left="1020" w:hanging="680"/>
        <w:rPr>
          <w:b/>
        </w:rPr>
      </w:pPr>
      <w:r w:rsidRPr="007E6106">
        <w:rPr>
          <w:rFonts w:hint="eastAsia"/>
          <w:b/>
        </w:rPr>
        <w:t>財政部國有財產署</w:t>
      </w:r>
      <w:r w:rsidR="004E4EB1">
        <w:rPr>
          <w:rFonts w:hint="eastAsia"/>
          <w:b/>
        </w:rPr>
        <w:t>就</w:t>
      </w:r>
      <w:r w:rsidR="00A1410A">
        <w:rPr>
          <w:rFonts w:hint="eastAsia"/>
          <w:b/>
        </w:rPr>
        <w:t>八仙樂園將部分國有土地</w:t>
      </w:r>
      <w:proofErr w:type="gramStart"/>
      <w:r w:rsidR="000F2558">
        <w:rPr>
          <w:rFonts w:hint="eastAsia"/>
          <w:b/>
        </w:rPr>
        <w:t>出租予瑞博</w:t>
      </w:r>
      <w:proofErr w:type="gramEnd"/>
      <w:r w:rsidR="000F2558">
        <w:rPr>
          <w:rFonts w:hint="eastAsia"/>
          <w:b/>
        </w:rPr>
        <w:t>公司舉辦彩色派對</w:t>
      </w:r>
      <w:r w:rsidR="00670D70">
        <w:rPr>
          <w:rFonts w:hint="eastAsia"/>
          <w:b/>
        </w:rPr>
        <w:t>活動</w:t>
      </w:r>
      <w:proofErr w:type="gramStart"/>
      <w:r w:rsidR="00EE726F">
        <w:rPr>
          <w:rFonts w:hint="eastAsia"/>
          <w:b/>
        </w:rPr>
        <w:t>引發</w:t>
      </w:r>
      <w:r w:rsidR="004E4EB1">
        <w:rPr>
          <w:rFonts w:hint="eastAsia"/>
          <w:b/>
        </w:rPr>
        <w:t>塵爆事件</w:t>
      </w:r>
      <w:proofErr w:type="gramEnd"/>
      <w:r w:rsidR="000F2558">
        <w:rPr>
          <w:rFonts w:hint="eastAsia"/>
          <w:b/>
        </w:rPr>
        <w:t>，</w:t>
      </w:r>
      <w:r w:rsidR="00EE726F">
        <w:rPr>
          <w:rFonts w:hint="eastAsia"/>
          <w:b/>
        </w:rPr>
        <w:t>宜請重新</w:t>
      </w:r>
      <w:r w:rsidR="00743512">
        <w:rPr>
          <w:rFonts w:hint="eastAsia"/>
          <w:b/>
        </w:rPr>
        <w:t>進行實地調</w:t>
      </w:r>
      <w:r w:rsidR="00EE726F">
        <w:rPr>
          <w:rFonts w:hint="eastAsia"/>
          <w:b/>
        </w:rPr>
        <w:t>查</w:t>
      </w:r>
      <w:r w:rsidR="0098450D">
        <w:rPr>
          <w:rFonts w:hint="eastAsia"/>
          <w:b/>
        </w:rPr>
        <w:t>據以認定</w:t>
      </w:r>
      <w:r w:rsidR="00EE726F">
        <w:rPr>
          <w:rFonts w:hint="eastAsia"/>
          <w:b/>
        </w:rPr>
        <w:t>此</w:t>
      </w:r>
      <w:r w:rsidR="000F2558">
        <w:rPr>
          <w:rFonts w:hint="eastAsia"/>
          <w:b/>
        </w:rPr>
        <w:t>「轉租」</w:t>
      </w:r>
      <w:r w:rsidR="00743512">
        <w:rPr>
          <w:rFonts w:hint="eastAsia"/>
          <w:b/>
        </w:rPr>
        <w:t>行為</w:t>
      </w:r>
      <w:r w:rsidR="008636D9">
        <w:rPr>
          <w:rFonts w:hint="eastAsia"/>
          <w:b/>
        </w:rPr>
        <w:t>是否</w:t>
      </w:r>
      <w:r w:rsidR="008636D9" w:rsidRPr="008636D9">
        <w:rPr>
          <w:rFonts w:hint="eastAsia"/>
          <w:b/>
        </w:rPr>
        <w:t>違反法令或約定用途之使用</w:t>
      </w:r>
      <w:r w:rsidR="000F2558" w:rsidRPr="008636D9">
        <w:rPr>
          <w:rFonts w:hint="eastAsia"/>
          <w:b/>
        </w:rPr>
        <w:t>，</w:t>
      </w:r>
      <w:proofErr w:type="gramStart"/>
      <w:r w:rsidR="00012F31">
        <w:rPr>
          <w:rFonts w:hint="eastAsia"/>
          <w:b/>
        </w:rPr>
        <w:t>確</w:t>
      </w:r>
      <w:r w:rsidR="000F2558">
        <w:rPr>
          <w:rFonts w:hint="eastAsia"/>
          <w:b/>
        </w:rPr>
        <w:t>依相關</w:t>
      </w:r>
      <w:proofErr w:type="gramEnd"/>
      <w:r w:rsidR="000F2558">
        <w:rPr>
          <w:rFonts w:hint="eastAsia"/>
          <w:b/>
        </w:rPr>
        <w:t>規定</w:t>
      </w:r>
      <w:r w:rsidR="00485BF7">
        <w:rPr>
          <w:rFonts w:hint="eastAsia"/>
          <w:b/>
        </w:rPr>
        <w:t>續處</w:t>
      </w:r>
      <w:r w:rsidR="000F2558">
        <w:rPr>
          <w:rFonts w:hint="eastAsia"/>
          <w:b/>
        </w:rPr>
        <w:t>，</w:t>
      </w:r>
      <w:proofErr w:type="gramStart"/>
      <w:r w:rsidR="0098450D">
        <w:rPr>
          <w:rFonts w:hint="eastAsia"/>
          <w:b/>
        </w:rPr>
        <w:t>俾</w:t>
      </w:r>
      <w:proofErr w:type="gramEnd"/>
      <w:r w:rsidR="00012F31">
        <w:rPr>
          <w:rFonts w:hint="eastAsia"/>
          <w:b/>
        </w:rPr>
        <w:t>昭公信，並符</w:t>
      </w:r>
      <w:r w:rsidR="00A12C69">
        <w:rPr>
          <w:rFonts w:hint="eastAsia"/>
          <w:b/>
        </w:rPr>
        <w:t>實情</w:t>
      </w:r>
    </w:p>
    <w:p w:rsidR="00FF0AC8" w:rsidRDefault="009B004F" w:rsidP="00801B83">
      <w:pPr>
        <w:pStyle w:val="3"/>
        <w:ind w:left="1360" w:hanging="680"/>
      </w:pPr>
      <w:r w:rsidRPr="009B004F">
        <w:rPr>
          <w:rFonts w:hint="eastAsia"/>
        </w:rPr>
        <w:tab/>
      </w:r>
      <w:r w:rsidR="00FF0AC8">
        <w:rPr>
          <w:rFonts w:hint="eastAsia"/>
        </w:rPr>
        <w:t>按八仙樂園與瑞博國際整合行銷有限公司</w:t>
      </w:r>
      <w:r w:rsidR="0024445D">
        <w:rPr>
          <w:rFonts w:hint="eastAsia"/>
        </w:rPr>
        <w:t>(</w:t>
      </w:r>
      <w:proofErr w:type="gramStart"/>
      <w:r w:rsidR="0024445D">
        <w:rPr>
          <w:rFonts w:hint="eastAsia"/>
        </w:rPr>
        <w:t>下稱</w:t>
      </w:r>
      <w:r w:rsidR="0024445D" w:rsidRPr="0024445D">
        <w:rPr>
          <w:rFonts w:hint="eastAsia"/>
        </w:rPr>
        <w:t>瑞博</w:t>
      </w:r>
      <w:proofErr w:type="gramEnd"/>
      <w:r w:rsidR="0024445D" w:rsidRPr="0024445D">
        <w:rPr>
          <w:rFonts w:hint="eastAsia"/>
        </w:rPr>
        <w:t>公司</w:t>
      </w:r>
      <w:r w:rsidR="0024445D">
        <w:rPr>
          <w:rFonts w:hint="eastAsia"/>
        </w:rPr>
        <w:t>)</w:t>
      </w:r>
      <w:r w:rsidR="00FF0AC8">
        <w:rPr>
          <w:rFonts w:hint="eastAsia"/>
        </w:rPr>
        <w:t>於104年6月17日簽訂「活動場地租賃合約書」，將八仙樂園導</w:t>
      </w:r>
      <w:proofErr w:type="gramStart"/>
      <w:r w:rsidR="00FF0AC8">
        <w:rPr>
          <w:rFonts w:hint="eastAsia"/>
        </w:rPr>
        <w:t>覽</w:t>
      </w:r>
      <w:proofErr w:type="gramEnd"/>
      <w:r w:rsidR="00FF0AC8">
        <w:rPr>
          <w:rFonts w:hint="eastAsia"/>
        </w:rPr>
        <w:t>圖編號6、7、8遊樂區塊以90萬元之場地租金，出租予該公司舉辦彩色派對</w:t>
      </w:r>
      <w:r w:rsidR="00FF0AC8">
        <w:rPr>
          <w:rFonts w:hint="eastAsia"/>
        </w:rPr>
        <w:lastRenderedPageBreak/>
        <w:t>活動</w:t>
      </w:r>
      <w:r w:rsidR="00744EEC">
        <w:rPr>
          <w:rStyle w:val="af4"/>
        </w:rPr>
        <w:footnoteReference w:id="11"/>
      </w:r>
      <w:r w:rsidR="00FF0AC8">
        <w:rPr>
          <w:rFonts w:hint="eastAsia"/>
        </w:rPr>
        <w:t>，租用期間為104年6月24日至28日（活動期間為6月27日13時至23時）。</w:t>
      </w:r>
      <w:r>
        <w:rPr>
          <w:rFonts w:hint="eastAsia"/>
        </w:rPr>
        <w:t>而</w:t>
      </w:r>
      <w:r w:rsidRPr="009B004F">
        <w:rPr>
          <w:rFonts w:hint="eastAsia"/>
        </w:rPr>
        <w:t>本次意外，據士林地檢署檢察官104年10月15日不起訴處分書指出，主要是因為</w:t>
      </w:r>
      <w:r w:rsidRPr="00801B83">
        <w:rPr>
          <w:rFonts w:hint="eastAsia"/>
        </w:rPr>
        <w:t>八仙樂園出租「抽乾水池」當作活動場地舉辦活動</w:t>
      </w:r>
      <w:r w:rsidRPr="009B004F">
        <w:rPr>
          <w:rFonts w:hint="eastAsia"/>
        </w:rPr>
        <w:t>，活動工作人員訓練不足</w:t>
      </w:r>
      <w:r w:rsidR="00744EEC">
        <w:rPr>
          <w:rFonts w:hint="eastAsia"/>
        </w:rPr>
        <w:t>，</w:t>
      </w:r>
      <w:r w:rsidRPr="009B004F">
        <w:rPr>
          <w:rFonts w:hint="eastAsia"/>
        </w:rPr>
        <w:t>去使用不當的彩粉原料，操作噴發粉塵行為等「人為疏失」所引起的粉塵氣爆意外</w:t>
      </w:r>
      <w:r w:rsidR="0024445D">
        <w:rPr>
          <w:rFonts w:hint="eastAsia"/>
        </w:rPr>
        <w:t>，</w:t>
      </w:r>
      <w:proofErr w:type="gramStart"/>
      <w:r w:rsidR="0024445D">
        <w:rPr>
          <w:rFonts w:hint="eastAsia"/>
        </w:rPr>
        <w:t>合先敘</w:t>
      </w:r>
      <w:proofErr w:type="gramEnd"/>
      <w:r w:rsidR="0024445D">
        <w:rPr>
          <w:rFonts w:hint="eastAsia"/>
        </w:rPr>
        <w:t>明</w:t>
      </w:r>
      <w:r>
        <w:rPr>
          <w:rFonts w:hint="eastAsia"/>
        </w:rPr>
        <w:t>。</w:t>
      </w:r>
    </w:p>
    <w:p w:rsidR="00EC71C7" w:rsidRDefault="00666315" w:rsidP="00801B83">
      <w:pPr>
        <w:pStyle w:val="3"/>
        <w:ind w:left="1360" w:hanging="680"/>
      </w:pPr>
      <w:r>
        <w:rPr>
          <w:rFonts w:hint="eastAsia"/>
        </w:rPr>
        <w:t>查八仙樂園導</w:t>
      </w:r>
      <w:proofErr w:type="gramStart"/>
      <w:r>
        <w:rPr>
          <w:rFonts w:hint="eastAsia"/>
        </w:rPr>
        <w:t>覽</w:t>
      </w:r>
      <w:proofErr w:type="gramEnd"/>
      <w:r>
        <w:rPr>
          <w:rFonts w:hint="eastAsia"/>
        </w:rPr>
        <w:t>圖編號6</w:t>
      </w:r>
      <w:r w:rsidRPr="0073154F">
        <w:rPr>
          <w:rFonts w:hint="eastAsia"/>
        </w:rPr>
        <w:t>快樂大</w:t>
      </w:r>
      <w:proofErr w:type="gramStart"/>
      <w:r w:rsidRPr="0073154F">
        <w:rPr>
          <w:rFonts w:hint="eastAsia"/>
        </w:rPr>
        <w:t>堡礁</w:t>
      </w:r>
      <w:r>
        <w:rPr>
          <w:rFonts w:hint="eastAsia"/>
        </w:rPr>
        <w:t>係案發</w:t>
      </w:r>
      <w:proofErr w:type="gramEnd"/>
      <w:r>
        <w:rPr>
          <w:rFonts w:hint="eastAsia"/>
        </w:rPr>
        <w:t>水池，位於新北市八里區下罟子段下罟子小段504、505地號</w:t>
      </w:r>
      <w:r w:rsidR="00744EEC">
        <w:rPr>
          <w:rStyle w:val="af4"/>
        </w:rPr>
        <w:footnoteReference w:id="12"/>
      </w:r>
      <w:r>
        <w:rPr>
          <w:rFonts w:hint="eastAsia"/>
        </w:rPr>
        <w:t>2筆國有土地，</w:t>
      </w:r>
      <w:r w:rsidR="00EC71C7">
        <w:rPr>
          <w:rFonts w:hint="eastAsia"/>
        </w:rPr>
        <w:t>且</w:t>
      </w:r>
      <w:r w:rsidR="004B11B5">
        <w:rPr>
          <w:rFonts w:hint="eastAsia"/>
        </w:rPr>
        <w:t>依據</w:t>
      </w:r>
      <w:r w:rsidR="00865259">
        <w:rPr>
          <w:rFonts w:hint="eastAsia"/>
        </w:rPr>
        <w:t>「</w:t>
      </w:r>
      <w:r w:rsidR="00865259" w:rsidRPr="005E5DF8">
        <w:rPr>
          <w:rFonts w:hint="eastAsia"/>
        </w:rPr>
        <w:t>國有非公用不動產出租管理辦法</w:t>
      </w:r>
      <w:r w:rsidR="00865259">
        <w:rPr>
          <w:rFonts w:hint="eastAsia"/>
        </w:rPr>
        <w:t>」第3</w:t>
      </w:r>
      <w:r w:rsidR="004B11B5">
        <w:rPr>
          <w:rFonts w:hint="eastAsia"/>
        </w:rPr>
        <w:t>6</w:t>
      </w:r>
      <w:r w:rsidR="00865259">
        <w:rPr>
          <w:rFonts w:hint="eastAsia"/>
        </w:rPr>
        <w:t>條規定：「</w:t>
      </w:r>
      <w:r w:rsidR="00865259" w:rsidRPr="00801B83">
        <w:rPr>
          <w:rFonts w:hint="eastAsia"/>
        </w:rPr>
        <w:t>承租人應依約定用途使用租賃物，且不得轉租他人使用</w:t>
      </w:r>
      <w:r w:rsidR="00865259" w:rsidRPr="00865259">
        <w:rPr>
          <w:rFonts w:hint="eastAsia"/>
        </w:rPr>
        <w:t>。</w:t>
      </w:r>
      <w:r w:rsidR="00865259">
        <w:rPr>
          <w:rFonts w:hint="eastAsia"/>
        </w:rPr>
        <w:t>」</w:t>
      </w:r>
      <w:proofErr w:type="gramStart"/>
      <w:r w:rsidR="00EC71C7">
        <w:rPr>
          <w:rFonts w:hint="eastAsia"/>
        </w:rPr>
        <w:t>惟查</w:t>
      </w:r>
      <w:proofErr w:type="gramEnd"/>
      <w:r w:rsidR="00EC71C7">
        <w:rPr>
          <w:rFonts w:hint="eastAsia"/>
        </w:rPr>
        <w:t>：</w:t>
      </w:r>
    </w:p>
    <w:p w:rsidR="00EC71C7" w:rsidRDefault="004945D7" w:rsidP="00EC71C7">
      <w:pPr>
        <w:pStyle w:val="4"/>
        <w:ind w:left="1700" w:hanging="680"/>
      </w:pPr>
      <w:r>
        <w:rPr>
          <w:rFonts w:hint="eastAsia"/>
        </w:rPr>
        <w:t>八仙樂園與</w:t>
      </w:r>
      <w:r w:rsidR="005871DE">
        <w:rPr>
          <w:rFonts w:hint="eastAsia"/>
        </w:rPr>
        <w:t>原</w:t>
      </w:r>
      <w:r>
        <w:rPr>
          <w:rFonts w:hint="eastAsia"/>
        </w:rPr>
        <w:t>財政部國有財產局（現</w:t>
      </w:r>
      <w:r w:rsidR="005871DE">
        <w:rPr>
          <w:rFonts w:hint="eastAsia"/>
        </w:rPr>
        <w:t>改制</w:t>
      </w:r>
      <w:r>
        <w:rPr>
          <w:rFonts w:hint="eastAsia"/>
        </w:rPr>
        <w:t>為國有財產署）於89年簽訂「國有基地租賃契約書</w:t>
      </w:r>
      <w:r w:rsidR="008530FF">
        <w:rPr>
          <w:rStyle w:val="af4"/>
        </w:rPr>
        <w:footnoteReference w:id="13"/>
      </w:r>
      <w:r w:rsidRPr="00865259">
        <w:rPr>
          <w:rFonts w:hint="eastAsia"/>
          <w:sz w:val="24"/>
          <w:szCs w:val="24"/>
        </w:rPr>
        <w:t>（89國基租字第429號）</w:t>
      </w:r>
      <w:r>
        <w:rPr>
          <w:rFonts w:hint="eastAsia"/>
        </w:rPr>
        <w:t>」</w:t>
      </w:r>
      <w:r w:rsidR="00184FEF">
        <w:rPr>
          <w:rFonts w:hint="eastAsia"/>
        </w:rPr>
        <w:t>，</w:t>
      </w:r>
      <w:r w:rsidR="009B291C">
        <w:rPr>
          <w:rFonts w:hint="eastAsia"/>
        </w:rPr>
        <w:t>該契約書「其他約定事項」第（三）項規定：「承租人使用租賃基地，</w:t>
      </w:r>
      <w:proofErr w:type="gramStart"/>
      <w:r w:rsidR="009B291C">
        <w:rPr>
          <w:rFonts w:hint="eastAsia"/>
        </w:rPr>
        <w:t>應受左列</w:t>
      </w:r>
      <w:proofErr w:type="gramEnd"/>
      <w:r w:rsidR="009B291C">
        <w:rPr>
          <w:rFonts w:hint="eastAsia"/>
        </w:rPr>
        <w:t>限制：</w:t>
      </w:r>
      <w:r w:rsidR="009B291C" w:rsidRPr="0024445D">
        <w:rPr>
          <w:rFonts w:hint="eastAsia"/>
          <w:b/>
        </w:rPr>
        <w:t>1.不得作違反法令或約定用途之使用。</w:t>
      </w:r>
      <w:r w:rsidR="009B291C">
        <w:rPr>
          <w:rFonts w:hint="eastAsia"/>
        </w:rPr>
        <w:t>2.不得擅自將租賃物之全部或一部轉讓或轉租他人使用或要求設定地上權」</w:t>
      </w:r>
      <w:r w:rsidR="00BB4A6E">
        <w:rPr>
          <w:rFonts w:hint="eastAsia"/>
        </w:rPr>
        <w:t>。</w:t>
      </w:r>
    </w:p>
    <w:p w:rsidR="009B1A06" w:rsidRDefault="009F6114" w:rsidP="00CF7DC7">
      <w:pPr>
        <w:pStyle w:val="4"/>
        <w:ind w:left="1700" w:hanging="680"/>
      </w:pPr>
      <w:r>
        <w:rPr>
          <w:rFonts w:hint="eastAsia"/>
        </w:rPr>
        <w:t>100年換約後之契約書「其他約定事項」</w:t>
      </w:r>
      <w:r w:rsidR="009B1A06">
        <w:rPr>
          <w:rFonts w:hint="eastAsia"/>
        </w:rPr>
        <w:t>載明：</w:t>
      </w:r>
      <w:r>
        <w:rPr>
          <w:rFonts w:hint="eastAsia"/>
        </w:rPr>
        <w:t>第（九）項「承租人應依下列約定使用租賃基地：1.</w:t>
      </w:r>
      <w:r w:rsidRPr="00CF7DC7">
        <w:rPr>
          <w:rFonts w:hint="eastAsia"/>
          <w:b/>
        </w:rPr>
        <w:t>不得作違背法令規定或約定用途之使用。</w:t>
      </w:r>
      <w:r>
        <w:rPr>
          <w:rFonts w:hint="eastAsia"/>
        </w:rPr>
        <w:t>2.不得擅自將租賃基地之全部或一部轉讓或轉租他人使用…」</w:t>
      </w:r>
    </w:p>
    <w:p w:rsidR="00CA4FC6" w:rsidRDefault="00CA4FC6" w:rsidP="00CA4FC6">
      <w:pPr>
        <w:pStyle w:val="4"/>
        <w:ind w:left="1700" w:hanging="680"/>
      </w:pPr>
      <w:r>
        <w:rPr>
          <w:rFonts w:hint="eastAsia"/>
        </w:rPr>
        <w:t>上述</w:t>
      </w:r>
      <w:proofErr w:type="gramStart"/>
      <w:r>
        <w:rPr>
          <w:rFonts w:hint="eastAsia"/>
        </w:rPr>
        <w:t>契</w:t>
      </w:r>
      <w:r w:rsidRPr="00B23D71">
        <w:rPr>
          <w:rFonts w:hint="eastAsia"/>
        </w:rPr>
        <w:t>約書第</w:t>
      </w:r>
      <w:proofErr w:type="gramEnd"/>
      <w:r w:rsidRPr="00B23D71">
        <w:rPr>
          <w:rFonts w:hint="eastAsia"/>
        </w:rPr>
        <w:t>（三）項均有「</w:t>
      </w:r>
      <w:r w:rsidRPr="009A2A1D">
        <w:rPr>
          <w:rFonts w:hint="eastAsia"/>
          <w:b/>
        </w:rPr>
        <w:t>承租人因使用或管理租賃基地，損害他人生命、身體或財產，應負</w:t>
      </w:r>
      <w:r w:rsidRPr="009A2A1D">
        <w:rPr>
          <w:rFonts w:hint="eastAsia"/>
          <w:b/>
        </w:rPr>
        <w:lastRenderedPageBreak/>
        <w:t>賠償責任</w:t>
      </w:r>
      <w:r w:rsidRPr="00B23D71">
        <w:rPr>
          <w:rFonts w:hint="eastAsia"/>
        </w:rPr>
        <w:t>」之</w:t>
      </w:r>
      <w:r w:rsidRPr="00CA4FC6">
        <w:rPr>
          <w:rFonts w:hint="eastAsia"/>
        </w:rPr>
        <w:t>規定</w:t>
      </w:r>
      <w:r>
        <w:rPr>
          <w:rFonts w:hint="eastAsia"/>
        </w:rPr>
        <w:t>。</w:t>
      </w:r>
    </w:p>
    <w:p w:rsidR="003C279B" w:rsidRDefault="003C279B" w:rsidP="00801B83">
      <w:pPr>
        <w:pStyle w:val="3"/>
        <w:ind w:left="1360" w:hanging="680"/>
      </w:pPr>
      <w:r>
        <w:rPr>
          <w:rFonts w:hint="eastAsia"/>
        </w:rPr>
        <w:t>針對</w:t>
      </w:r>
      <w:r w:rsidRPr="003C279B">
        <w:rPr>
          <w:rFonts w:hint="eastAsia"/>
        </w:rPr>
        <w:t>「國有基地租賃契約書」規定：「不得擅自將租賃基地之全部或一部轉讓或轉租他人使用」</w:t>
      </w:r>
      <w:r>
        <w:rPr>
          <w:rFonts w:hint="eastAsia"/>
        </w:rPr>
        <w:t>部分，財政部國有財產</w:t>
      </w:r>
      <w:proofErr w:type="gramStart"/>
      <w:r>
        <w:rPr>
          <w:rFonts w:hint="eastAsia"/>
        </w:rPr>
        <w:t>署</w:t>
      </w:r>
      <w:r w:rsidR="008155A2">
        <w:rPr>
          <w:rFonts w:hint="eastAsia"/>
        </w:rPr>
        <w:t>函</w:t>
      </w:r>
      <w:r>
        <w:rPr>
          <w:rFonts w:hint="eastAsia"/>
        </w:rPr>
        <w:t>復本</w:t>
      </w:r>
      <w:proofErr w:type="gramEnd"/>
      <w:r>
        <w:rPr>
          <w:rFonts w:hint="eastAsia"/>
        </w:rPr>
        <w:t>院</w:t>
      </w:r>
      <w:r w:rsidR="008155A2">
        <w:rPr>
          <w:rStyle w:val="af4"/>
        </w:rPr>
        <w:footnoteReference w:id="14"/>
      </w:r>
      <w:r>
        <w:rPr>
          <w:rFonts w:hint="eastAsia"/>
        </w:rPr>
        <w:t>表示「</w:t>
      </w:r>
      <w:r w:rsidRPr="003C279B">
        <w:rPr>
          <w:rFonts w:hint="eastAsia"/>
        </w:rPr>
        <w:t>最高法院79年度台上字第2678號判例要旨，房屋所有人與基地所有人間就基地有租賃關係，房屋所有人將其房屋一部分供與他人使用，為所有人對房屋使用收益權之行使，與單純之基地轉租有別；復依內政部68年6月4日台（68）內地字第19292號函示，承租人租賃建築房屋之基地後，僅將所建房屋出租，尚不構成土地法第103條第3</w:t>
      </w:r>
      <w:r>
        <w:rPr>
          <w:rFonts w:hint="eastAsia"/>
        </w:rPr>
        <w:t>款</w:t>
      </w:r>
      <w:r w:rsidRPr="003C279B">
        <w:rPr>
          <w:rFonts w:hint="eastAsia"/>
        </w:rPr>
        <w:t>所謂之轉租行為</w:t>
      </w:r>
      <w:r>
        <w:rPr>
          <w:rFonts w:hint="eastAsia"/>
        </w:rPr>
        <w:t>…</w:t>
      </w:r>
      <w:proofErr w:type="gramStart"/>
      <w:r w:rsidR="00483BD6">
        <w:rPr>
          <w:rFonts w:hint="eastAsia"/>
        </w:rPr>
        <w:t>…</w:t>
      </w:r>
      <w:proofErr w:type="gramEnd"/>
      <w:r w:rsidRPr="003C279B">
        <w:rPr>
          <w:rFonts w:hint="eastAsia"/>
        </w:rPr>
        <w:t>據媒體報導，本案係八仙樂園公司以其所有地上設施(游泳池等)內部</w:t>
      </w:r>
      <w:proofErr w:type="gramStart"/>
      <w:r w:rsidRPr="003C279B">
        <w:rPr>
          <w:rFonts w:hint="eastAsia"/>
        </w:rPr>
        <w:t>提供玩色創意</w:t>
      </w:r>
      <w:proofErr w:type="gramEnd"/>
      <w:r w:rsidRPr="003C279B">
        <w:rPr>
          <w:rFonts w:hint="eastAsia"/>
        </w:rPr>
        <w:t>國際有限公司舉辦短期活動，依上述規定，尚難</w:t>
      </w:r>
      <w:proofErr w:type="gramStart"/>
      <w:r w:rsidRPr="003C279B">
        <w:rPr>
          <w:rFonts w:hint="eastAsia"/>
        </w:rPr>
        <w:t>遽</w:t>
      </w:r>
      <w:proofErr w:type="gramEnd"/>
      <w:r w:rsidRPr="003C279B">
        <w:rPr>
          <w:rFonts w:hint="eastAsia"/>
        </w:rPr>
        <w:t>認構成租賃基地之</w:t>
      </w:r>
      <w:r>
        <w:rPr>
          <w:rFonts w:hint="eastAsia"/>
        </w:rPr>
        <w:t>『</w:t>
      </w:r>
      <w:r w:rsidRPr="003C279B">
        <w:rPr>
          <w:rFonts w:hint="eastAsia"/>
        </w:rPr>
        <w:t>轉租</w:t>
      </w:r>
      <w:r>
        <w:rPr>
          <w:rFonts w:hint="eastAsia"/>
        </w:rPr>
        <w:t>』</w:t>
      </w:r>
      <w:r w:rsidRPr="003C279B">
        <w:rPr>
          <w:rFonts w:hint="eastAsia"/>
        </w:rPr>
        <w:t>或</w:t>
      </w:r>
      <w:r>
        <w:rPr>
          <w:rFonts w:hint="eastAsia"/>
        </w:rPr>
        <w:t>『</w:t>
      </w:r>
      <w:r w:rsidRPr="003C279B">
        <w:rPr>
          <w:rFonts w:hint="eastAsia"/>
        </w:rPr>
        <w:t>轉讓</w:t>
      </w:r>
      <w:r>
        <w:rPr>
          <w:rFonts w:hint="eastAsia"/>
        </w:rPr>
        <w:t>』</w:t>
      </w:r>
      <w:r w:rsidR="00FE69D2">
        <w:rPr>
          <w:rFonts w:hint="eastAsia"/>
        </w:rPr>
        <w:t>。</w:t>
      </w:r>
      <w:r>
        <w:rPr>
          <w:rFonts w:hint="eastAsia"/>
        </w:rPr>
        <w:t>」</w:t>
      </w:r>
      <w:r w:rsidR="00C210BB">
        <w:rPr>
          <w:rFonts w:hint="eastAsia"/>
        </w:rPr>
        <w:t>等語。</w:t>
      </w:r>
    </w:p>
    <w:p w:rsidR="000F2558" w:rsidRPr="000F2558" w:rsidRDefault="00A1410A" w:rsidP="00801B83">
      <w:pPr>
        <w:pStyle w:val="3"/>
        <w:ind w:left="1360" w:hanging="680"/>
      </w:pPr>
      <w:r>
        <w:rPr>
          <w:rFonts w:hint="eastAsia"/>
        </w:rPr>
        <w:t>綜上，</w:t>
      </w:r>
      <w:r w:rsidR="00EC71C7" w:rsidRPr="00C00700">
        <w:rPr>
          <w:rFonts w:hint="eastAsia"/>
        </w:rPr>
        <w:t>有關八仙樂園將國有基地</w:t>
      </w:r>
      <w:proofErr w:type="gramStart"/>
      <w:r w:rsidR="00EC71C7" w:rsidRPr="00C00700">
        <w:rPr>
          <w:rFonts w:hint="eastAsia"/>
        </w:rPr>
        <w:t>轉租予瑞博</w:t>
      </w:r>
      <w:proofErr w:type="gramEnd"/>
      <w:r w:rsidR="00EC71C7" w:rsidRPr="00C00700">
        <w:rPr>
          <w:rFonts w:hint="eastAsia"/>
        </w:rPr>
        <w:t>公司舉辦彩色派對活動，有無違反其與國有財產署租賃契約書之約定事項，以及後續租賃契約存續等，</w:t>
      </w:r>
      <w:r w:rsidR="00EC71C7">
        <w:rPr>
          <w:rFonts w:hint="eastAsia"/>
        </w:rPr>
        <w:t>允</w:t>
      </w:r>
      <w:r w:rsidR="00EC71C7" w:rsidRPr="00C00700">
        <w:rPr>
          <w:rFonts w:hint="eastAsia"/>
        </w:rPr>
        <w:t>應由國有財產署依其主管法令規定辦理。</w:t>
      </w:r>
    </w:p>
    <w:p w:rsidR="008B22AB" w:rsidRPr="00D02491" w:rsidRDefault="004A7AA2" w:rsidP="00EC48A2">
      <w:pPr>
        <w:pStyle w:val="2"/>
        <w:ind w:left="1020" w:hanging="680"/>
        <w:rPr>
          <w:b/>
        </w:rPr>
      </w:pPr>
      <w:r w:rsidRPr="00D02491">
        <w:rPr>
          <w:rFonts w:hint="eastAsia"/>
          <w:b/>
        </w:rPr>
        <w:t>交通部觀光局、財政部國有財產署、新北市政府，針對八仙樂園</w:t>
      </w:r>
      <w:r w:rsidR="00BD16C6">
        <w:rPr>
          <w:rFonts w:hint="eastAsia"/>
          <w:b/>
        </w:rPr>
        <w:t>業者</w:t>
      </w:r>
      <w:r w:rsidR="005821F2">
        <w:rPr>
          <w:rFonts w:hint="eastAsia"/>
          <w:b/>
        </w:rPr>
        <w:t>租賃國有土地</w:t>
      </w:r>
      <w:r w:rsidR="002B5B83">
        <w:rPr>
          <w:rFonts w:hint="eastAsia"/>
          <w:b/>
        </w:rPr>
        <w:t>涉及違規</w:t>
      </w:r>
      <w:r w:rsidR="005821F2">
        <w:rPr>
          <w:rFonts w:hint="eastAsia"/>
          <w:b/>
        </w:rPr>
        <w:t>使用</w:t>
      </w:r>
      <w:r w:rsidR="002B5B83">
        <w:rPr>
          <w:rFonts w:hint="eastAsia"/>
          <w:b/>
        </w:rPr>
        <w:t>部分</w:t>
      </w:r>
      <w:r w:rsidRPr="00D02491">
        <w:rPr>
          <w:rFonts w:hint="eastAsia"/>
          <w:b/>
        </w:rPr>
        <w:t>，</w:t>
      </w:r>
      <w:r w:rsidR="001B0A1A">
        <w:rPr>
          <w:rFonts w:hint="eastAsia"/>
          <w:b/>
        </w:rPr>
        <w:t>宜請</w:t>
      </w:r>
      <w:r w:rsidR="006475B8">
        <w:rPr>
          <w:rFonts w:hint="eastAsia"/>
          <w:b/>
        </w:rPr>
        <w:t>妥為依法處置</w:t>
      </w:r>
      <w:r w:rsidRPr="00D02491">
        <w:rPr>
          <w:rFonts w:hint="eastAsia"/>
          <w:b/>
        </w:rPr>
        <w:t>，</w:t>
      </w:r>
      <w:proofErr w:type="gramStart"/>
      <w:r w:rsidR="00A8400C">
        <w:rPr>
          <w:rFonts w:hint="eastAsia"/>
          <w:b/>
        </w:rPr>
        <w:t>俾</w:t>
      </w:r>
      <w:proofErr w:type="gramEnd"/>
      <w:r w:rsidR="006475B8">
        <w:rPr>
          <w:rFonts w:hint="eastAsia"/>
          <w:b/>
        </w:rPr>
        <w:t>免</w:t>
      </w:r>
      <w:r w:rsidR="00B21040">
        <w:rPr>
          <w:rFonts w:hint="eastAsia"/>
          <w:b/>
        </w:rPr>
        <w:t>問題</w:t>
      </w:r>
      <w:r w:rsidR="006475B8">
        <w:rPr>
          <w:rFonts w:hint="eastAsia"/>
          <w:b/>
        </w:rPr>
        <w:t>久懸未決，危及</w:t>
      </w:r>
      <w:r w:rsidR="001B0A1A">
        <w:rPr>
          <w:rFonts w:hint="eastAsia"/>
          <w:b/>
        </w:rPr>
        <w:t>入園遊客</w:t>
      </w:r>
      <w:r w:rsidR="00D02491">
        <w:rPr>
          <w:rFonts w:hint="eastAsia"/>
          <w:b/>
        </w:rPr>
        <w:t>之</w:t>
      </w:r>
      <w:r w:rsidR="001B0A1A">
        <w:rPr>
          <w:rFonts w:hint="eastAsia"/>
          <w:b/>
        </w:rPr>
        <w:t>遊</w:t>
      </w:r>
      <w:r w:rsidR="007A43BC">
        <w:rPr>
          <w:rFonts w:hint="eastAsia"/>
          <w:b/>
        </w:rPr>
        <w:t>憩</w:t>
      </w:r>
      <w:r w:rsidR="001B0A1A">
        <w:rPr>
          <w:rFonts w:hint="eastAsia"/>
          <w:b/>
        </w:rPr>
        <w:t>安全</w:t>
      </w:r>
    </w:p>
    <w:p w:rsidR="00BD16C6" w:rsidRDefault="00863C18" w:rsidP="00801B83">
      <w:pPr>
        <w:pStyle w:val="3"/>
        <w:ind w:left="1360" w:hanging="680"/>
      </w:pPr>
      <w:proofErr w:type="gramStart"/>
      <w:r>
        <w:rPr>
          <w:rFonts w:hint="eastAsia"/>
        </w:rPr>
        <w:t>查</w:t>
      </w:r>
      <w:r w:rsidRPr="00863C18">
        <w:rPr>
          <w:rFonts w:hint="eastAsia"/>
        </w:rPr>
        <w:t>原</w:t>
      </w:r>
      <w:r w:rsidR="004D664A">
        <w:rPr>
          <w:rFonts w:hint="eastAsia"/>
        </w:rPr>
        <w:t>臺北</w:t>
      </w:r>
      <w:r w:rsidRPr="00863C18">
        <w:rPr>
          <w:rFonts w:hint="eastAsia"/>
        </w:rPr>
        <w:t>縣</w:t>
      </w:r>
      <w:proofErr w:type="gramEnd"/>
      <w:r w:rsidRPr="00863C18">
        <w:rPr>
          <w:rFonts w:hint="eastAsia"/>
        </w:rPr>
        <w:t>政府係依區域計畫法、山坡地開發建築管理辦法、非都市土地使用管制規則及國有財產法等相關規定，於73年5月25日</w:t>
      </w:r>
      <w:r>
        <w:rPr>
          <w:rFonts w:hint="eastAsia"/>
        </w:rPr>
        <w:t>以（73）</w:t>
      </w:r>
      <w:proofErr w:type="gramStart"/>
      <w:r w:rsidRPr="00863C18">
        <w:rPr>
          <w:rFonts w:hint="eastAsia"/>
        </w:rPr>
        <w:t>北府建</w:t>
      </w:r>
      <w:proofErr w:type="gramEnd"/>
      <w:r w:rsidRPr="00863C18">
        <w:rPr>
          <w:rFonts w:hint="eastAsia"/>
        </w:rPr>
        <w:t>五字第88627號函核定「八仙海岸開發事業計畫」，非都市土地面積14.4706公頃</w:t>
      </w:r>
      <w:proofErr w:type="gramStart"/>
      <w:r>
        <w:rPr>
          <w:rFonts w:hint="eastAsia"/>
        </w:rPr>
        <w:t>（</w:t>
      </w:r>
      <w:proofErr w:type="gramEnd"/>
      <w:r w:rsidRPr="00863C18">
        <w:rPr>
          <w:rFonts w:hint="eastAsia"/>
        </w:rPr>
        <w:t>第1期9.4199公頃</w:t>
      </w:r>
      <w:r w:rsidRPr="00863C18">
        <w:rPr>
          <w:rFonts w:hint="eastAsia"/>
        </w:rPr>
        <w:lastRenderedPageBreak/>
        <w:t>，50筆土地；第2期5.0507公頃，65筆土地</w:t>
      </w:r>
      <w:proofErr w:type="gramStart"/>
      <w:r>
        <w:rPr>
          <w:rFonts w:hint="eastAsia"/>
        </w:rPr>
        <w:t>）</w:t>
      </w:r>
      <w:proofErr w:type="gramEnd"/>
      <w:r w:rsidRPr="00863C18">
        <w:rPr>
          <w:rFonts w:hint="eastAsia"/>
        </w:rPr>
        <w:t>，並分</w:t>
      </w:r>
      <w:r w:rsidR="00BD16C6">
        <w:rPr>
          <w:rFonts w:hint="eastAsia"/>
        </w:rPr>
        <w:t>別</w:t>
      </w:r>
      <w:r w:rsidRPr="00863C18">
        <w:rPr>
          <w:rFonts w:hint="eastAsia"/>
        </w:rPr>
        <w:t>於75年及92年間核准同意變更編定為遊憩用地，面積12.3166公頃</w:t>
      </w:r>
      <w:r w:rsidR="00BD16C6">
        <w:rPr>
          <w:rFonts w:hint="eastAsia"/>
        </w:rPr>
        <w:t>在案</w:t>
      </w:r>
      <w:r>
        <w:rPr>
          <w:rFonts w:hint="eastAsia"/>
        </w:rPr>
        <w:t>。</w:t>
      </w:r>
    </w:p>
    <w:p w:rsidR="00863C18" w:rsidRDefault="00BD16C6" w:rsidP="00801B83">
      <w:pPr>
        <w:pStyle w:val="3"/>
        <w:ind w:left="1360" w:hanging="680"/>
      </w:pPr>
      <w:r>
        <w:rPr>
          <w:rFonts w:hint="eastAsia"/>
        </w:rPr>
        <w:t>次查</w:t>
      </w:r>
      <w:r w:rsidR="00863C18">
        <w:rPr>
          <w:rFonts w:hint="eastAsia"/>
        </w:rPr>
        <w:t>98年公告</w:t>
      </w:r>
      <w:proofErr w:type="gramStart"/>
      <w:r w:rsidR="004D664A">
        <w:rPr>
          <w:rFonts w:hint="eastAsia"/>
        </w:rPr>
        <w:t>臺</w:t>
      </w:r>
      <w:proofErr w:type="gramEnd"/>
      <w:r w:rsidR="004D664A">
        <w:rPr>
          <w:rFonts w:hint="eastAsia"/>
        </w:rPr>
        <w:t>北</w:t>
      </w:r>
      <w:r w:rsidR="00863C18">
        <w:rPr>
          <w:rFonts w:hint="eastAsia"/>
        </w:rPr>
        <w:t>港特定區都市計畫後，八仙樂園相關土地納入都市計畫範圍，新北市政府經濟發展局於100年10月11日，邀請交通部觀光局、財政部國有財產署等機關，召開八仙樂園相關法令疑義會議，財政部國有財產署表示「若業者以擴大事業範圍之方式，依國有非公用土地提供申請開發案件處理要點規定，都市土地目前無法提供申請」</w:t>
      </w:r>
      <w:r w:rsidR="00C24183">
        <w:rPr>
          <w:rStyle w:val="af4"/>
        </w:rPr>
        <w:footnoteReference w:id="15"/>
      </w:r>
      <w:r w:rsidR="00863C18">
        <w:rPr>
          <w:rFonts w:hint="eastAsia"/>
        </w:rPr>
        <w:t>。新北市政府經濟發展局再於102年8月6日邀集相關機關召開會議，財政部國有財產署仍表示前揭意見。</w:t>
      </w:r>
    </w:p>
    <w:p w:rsidR="007C24B4" w:rsidRDefault="00B205BA" w:rsidP="00801B83">
      <w:pPr>
        <w:pStyle w:val="3"/>
        <w:ind w:left="1360" w:hanging="680"/>
      </w:pPr>
      <w:r>
        <w:rPr>
          <w:rFonts w:hint="eastAsia"/>
        </w:rPr>
        <w:t>另據交通部觀光局表示</w:t>
      </w:r>
      <w:r w:rsidRPr="007C24B4">
        <w:rPr>
          <w:rFonts w:hint="eastAsia"/>
        </w:rPr>
        <w:t>八仙樂園</w:t>
      </w:r>
      <w:r>
        <w:rPr>
          <w:rFonts w:hint="eastAsia"/>
        </w:rPr>
        <w:t>曾</w:t>
      </w:r>
      <w:r w:rsidRPr="007C24B4">
        <w:rPr>
          <w:rFonts w:hint="eastAsia"/>
        </w:rPr>
        <w:t>於100年11月29日及101年</w:t>
      </w:r>
      <w:r w:rsidR="000706E2">
        <w:rPr>
          <w:rFonts w:hint="eastAsia"/>
        </w:rPr>
        <w:t>5</w:t>
      </w:r>
      <w:r w:rsidRPr="007C24B4">
        <w:rPr>
          <w:rFonts w:hint="eastAsia"/>
        </w:rPr>
        <w:t>月2</w:t>
      </w:r>
      <w:r w:rsidR="000706E2">
        <w:rPr>
          <w:rFonts w:hint="eastAsia"/>
        </w:rPr>
        <w:t>9</w:t>
      </w:r>
      <w:r w:rsidRPr="007C24B4">
        <w:rPr>
          <w:rFonts w:hint="eastAsia"/>
        </w:rPr>
        <w:t>日向</w:t>
      </w:r>
      <w:r>
        <w:rPr>
          <w:rFonts w:hint="eastAsia"/>
        </w:rPr>
        <w:t>該</w:t>
      </w:r>
      <w:r w:rsidRPr="007C24B4">
        <w:rPr>
          <w:rFonts w:hint="eastAsia"/>
        </w:rPr>
        <w:t>局申請興辦事業計畫變更，皆因應備文件</w:t>
      </w:r>
      <w:r w:rsidR="007A43BC">
        <w:rPr>
          <w:rFonts w:hint="eastAsia"/>
        </w:rPr>
        <w:t>(卡在八仙樂園相關土地業已納入都市計畫範圍)</w:t>
      </w:r>
      <w:r w:rsidRPr="007C24B4">
        <w:rPr>
          <w:rFonts w:hint="eastAsia"/>
        </w:rPr>
        <w:t>未符合規定，</w:t>
      </w:r>
      <w:r>
        <w:rPr>
          <w:rFonts w:hint="eastAsia"/>
        </w:rPr>
        <w:t>交通部觀光局</w:t>
      </w:r>
      <w:r w:rsidR="00BC2609">
        <w:rPr>
          <w:rFonts w:hint="eastAsia"/>
        </w:rPr>
        <w:t>於</w:t>
      </w:r>
      <w:r w:rsidRPr="007C24B4">
        <w:rPr>
          <w:rFonts w:hint="eastAsia"/>
        </w:rPr>
        <w:t>100年12月9日及101年6月27日退請</w:t>
      </w:r>
      <w:r>
        <w:rPr>
          <w:rFonts w:hint="eastAsia"/>
        </w:rPr>
        <w:t>其</w:t>
      </w:r>
      <w:r w:rsidRPr="007C24B4">
        <w:rPr>
          <w:rFonts w:hint="eastAsia"/>
        </w:rPr>
        <w:t>補正，惟</w:t>
      </w:r>
      <w:r w:rsidR="007A43BC">
        <w:rPr>
          <w:rFonts w:hint="eastAsia"/>
        </w:rPr>
        <w:t>均無法</w:t>
      </w:r>
      <w:r w:rsidRPr="007C24B4">
        <w:rPr>
          <w:rFonts w:hint="eastAsia"/>
        </w:rPr>
        <w:t>補正</w:t>
      </w:r>
      <w:r>
        <w:rPr>
          <w:rFonts w:hint="eastAsia"/>
        </w:rPr>
        <w:t>。該</w:t>
      </w:r>
      <w:r w:rsidR="007C24B4">
        <w:rPr>
          <w:rFonts w:hint="eastAsia"/>
        </w:rPr>
        <w:t>局</w:t>
      </w:r>
      <w:r>
        <w:rPr>
          <w:rFonts w:hint="eastAsia"/>
        </w:rPr>
        <w:t>乃</w:t>
      </w:r>
      <w:r w:rsidR="007C24B4">
        <w:rPr>
          <w:rFonts w:hint="eastAsia"/>
        </w:rPr>
        <w:t>於102年1月8日邀集財政部國有財產署等機關，召開「八仙海岸興辦事業計畫暨適用發展觀光條例第45條案諮商會議」，結論為</w:t>
      </w:r>
      <w:r w:rsidR="003B2F17">
        <w:rPr>
          <w:rFonts w:hint="eastAsia"/>
        </w:rPr>
        <w:t>「八仙海岸係以水上樂園及餐飲、住宿、會議、賣店為主要觀光資源之觀光遊樂業，該局將依其觀光資源輔導八仙海岸成為北部重要觀光遊憩據點。</w:t>
      </w:r>
      <w:r w:rsidR="007C24B4">
        <w:rPr>
          <w:rFonts w:hint="eastAsia"/>
        </w:rPr>
        <w:t>本案屬申請人於興辦事業計畫審查前之諮商階段，各機關所提意見因涉相關法規規定，請八仙樂園辦理修正作業時</w:t>
      </w:r>
      <w:proofErr w:type="gramStart"/>
      <w:r w:rsidR="007C24B4">
        <w:rPr>
          <w:rFonts w:hint="eastAsia"/>
        </w:rPr>
        <w:t>一併納議</w:t>
      </w:r>
      <w:proofErr w:type="gramEnd"/>
      <w:r w:rsidR="007C24B4">
        <w:rPr>
          <w:rFonts w:hint="eastAsia"/>
        </w:rPr>
        <w:t>。</w:t>
      </w:r>
      <w:r w:rsidR="003B2F17">
        <w:rPr>
          <w:rFonts w:hint="eastAsia"/>
        </w:rPr>
        <w:t>」</w:t>
      </w:r>
    </w:p>
    <w:p w:rsidR="007C24B4" w:rsidRDefault="00153B88" w:rsidP="00801B83">
      <w:pPr>
        <w:pStyle w:val="3"/>
        <w:ind w:left="1360" w:hanging="680"/>
        <w:rPr>
          <w:rFonts w:hint="eastAsia"/>
        </w:rPr>
      </w:pPr>
      <w:r>
        <w:rPr>
          <w:rFonts w:hint="eastAsia"/>
        </w:rPr>
        <w:lastRenderedPageBreak/>
        <w:t>綜上，</w:t>
      </w:r>
      <w:r w:rsidRPr="00153B88">
        <w:rPr>
          <w:rFonts w:hint="eastAsia"/>
        </w:rPr>
        <w:t>交通部觀光局、財政部國有財產署、新北市政府，針對八仙樂園</w:t>
      </w:r>
      <w:r w:rsidR="005245B3">
        <w:rPr>
          <w:rFonts w:hint="eastAsia"/>
        </w:rPr>
        <w:t>之興辦事業計畫</w:t>
      </w:r>
      <w:r w:rsidR="005245B3" w:rsidRPr="00153B88">
        <w:rPr>
          <w:rFonts w:hint="eastAsia"/>
        </w:rPr>
        <w:t>有</w:t>
      </w:r>
      <w:r w:rsidRPr="00153B88">
        <w:rPr>
          <w:rFonts w:hint="eastAsia"/>
        </w:rPr>
        <w:t>未合於法規</w:t>
      </w:r>
      <w:r w:rsidR="005245B3">
        <w:rPr>
          <w:rFonts w:hint="eastAsia"/>
        </w:rPr>
        <w:t>或</w:t>
      </w:r>
      <w:r w:rsidR="00774E97">
        <w:rPr>
          <w:rFonts w:hint="eastAsia"/>
        </w:rPr>
        <w:t>窒</w:t>
      </w:r>
      <w:r w:rsidRPr="00153B88">
        <w:rPr>
          <w:rFonts w:hint="eastAsia"/>
        </w:rPr>
        <w:t>礙難行之處，允應設法</w:t>
      </w:r>
      <w:proofErr w:type="gramStart"/>
      <w:r w:rsidRPr="00153B88">
        <w:rPr>
          <w:rFonts w:hint="eastAsia"/>
        </w:rPr>
        <w:t>協調妥處</w:t>
      </w:r>
      <w:proofErr w:type="gramEnd"/>
      <w:r w:rsidRPr="00153B88">
        <w:rPr>
          <w:rFonts w:hint="eastAsia"/>
        </w:rPr>
        <w:t>，使民眾</w:t>
      </w:r>
      <w:r w:rsidR="008667AB">
        <w:rPr>
          <w:rFonts w:hint="eastAsia"/>
        </w:rPr>
        <w:t>得以</w:t>
      </w:r>
      <w:r w:rsidRPr="00153B88">
        <w:rPr>
          <w:rFonts w:hint="eastAsia"/>
        </w:rPr>
        <w:t>安心遊玩於合法之場所</w:t>
      </w:r>
      <w:r>
        <w:rPr>
          <w:rFonts w:hint="eastAsia"/>
        </w:rPr>
        <w:t>。</w:t>
      </w:r>
    </w:p>
    <w:p w:rsidR="00C0450A" w:rsidRDefault="00C0450A" w:rsidP="00C0450A">
      <w:pPr>
        <w:pStyle w:val="3"/>
        <w:numPr>
          <w:ilvl w:val="0"/>
          <w:numId w:val="0"/>
        </w:numPr>
        <w:ind w:left="1360"/>
        <w:rPr>
          <w:rFonts w:hint="eastAsia"/>
        </w:rPr>
      </w:pPr>
    </w:p>
    <w:p w:rsidR="00C0450A" w:rsidRDefault="00C0450A" w:rsidP="00C0450A">
      <w:pPr>
        <w:pStyle w:val="3"/>
        <w:numPr>
          <w:ilvl w:val="0"/>
          <w:numId w:val="0"/>
        </w:numPr>
        <w:ind w:left="1360"/>
        <w:rPr>
          <w:rFonts w:hint="eastAsia"/>
        </w:rPr>
      </w:pPr>
    </w:p>
    <w:p w:rsidR="00C0450A" w:rsidRDefault="00C0450A" w:rsidP="00C0450A">
      <w:pPr>
        <w:pStyle w:val="3"/>
        <w:numPr>
          <w:ilvl w:val="0"/>
          <w:numId w:val="0"/>
        </w:numPr>
        <w:ind w:left="1360"/>
        <w:rPr>
          <w:rFonts w:hint="eastAsia"/>
        </w:rPr>
      </w:pPr>
    </w:p>
    <w:p w:rsidR="00C0450A" w:rsidRDefault="00C0450A" w:rsidP="00C0450A">
      <w:pPr>
        <w:pStyle w:val="3"/>
        <w:numPr>
          <w:ilvl w:val="0"/>
          <w:numId w:val="0"/>
        </w:numPr>
        <w:ind w:left="1360"/>
        <w:rPr>
          <w:rFonts w:hint="eastAsia"/>
        </w:rPr>
      </w:pPr>
    </w:p>
    <w:p w:rsidR="00C0450A" w:rsidRDefault="00C0450A" w:rsidP="00C0450A">
      <w:pPr>
        <w:pStyle w:val="3"/>
        <w:numPr>
          <w:ilvl w:val="0"/>
          <w:numId w:val="0"/>
        </w:numPr>
        <w:ind w:left="1360"/>
        <w:rPr>
          <w:rFonts w:hint="eastAsia"/>
        </w:rPr>
      </w:pPr>
      <w:bookmarkStart w:id="0" w:name="_GoBack"/>
      <w:bookmarkEnd w:id="0"/>
    </w:p>
    <w:p w:rsidR="00C0450A" w:rsidRDefault="00C0450A" w:rsidP="00C0450A">
      <w:pPr>
        <w:pStyle w:val="3"/>
        <w:numPr>
          <w:ilvl w:val="0"/>
          <w:numId w:val="0"/>
        </w:numPr>
        <w:ind w:left="1360"/>
        <w:rPr>
          <w:rFonts w:hint="eastAsia"/>
        </w:rPr>
      </w:pPr>
    </w:p>
    <w:p w:rsidR="00C0450A" w:rsidRDefault="00C0450A" w:rsidP="00C0450A">
      <w:pPr>
        <w:pStyle w:val="3"/>
        <w:numPr>
          <w:ilvl w:val="0"/>
          <w:numId w:val="0"/>
        </w:numPr>
        <w:ind w:left="1360"/>
        <w:rPr>
          <w:rFonts w:hint="eastAsia"/>
        </w:rPr>
      </w:pPr>
    </w:p>
    <w:p w:rsidR="00C0450A" w:rsidRDefault="00C0450A" w:rsidP="00C0450A">
      <w:pPr>
        <w:pStyle w:val="a5"/>
        <w:kinsoku w:val="0"/>
        <w:spacing w:before="0" w:after="0"/>
        <w:ind w:leftChars="1100" w:left="3742"/>
        <w:jc w:val="both"/>
        <w:rPr>
          <w:b w:val="0"/>
          <w:bCs/>
          <w:snapToGrid/>
          <w:spacing w:val="12"/>
          <w:kern w:val="0"/>
          <w:sz w:val="40"/>
        </w:rPr>
      </w:pPr>
      <w:r>
        <w:rPr>
          <w:rFonts w:hint="eastAsia"/>
          <w:b w:val="0"/>
          <w:bCs/>
          <w:snapToGrid/>
          <w:spacing w:val="12"/>
          <w:kern w:val="0"/>
          <w:sz w:val="40"/>
        </w:rPr>
        <w:t>調查委員：江綺雯</w:t>
      </w:r>
    </w:p>
    <w:p w:rsidR="00C0450A" w:rsidRDefault="00C0450A" w:rsidP="00C0450A">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 xml:space="preserve">          包宗</w:t>
      </w:r>
      <w:proofErr w:type="gramStart"/>
      <w:r>
        <w:rPr>
          <w:rFonts w:hint="eastAsia"/>
          <w:b w:val="0"/>
          <w:bCs/>
          <w:snapToGrid/>
          <w:spacing w:val="12"/>
          <w:kern w:val="0"/>
          <w:sz w:val="40"/>
        </w:rPr>
        <w:t>和</w:t>
      </w:r>
      <w:proofErr w:type="gramEnd"/>
    </w:p>
    <w:p w:rsidR="00C0450A" w:rsidRPr="008F0915" w:rsidRDefault="00C0450A" w:rsidP="00C0450A">
      <w:pPr>
        <w:pStyle w:val="a5"/>
        <w:kinsoku w:val="0"/>
        <w:spacing w:before="0" w:after="0"/>
        <w:ind w:leftChars="1100" w:left="3742"/>
        <w:jc w:val="both"/>
        <w:rPr>
          <w:b w:val="0"/>
          <w:bCs/>
          <w:snapToGrid/>
          <w:spacing w:val="12"/>
          <w:kern w:val="0"/>
          <w:sz w:val="40"/>
        </w:rPr>
      </w:pPr>
      <w:r>
        <w:rPr>
          <w:rFonts w:hint="eastAsia"/>
          <w:b w:val="0"/>
          <w:bCs/>
          <w:snapToGrid/>
          <w:spacing w:val="12"/>
          <w:kern w:val="0"/>
        </w:rPr>
        <w:t xml:space="preserve">           </w:t>
      </w:r>
      <w:r w:rsidRPr="008F0915">
        <w:rPr>
          <w:rFonts w:hint="eastAsia"/>
          <w:b w:val="0"/>
          <w:bCs/>
          <w:snapToGrid/>
          <w:spacing w:val="12"/>
          <w:kern w:val="0"/>
          <w:sz w:val="40"/>
        </w:rPr>
        <w:t>方萬富</w:t>
      </w:r>
    </w:p>
    <w:p w:rsidR="00C0450A" w:rsidRDefault="00C0450A" w:rsidP="00C0450A">
      <w:pPr>
        <w:pStyle w:val="3"/>
        <w:numPr>
          <w:ilvl w:val="0"/>
          <w:numId w:val="0"/>
        </w:numPr>
        <w:ind w:left="1360"/>
      </w:pPr>
    </w:p>
    <w:p w:rsidR="00371587" w:rsidRPr="00073D1D" w:rsidRDefault="00371587" w:rsidP="00C0450A">
      <w:pPr>
        <w:pStyle w:val="1"/>
        <w:ind w:leftChars="1100" w:left="3742" w:firstLineChars="500" w:firstLine="1701"/>
        <w:rPr>
          <w:spacing w:val="12"/>
        </w:rPr>
      </w:pPr>
      <w:r>
        <w:br w:type="page"/>
      </w:r>
    </w:p>
    <w:p w:rsidR="005E6B80" w:rsidRDefault="005E6B80">
      <w:pPr>
        <w:widowControl/>
        <w:rPr>
          <w:bCs/>
        </w:rPr>
        <w:sectPr w:rsidR="005E6B80" w:rsidSect="00131429">
          <w:footerReference w:type="default" r:id="rId9"/>
          <w:pgSz w:w="11907" w:h="16840" w:code="9"/>
          <w:pgMar w:top="1701" w:right="1418" w:bottom="1418" w:left="1418" w:header="794" w:footer="851" w:gutter="227"/>
          <w:pgNumType w:start="1"/>
          <w:cols w:space="425"/>
          <w:docGrid w:type="linesAndChars" w:linePitch="457" w:charSpace="4127"/>
        </w:sectPr>
      </w:pPr>
    </w:p>
    <w:p w:rsidR="005E6B80" w:rsidRDefault="00DD64DE">
      <w:pPr>
        <w:widowControl/>
        <w:rPr>
          <w:bCs/>
        </w:rPr>
      </w:pPr>
      <w:r>
        <w:rPr>
          <w:rFonts w:hint="eastAsia"/>
          <w:bCs/>
        </w:rPr>
        <w:lastRenderedPageBreak/>
        <w:t>附圖</w:t>
      </w:r>
      <w:r>
        <w:rPr>
          <w:rFonts w:hint="eastAsia"/>
          <w:bCs/>
        </w:rPr>
        <w:t>1</w:t>
      </w:r>
      <w:r>
        <w:rPr>
          <w:rFonts w:hint="eastAsia"/>
          <w:bCs/>
        </w:rPr>
        <w:t>、</w:t>
      </w:r>
    </w:p>
    <w:p w:rsidR="00DD64DE" w:rsidRDefault="00DD64DE">
      <w:pPr>
        <w:widowControl/>
        <w:rPr>
          <w:bCs/>
        </w:rPr>
      </w:pPr>
      <w:r>
        <w:rPr>
          <w:noProof/>
        </w:rPr>
        <w:drawing>
          <wp:inline distT="0" distB="0" distL="0" distR="0" wp14:anchorId="35A57109" wp14:editId="26EE3519">
            <wp:extent cx="8722895" cy="5125452"/>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722897" cy="5125453"/>
                    </a:xfrm>
                    <a:prstGeom prst="rect">
                      <a:avLst/>
                    </a:prstGeom>
                  </pic:spPr>
                </pic:pic>
              </a:graphicData>
            </a:graphic>
          </wp:inline>
        </w:drawing>
      </w:r>
    </w:p>
    <w:p w:rsidR="00DD64DE" w:rsidRDefault="00DD64DE">
      <w:pPr>
        <w:widowControl/>
        <w:rPr>
          <w:bCs/>
        </w:rPr>
        <w:sectPr w:rsidR="00DD64DE" w:rsidSect="00381662">
          <w:pgSz w:w="16840" w:h="11907" w:orient="landscape" w:code="9"/>
          <w:pgMar w:top="1418" w:right="1701" w:bottom="1418" w:left="1418" w:header="794" w:footer="851" w:gutter="227"/>
          <w:cols w:space="425"/>
          <w:docGrid w:type="linesAndChars" w:linePitch="457" w:charSpace="4127"/>
        </w:sectPr>
      </w:pPr>
    </w:p>
    <w:p w:rsidR="00371587" w:rsidRPr="00DD64DE" w:rsidRDefault="001C023F" w:rsidP="00DD64DE">
      <w:pPr>
        <w:widowControl/>
        <w:rPr>
          <w:rFonts w:ascii="標楷體"/>
          <w:bCs/>
          <w:kern w:val="0"/>
        </w:rPr>
      </w:pPr>
      <w:r>
        <w:rPr>
          <w:rFonts w:hint="eastAsia"/>
          <w:bCs/>
        </w:rPr>
        <w:lastRenderedPageBreak/>
        <w:t>附圖</w:t>
      </w:r>
      <w:r w:rsidR="005E6B80">
        <w:rPr>
          <w:rFonts w:hint="eastAsia"/>
          <w:bCs/>
        </w:rPr>
        <w:t>2</w:t>
      </w:r>
      <w:r>
        <w:rPr>
          <w:rFonts w:hint="eastAsia"/>
          <w:bCs/>
        </w:rPr>
        <w:t>、八仙水上樂園導</w:t>
      </w:r>
      <w:proofErr w:type="gramStart"/>
      <w:r>
        <w:rPr>
          <w:rFonts w:hint="eastAsia"/>
          <w:bCs/>
        </w:rPr>
        <w:t>覽</w:t>
      </w:r>
      <w:proofErr w:type="gramEnd"/>
      <w:r>
        <w:rPr>
          <w:rFonts w:hint="eastAsia"/>
          <w:bCs/>
        </w:rPr>
        <w:t>圖</w:t>
      </w:r>
    </w:p>
    <w:p w:rsidR="001C023F" w:rsidRDefault="001C023F" w:rsidP="001C023F">
      <w:r>
        <w:rPr>
          <w:noProof/>
        </w:rPr>
        <w:drawing>
          <wp:inline distT="0" distB="0" distL="0" distR="0" wp14:anchorId="7E7F2DBC" wp14:editId="700A7144">
            <wp:extent cx="4694829" cy="8297839"/>
            <wp:effectExtent l="0" t="0" r="0"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八仙樂園導覽圖.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97781" cy="8303056"/>
                    </a:xfrm>
                    <a:prstGeom prst="rect">
                      <a:avLst/>
                    </a:prstGeom>
                  </pic:spPr>
                </pic:pic>
              </a:graphicData>
            </a:graphic>
          </wp:inline>
        </w:drawing>
      </w:r>
    </w:p>
    <w:p w:rsidR="00534D15" w:rsidRDefault="00534D15">
      <w:pPr>
        <w:widowControl/>
      </w:pPr>
      <w:r>
        <w:rPr>
          <w:rFonts w:hint="eastAsia"/>
        </w:rPr>
        <w:lastRenderedPageBreak/>
        <w:t>附圖</w:t>
      </w:r>
      <w:r w:rsidR="005E6B80">
        <w:rPr>
          <w:rFonts w:hint="eastAsia"/>
        </w:rPr>
        <w:t>3</w:t>
      </w:r>
    </w:p>
    <w:p w:rsidR="00534D15" w:rsidRDefault="00737B6D">
      <w:pPr>
        <w:widowControl/>
      </w:pPr>
      <w:r>
        <w:rPr>
          <w:noProof/>
        </w:rPr>
        <w:drawing>
          <wp:inline distT="0" distB="0" distL="0" distR="0" wp14:anchorId="5BA8342A" wp14:editId="5EE60FD7">
            <wp:extent cx="5495925" cy="5476875"/>
            <wp:effectExtent l="0" t="0" r="9525" b="952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495925" cy="5476875"/>
                    </a:xfrm>
                    <a:prstGeom prst="rect">
                      <a:avLst/>
                    </a:prstGeom>
                  </pic:spPr>
                </pic:pic>
              </a:graphicData>
            </a:graphic>
          </wp:inline>
        </w:drawing>
      </w:r>
      <w:r>
        <w:rPr>
          <w:noProof/>
        </w:rPr>
        <w:drawing>
          <wp:inline distT="0" distB="0" distL="0" distR="0" wp14:anchorId="3AFA8A1D" wp14:editId="389160AA">
            <wp:extent cx="5502275" cy="2764790"/>
            <wp:effectExtent l="0" t="0" r="317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502275" cy="2764790"/>
                    </a:xfrm>
                    <a:prstGeom prst="rect">
                      <a:avLst/>
                    </a:prstGeom>
                  </pic:spPr>
                </pic:pic>
              </a:graphicData>
            </a:graphic>
          </wp:inline>
        </w:drawing>
      </w:r>
    </w:p>
    <w:p w:rsidR="005E6B80" w:rsidRDefault="005E6B80">
      <w:pPr>
        <w:widowControl/>
        <w:sectPr w:rsidR="005E6B80" w:rsidSect="00381662">
          <w:pgSz w:w="11907" w:h="16840" w:code="9"/>
          <w:pgMar w:top="1701" w:right="1418" w:bottom="1418" w:left="1418" w:header="794" w:footer="851" w:gutter="227"/>
          <w:cols w:space="425"/>
          <w:docGrid w:type="linesAndChars" w:linePitch="457" w:charSpace="4127"/>
        </w:sectPr>
      </w:pPr>
    </w:p>
    <w:p w:rsidR="00FB21BC" w:rsidRDefault="00FB21BC" w:rsidP="005E6B80">
      <w:pPr>
        <w:widowControl/>
      </w:pPr>
      <w:r>
        <w:rPr>
          <w:rFonts w:hint="eastAsia"/>
        </w:rPr>
        <w:lastRenderedPageBreak/>
        <w:t>附圖</w:t>
      </w:r>
      <w:r w:rsidR="005E6B80">
        <w:rPr>
          <w:rFonts w:hint="eastAsia"/>
        </w:rPr>
        <w:t>4</w:t>
      </w:r>
      <w:r w:rsidR="00D6348F">
        <w:rPr>
          <w:rFonts w:hint="eastAsia"/>
        </w:rPr>
        <w:t>、</w:t>
      </w:r>
      <w:r w:rsidRPr="00631703">
        <w:rPr>
          <w:rFonts w:hint="eastAsia"/>
        </w:rPr>
        <w:t>遊樂設施指示標識及現場導</w:t>
      </w:r>
      <w:proofErr w:type="gramStart"/>
      <w:r w:rsidRPr="00631703">
        <w:rPr>
          <w:rFonts w:hint="eastAsia"/>
        </w:rPr>
        <w:t>覽</w:t>
      </w:r>
      <w:proofErr w:type="gramEnd"/>
      <w:r w:rsidRPr="00631703">
        <w:rPr>
          <w:rFonts w:hint="eastAsia"/>
        </w:rPr>
        <w:t>圖</w:t>
      </w:r>
    </w:p>
    <w:p w:rsidR="00D6348F" w:rsidRDefault="00FB21BC" w:rsidP="00FB21BC">
      <w:pPr>
        <w:widowControl/>
        <w:sectPr w:rsidR="00D6348F" w:rsidSect="00381662">
          <w:pgSz w:w="16840" w:h="11907" w:orient="landscape" w:code="9"/>
          <w:pgMar w:top="1418" w:right="1701" w:bottom="1418" w:left="1418" w:header="794" w:footer="851" w:gutter="227"/>
          <w:cols w:space="425"/>
          <w:docGrid w:type="linesAndChars" w:linePitch="457" w:charSpace="4127"/>
        </w:sectPr>
      </w:pPr>
      <w:r w:rsidRPr="00FB21BC">
        <w:rPr>
          <w:noProof/>
        </w:rPr>
        <w:drawing>
          <wp:inline distT="0" distB="0" distL="0" distR="0" wp14:anchorId="3D11CC54" wp14:editId="6ED88336">
            <wp:extent cx="8306649" cy="4944979"/>
            <wp:effectExtent l="0" t="0" r="0" b="0"/>
            <wp:docPr id="11"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8317729" cy="4951575"/>
                    </a:xfrm>
                    <a:prstGeom prst="rect">
                      <a:avLst/>
                    </a:prstGeom>
                  </pic:spPr>
                </pic:pic>
              </a:graphicData>
            </a:graphic>
          </wp:inline>
        </w:drawing>
      </w:r>
    </w:p>
    <w:p w:rsidR="00DD64DE" w:rsidRDefault="007540C1" w:rsidP="00D6348F">
      <w:pPr>
        <w:widowControl/>
        <w:ind w:left="1361" w:hangingChars="400" w:hanging="1361"/>
        <w:jc w:val="both"/>
      </w:pPr>
      <w:r>
        <w:rPr>
          <w:rFonts w:hint="eastAsia"/>
        </w:rPr>
        <w:lastRenderedPageBreak/>
        <w:t>附表</w:t>
      </w:r>
      <w:r>
        <w:rPr>
          <w:rFonts w:hint="eastAsia"/>
        </w:rPr>
        <w:t>1</w:t>
      </w:r>
    </w:p>
    <w:p w:rsidR="007540C1" w:rsidRPr="00DD64DE" w:rsidRDefault="007540C1" w:rsidP="00DD64DE">
      <w:pPr>
        <w:widowControl/>
        <w:ind w:left="1201" w:hangingChars="400" w:hanging="1201"/>
        <w:jc w:val="center"/>
        <w:rPr>
          <w:sz w:val="28"/>
          <w:szCs w:val="28"/>
        </w:rPr>
      </w:pPr>
      <w:r w:rsidRPr="00DD64DE">
        <w:rPr>
          <w:rFonts w:hint="eastAsia"/>
          <w:sz w:val="28"/>
          <w:szCs w:val="28"/>
        </w:rPr>
        <w:t>交通部觀光局核准</w:t>
      </w:r>
      <w:r w:rsidR="009D291C" w:rsidRPr="00DD64DE">
        <w:rPr>
          <w:rFonts w:hint="eastAsia"/>
          <w:sz w:val="28"/>
          <w:szCs w:val="28"/>
        </w:rPr>
        <w:t>八仙樂園</w:t>
      </w:r>
      <w:r w:rsidRPr="00DD64DE">
        <w:rPr>
          <w:rFonts w:hint="eastAsia"/>
          <w:sz w:val="28"/>
          <w:szCs w:val="28"/>
        </w:rPr>
        <w:t>觀光遊樂設施</w:t>
      </w:r>
      <w:r w:rsidR="009D291C" w:rsidRPr="00DD64DE">
        <w:rPr>
          <w:rFonts w:hint="eastAsia"/>
          <w:sz w:val="28"/>
          <w:szCs w:val="28"/>
        </w:rPr>
        <w:t>與導</w:t>
      </w:r>
      <w:proofErr w:type="gramStart"/>
      <w:r w:rsidR="009D291C" w:rsidRPr="00DD64DE">
        <w:rPr>
          <w:rFonts w:hint="eastAsia"/>
          <w:sz w:val="28"/>
          <w:szCs w:val="28"/>
        </w:rPr>
        <w:t>覽</w:t>
      </w:r>
      <w:proofErr w:type="gramEnd"/>
      <w:r w:rsidR="009D291C" w:rsidRPr="00DD64DE">
        <w:rPr>
          <w:rFonts w:hint="eastAsia"/>
          <w:sz w:val="28"/>
          <w:szCs w:val="28"/>
        </w:rPr>
        <w:t>圖對照表</w:t>
      </w:r>
    </w:p>
    <w:tbl>
      <w:tblPr>
        <w:tblStyle w:val="af5"/>
        <w:tblW w:w="0" w:type="auto"/>
        <w:jc w:val="center"/>
        <w:tblInd w:w="680" w:type="dxa"/>
        <w:tblCellMar>
          <w:left w:w="0" w:type="dxa"/>
          <w:right w:w="0" w:type="dxa"/>
        </w:tblCellMar>
        <w:tblLook w:val="04A0" w:firstRow="1" w:lastRow="0" w:firstColumn="1" w:lastColumn="0" w:noHBand="0" w:noVBand="1"/>
      </w:tblPr>
      <w:tblGrid>
        <w:gridCol w:w="743"/>
        <w:gridCol w:w="4536"/>
        <w:gridCol w:w="2895"/>
      </w:tblGrid>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r>
              <w:rPr>
                <w:rFonts w:hint="eastAsia"/>
                <w:sz w:val="28"/>
                <w:szCs w:val="28"/>
              </w:rPr>
              <w:t>項次</w:t>
            </w:r>
          </w:p>
        </w:tc>
        <w:tc>
          <w:tcPr>
            <w:tcW w:w="4536" w:type="dxa"/>
            <w:vAlign w:val="center"/>
          </w:tcPr>
          <w:p w:rsidR="007540C1" w:rsidRPr="0073154F" w:rsidRDefault="007540C1" w:rsidP="00722826">
            <w:pPr>
              <w:pStyle w:val="0"/>
              <w:spacing w:line="0" w:lineRule="atLeast"/>
              <w:ind w:leftChars="0" w:left="0"/>
              <w:jc w:val="center"/>
              <w:rPr>
                <w:sz w:val="28"/>
                <w:szCs w:val="28"/>
              </w:rPr>
            </w:pPr>
            <w:r>
              <w:rPr>
                <w:rFonts w:hint="eastAsia"/>
                <w:sz w:val="28"/>
                <w:szCs w:val="28"/>
              </w:rPr>
              <w:t>交通部觀光局核准觀光遊樂設施</w:t>
            </w:r>
          </w:p>
        </w:tc>
        <w:tc>
          <w:tcPr>
            <w:tcW w:w="2895" w:type="dxa"/>
            <w:vAlign w:val="center"/>
          </w:tcPr>
          <w:p w:rsidR="007540C1" w:rsidRPr="0073154F" w:rsidRDefault="007540C1" w:rsidP="00722826">
            <w:pPr>
              <w:pStyle w:val="0"/>
              <w:spacing w:line="0" w:lineRule="atLeast"/>
              <w:ind w:leftChars="0" w:left="0"/>
              <w:jc w:val="center"/>
              <w:rPr>
                <w:sz w:val="28"/>
                <w:szCs w:val="28"/>
              </w:rPr>
            </w:pPr>
            <w:r>
              <w:rPr>
                <w:rFonts w:hint="eastAsia"/>
                <w:sz w:val="28"/>
                <w:szCs w:val="28"/>
              </w:rPr>
              <w:t>八仙導</w:t>
            </w:r>
            <w:proofErr w:type="gramStart"/>
            <w:r>
              <w:rPr>
                <w:rFonts w:hint="eastAsia"/>
                <w:sz w:val="28"/>
                <w:szCs w:val="28"/>
              </w:rPr>
              <w:t>覽</w:t>
            </w:r>
            <w:proofErr w:type="gramEnd"/>
            <w:r>
              <w:rPr>
                <w:rFonts w:hint="eastAsia"/>
                <w:sz w:val="28"/>
                <w:szCs w:val="28"/>
              </w:rPr>
              <w:t>圖遊樂設施</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籃球機、夾娃娃機、電動車等</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同上</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動力人工河（</w:t>
            </w:r>
            <w:r w:rsidRPr="008F453F">
              <w:rPr>
                <w:rFonts w:hint="eastAsia"/>
                <w:dstrike/>
                <w:sz w:val="28"/>
                <w:szCs w:val="28"/>
              </w:rPr>
              <w:t>漂</w:t>
            </w:r>
            <w:proofErr w:type="gramStart"/>
            <w:r w:rsidRPr="008F453F">
              <w:rPr>
                <w:rFonts w:hint="eastAsia"/>
                <w:dstrike/>
                <w:sz w:val="28"/>
                <w:szCs w:val="28"/>
              </w:rPr>
              <w:t>漂</w:t>
            </w:r>
            <w:proofErr w:type="gramEnd"/>
            <w:r w:rsidRPr="008F453F">
              <w:rPr>
                <w:rFonts w:hint="eastAsia"/>
                <w:dstrike/>
                <w:sz w:val="28"/>
                <w:szCs w:val="28"/>
              </w:rPr>
              <w:t>河</w:t>
            </w:r>
            <w:r>
              <w:rPr>
                <w:rFonts w:hint="eastAsia"/>
                <w:sz w:val="28"/>
                <w:szCs w:val="28"/>
              </w:rPr>
              <w:t>，漂流亞馬遜）</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10漂流亞馬遜（部分設施範圍外）</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動力活動池（兒童活動池）</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15勇闖馬達加斯加</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滑動游泳池</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15勇闖馬達加斯加</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人行過橋</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步道、活動廣場、停車場</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排水溝</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神仙飛碟</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內政部</w:t>
            </w:r>
            <w:proofErr w:type="gramStart"/>
            <w:r>
              <w:rPr>
                <w:rFonts w:hint="eastAsia"/>
                <w:sz w:val="28"/>
                <w:szCs w:val="28"/>
              </w:rPr>
              <w:t>列管停用</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roofErr w:type="gramStart"/>
            <w:r>
              <w:rPr>
                <w:rFonts w:hint="eastAsia"/>
                <w:sz w:val="28"/>
                <w:szCs w:val="28"/>
              </w:rPr>
              <w:t>飛行魔椅</w:t>
            </w:r>
            <w:proofErr w:type="gramEnd"/>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內政部</w:t>
            </w:r>
            <w:proofErr w:type="gramStart"/>
            <w:r>
              <w:rPr>
                <w:rFonts w:hint="eastAsia"/>
                <w:sz w:val="28"/>
                <w:szCs w:val="28"/>
              </w:rPr>
              <w:t>列管停用</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汽球之旅</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內政部</w:t>
            </w:r>
            <w:proofErr w:type="gramStart"/>
            <w:r>
              <w:rPr>
                <w:rFonts w:hint="eastAsia"/>
                <w:sz w:val="28"/>
                <w:szCs w:val="28"/>
              </w:rPr>
              <w:t>列管停用</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室外游泳池（</w:t>
            </w:r>
            <w:r w:rsidRPr="008F453F">
              <w:rPr>
                <w:rFonts w:hint="eastAsia"/>
                <w:dstrike/>
                <w:sz w:val="28"/>
                <w:szCs w:val="28"/>
              </w:rPr>
              <w:t>情境滑道</w:t>
            </w:r>
            <w:r>
              <w:rPr>
                <w:rFonts w:hint="eastAsia"/>
                <w:sz w:val="28"/>
                <w:szCs w:val="28"/>
              </w:rPr>
              <w:t>，</w:t>
            </w:r>
            <w:r w:rsidRPr="008F453F">
              <w:rPr>
                <w:rFonts w:hint="eastAsia"/>
                <w:dstrike/>
                <w:sz w:val="28"/>
                <w:szCs w:val="28"/>
              </w:rPr>
              <w:t>尼羅河迷道</w:t>
            </w:r>
            <w:r>
              <w:rPr>
                <w:rFonts w:hint="eastAsia"/>
                <w:sz w:val="28"/>
                <w:szCs w:val="28"/>
              </w:rPr>
              <w:t>，情境滑道）</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12</w:t>
            </w:r>
            <w:proofErr w:type="gramStart"/>
            <w:r>
              <w:rPr>
                <w:rFonts w:hint="eastAsia"/>
                <w:sz w:val="28"/>
                <w:szCs w:val="28"/>
              </w:rPr>
              <w:t>尼羅河迷道</w:t>
            </w:r>
            <w:proofErr w:type="gramEnd"/>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室外游泳池（</w:t>
            </w:r>
            <w:r w:rsidRPr="008F453F">
              <w:rPr>
                <w:rFonts w:hint="eastAsia"/>
                <w:dstrike/>
                <w:sz w:val="28"/>
                <w:szCs w:val="28"/>
              </w:rPr>
              <w:t>快速滑道</w:t>
            </w:r>
            <w:r>
              <w:rPr>
                <w:rFonts w:hint="eastAsia"/>
                <w:sz w:val="28"/>
                <w:szCs w:val="28"/>
              </w:rPr>
              <w:t>，</w:t>
            </w:r>
            <w:proofErr w:type="gramStart"/>
            <w:r w:rsidRPr="008F453F">
              <w:rPr>
                <w:rFonts w:hint="eastAsia"/>
                <w:dstrike/>
                <w:sz w:val="28"/>
                <w:szCs w:val="28"/>
              </w:rPr>
              <w:t>衝</w:t>
            </w:r>
            <w:proofErr w:type="gramEnd"/>
            <w:r w:rsidRPr="008F453F">
              <w:rPr>
                <w:rFonts w:hint="eastAsia"/>
                <w:dstrike/>
                <w:sz w:val="28"/>
                <w:szCs w:val="28"/>
              </w:rPr>
              <w:t>出地平線</w:t>
            </w:r>
            <w:r>
              <w:rPr>
                <w:rFonts w:hint="eastAsia"/>
                <w:sz w:val="28"/>
                <w:szCs w:val="28"/>
              </w:rPr>
              <w:t>，快速滑道）</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11</w:t>
            </w:r>
            <w:proofErr w:type="gramStart"/>
            <w:r>
              <w:rPr>
                <w:rFonts w:hint="eastAsia"/>
                <w:sz w:val="28"/>
                <w:szCs w:val="28"/>
              </w:rPr>
              <w:t>衝</w:t>
            </w:r>
            <w:proofErr w:type="gramEnd"/>
            <w:r>
              <w:rPr>
                <w:rFonts w:hint="eastAsia"/>
                <w:sz w:val="28"/>
                <w:szCs w:val="28"/>
              </w:rPr>
              <w:t>出地平線</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室外游泳池（歡樂加樂比）</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14歡樂加勒比</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餐廳、廁所、機械室、六角亭</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動力滑道（百慕達）</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13百慕達禁區</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動力滑水道（幽浮迷航）</w:t>
            </w: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1幽浮迷航</w:t>
            </w: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8F453F" w:rsidRDefault="007540C1" w:rsidP="00722826">
            <w:pPr>
              <w:pStyle w:val="0"/>
              <w:spacing w:line="0" w:lineRule="atLeast"/>
              <w:ind w:leftChars="0" w:left="0"/>
              <w:jc w:val="left"/>
              <w:rPr>
                <w:sz w:val="28"/>
                <w:szCs w:val="28"/>
              </w:rPr>
            </w:pPr>
            <w:r>
              <w:rPr>
                <w:rFonts w:hint="eastAsia"/>
                <w:sz w:val="28"/>
                <w:szCs w:val="28"/>
              </w:rPr>
              <w:t>野溪溫泉會館</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阿拉伯宮</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FF770D">
            <w:pPr>
              <w:pStyle w:val="0"/>
              <w:numPr>
                <w:ilvl w:val="0"/>
                <w:numId w:val="4"/>
              </w:numPr>
              <w:spacing w:line="0" w:lineRule="atLeast"/>
              <w:ind w:leftChars="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餐飲、住宿、會議、賣店</w:t>
            </w:r>
          </w:p>
        </w:tc>
        <w:tc>
          <w:tcPr>
            <w:tcW w:w="2895" w:type="dxa"/>
            <w:vAlign w:val="center"/>
          </w:tcPr>
          <w:p w:rsidR="007540C1" w:rsidRPr="0073154F" w:rsidRDefault="007540C1" w:rsidP="00722826">
            <w:pPr>
              <w:pStyle w:val="0"/>
              <w:spacing w:line="0" w:lineRule="atLeast"/>
              <w:ind w:leftChars="0" w:left="0"/>
              <w:jc w:val="left"/>
              <w:rPr>
                <w:sz w:val="28"/>
                <w:szCs w:val="28"/>
              </w:rPr>
            </w:pP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2天池之旅</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3西雅圖浮橋</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4泰山跳水</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5墜落尼加拉</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6快樂大堡礁</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7豔陽邁阿密</w:t>
            </w:r>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8</w:t>
            </w:r>
            <w:proofErr w:type="gramStart"/>
            <w:r>
              <w:rPr>
                <w:rFonts w:hint="eastAsia"/>
                <w:sz w:val="28"/>
                <w:szCs w:val="28"/>
              </w:rPr>
              <w:t>樂歡海岸</w:t>
            </w:r>
            <w:proofErr w:type="gramEnd"/>
          </w:p>
        </w:tc>
      </w:tr>
      <w:tr w:rsidR="007540C1" w:rsidRPr="0073154F" w:rsidTr="009D291C">
        <w:trPr>
          <w:jc w:val="center"/>
        </w:trPr>
        <w:tc>
          <w:tcPr>
            <w:tcW w:w="743" w:type="dxa"/>
            <w:vAlign w:val="center"/>
          </w:tcPr>
          <w:p w:rsidR="007540C1" w:rsidRPr="0073154F" w:rsidRDefault="007540C1" w:rsidP="00722826">
            <w:pPr>
              <w:pStyle w:val="0"/>
              <w:spacing w:line="0" w:lineRule="atLeast"/>
              <w:ind w:leftChars="0" w:left="0"/>
              <w:jc w:val="center"/>
              <w:rPr>
                <w:sz w:val="28"/>
                <w:szCs w:val="28"/>
              </w:rPr>
            </w:pPr>
          </w:p>
        </w:tc>
        <w:tc>
          <w:tcPr>
            <w:tcW w:w="4536" w:type="dxa"/>
            <w:vAlign w:val="center"/>
          </w:tcPr>
          <w:p w:rsidR="007540C1" w:rsidRPr="0073154F" w:rsidRDefault="007540C1" w:rsidP="00722826">
            <w:pPr>
              <w:pStyle w:val="0"/>
              <w:spacing w:line="0" w:lineRule="atLeast"/>
              <w:ind w:leftChars="0" w:left="0"/>
              <w:jc w:val="left"/>
              <w:rPr>
                <w:sz w:val="28"/>
                <w:szCs w:val="28"/>
              </w:rPr>
            </w:pPr>
          </w:p>
        </w:tc>
        <w:tc>
          <w:tcPr>
            <w:tcW w:w="2895" w:type="dxa"/>
            <w:vAlign w:val="center"/>
          </w:tcPr>
          <w:p w:rsidR="007540C1" w:rsidRPr="0073154F" w:rsidRDefault="007540C1" w:rsidP="00722826">
            <w:pPr>
              <w:pStyle w:val="0"/>
              <w:spacing w:line="0" w:lineRule="atLeast"/>
              <w:ind w:leftChars="0" w:left="0"/>
              <w:jc w:val="left"/>
              <w:rPr>
                <w:sz w:val="28"/>
                <w:szCs w:val="28"/>
              </w:rPr>
            </w:pPr>
            <w:r>
              <w:rPr>
                <w:rFonts w:hint="eastAsia"/>
                <w:sz w:val="28"/>
                <w:szCs w:val="28"/>
              </w:rPr>
              <w:t>9阿拉丁飛</w:t>
            </w:r>
            <w:proofErr w:type="gramStart"/>
            <w:r>
              <w:rPr>
                <w:rFonts w:hint="eastAsia"/>
                <w:sz w:val="28"/>
                <w:szCs w:val="28"/>
              </w:rPr>
              <w:t>毯</w:t>
            </w:r>
            <w:proofErr w:type="gramEnd"/>
          </w:p>
        </w:tc>
      </w:tr>
    </w:tbl>
    <w:p w:rsidR="007540C1" w:rsidRDefault="007540C1" w:rsidP="001C023F"/>
    <w:p w:rsidR="00DD64DE" w:rsidRDefault="00980371" w:rsidP="00F712AA">
      <w:pPr>
        <w:widowControl/>
        <w:ind w:left="1361" w:hangingChars="400" w:hanging="1361"/>
        <w:jc w:val="both"/>
      </w:pPr>
      <w:r>
        <w:rPr>
          <w:rFonts w:hint="eastAsia"/>
        </w:rPr>
        <w:lastRenderedPageBreak/>
        <w:t>附表</w:t>
      </w:r>
      <w:r>
        <w:rPr>
          <w:rFonts w:hint="eastAsia"/>
        </w:rPr>
        <w:t>2</w:t>
      </w:r>
    </w:p>
    <w:p w:rsidR="00980371" w:rsidRPr="00DD64DE" w:rsidRDefault="00F712AA" w:rsidP="00DD64DE">
      <w:pPr>
        <w:widowControl/>
        <w:ind w:left="1201" w:hangingChars="400" w:hanging="1201"/>
        <w:jc w:val="center"/>
        <w:rPr>
          <w:sz w:val="28"/>
          <w:szCs w:val="28"/>
        </w:rPr>
      </w:pPr>
      <w:r w:rsidRPr="00DD64DE">
        <w:rPr>
          <w:rFonts w:hint="eastAsia"/>
          <w:sz w:val="28"/>
          <w:szCs w:val="28"/>
        </w:rPr>
        <w:t>觀光遊樂業經營管理與安全維護檢查暨督</w:t>
      </w:r>
      <w:r w:rsidR="000564AF">
        <w:rPr>
          <w:rFonts w:hint="eastAsia"/>
          <w:sz w:val="28"/>
          <w:szCs w:val="28"/>
        </w:rPr>
        <w:t>導</w:t>
      </w:r>
      <w:r w:rsidRPr="00DD64DE">
        <w:rPr>
          <w:rFonts w:hint="eastAsia"/>
          <w:sz w:val="28"/>
          <w:szCs w:val="28"/>
        </w:rPr>
        <w:t>考核競賽評分紀錄表</w:t>
      </w:r>
    </w:p>
    <w:p w:rsidR="00980371" w:rsidRDefault="00F712AA" w:rsidP="00980371">
      <w:pPr>
        <w:widowControl/>
        <w:jc w:val="both"/>
      </w:pPr>
      <w:r>
        <w:rPr>
          <w:noProof/>
        </w:rPr>
        <w:drawing>
          <wp:inline distT="0" distB="0" distL="0" distR="0" wp14:anchorId="0BC0215F" wp14:editId="22B56E37">
            <wp:extent cx="5919537" cy="7489859"/>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19537" cy="7489859"/>
                    </a:xfrm>
                    <a:prstGeom prst="rect">
                      <a:avLst/>
                    </a:prstGeom>
                  </pic:spPr>
                </pic:pic>
              </a:graphicData>
            </a:graphic>
          </wp:inline>
        </w:drawing>
      </w:r>
    </w:p>
    <w:p w:rsidR="00980371" w:rsidRDefault="00980371">
      <w:pPr>
        <w:widowControl/>
      </w:pPr>
      <w:r>
        <w:br w:type="page"/>
      </w:r>
    </w:p>
    <w:p w:rsidR="00DD64DE" w:rsidRDefault="004B735C" w:rsidP="00D6348F">
      <w:pPr>
        <w:ind w:left="1191" w:hangingChars="350" w:hanging="1191"/>
      </w:pPr>
      <w:r>
        <w:rPr>
          <w:rFonts w:hint="eastAsia"/>
        </w:rPr>
        <w:lastRenderedPageBreak/>
        <w:t>附表</w:t>
      </w:r>
      <w:r w:rsidR="00980371">
        <w:rPr>
          <w:rFonts w:hint="eastAsia"/>
        </w:rPr>
        <w:t>3</w:t>
      </w:r>
    </w:p>
    <w:p w:rsidR="004B735C" w:rsidRPr="00DD64DE" w:rsidRDefault="004B735C" w:rsidP="00DD64DE">
      <w:pPr>
        <w:ind w:left="1051" w:hangingChars="350" w:hanging="1051"/>
        <w:jc w:val="center"/>
        <w:rPr>
          <w:sz w:val="28"/>
        </w:rPr>
      </w:pPr>
      <w:r w:rsidRPr="00DD64DE">
        <w:rPr>
          <w:rFonts w:hint="eastAsia"/>
          <w:sz w:val="28"/>
        </w:rPr>
        <w:t>交通部觀光局針對八仙樂園旅遊安全</w:t>
      </w:r>
      <w:proofErr w:type="gramStart"/>
      <w:r w:rsidRPr="00DD64DE">
        <w:rPr>
          <w:rFonts w:hint="eastAsia"/>
          <w:sz w:val="28"/>
        </w:rPr>
        <w:t>維護之督考</w:t>
      </w:r>
      <w:proofErr w:type="gramEnd"/>
      <w:r w:rsidRPr="00DD64DE">
        <w:rPr>
          <w:rFonts w:hint="eastAsia"/>
          <w:sz w:val="28"/>
        </w:rPr>
        <w:t>意見表</w:t>
      </w:r>
    </w:p>
    <w:tbl>
      <w:tblPr>
        <w:tblStyle w:val="af5"/>
        <w:tblW w:w="0" w:type="auto"/>
        <w:jc w:val="center"/>
        <w:tblInd w:w="1384" w:type="dxa"/>
        <w:tblCellMar>
          <w:left w:w="28" w:type="dxa"/>
          <w:right w:w="28" w:type="dxa"/>
        </w:tblCellMar>
        <w:tblLook w:val="04A0" w:firstRow="1" w:lastRow="0" w:firstColumn="1" w:lastColumn="0" w:noHBand="0" w:noVBand="1"/>
      </w:tblPr>
      <w:tblGrid>
        <w:gridCol w:w="771"/>
        <w:gridCol w:w="6745"/>
      </w:tblGrid>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年度</w:t>
            </w:r>
          </w:p>
        </w:tc>
        <w:tc>
          <w:tcPr>
            <w:tcW w:w="6745" w:type="dxa"/>
            <w:vAlign w:val="center"/>
          </w:tcPr>
          <w:p w:rsidR="004B735C" w:rsidRPr="004B735C" w:rsidRDefault="004B735C" w:rsidP="00722826">
            <w:pPr>
              <w:pStyle w:val="0"/>
              <w:ind w:leftChars="0" w:left="0"/>
              <w:jc w:val="center"/>
              <w:rPr>
                <w:szCs w:val="32"/>
              </w:rPr>
            </w:pPr>
            <w:r w:rsidRPr="004B735C">
              <w:rPr>
                <w:rFonts w:hint="eastAsia"/>
                <w:szCs w:val="32"/>
              </w:rPr>
              <w:t>督考意見（旅遊安全維護）</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95</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b/>
                <w:bCs/>
                <w:color w:val="000000" w:themeColor="text1"/>
                <w:kern w:val="24"/>
                <w:sz w:val="32"/>
                <w:szCs w:val="32"/>
              </w:rPr>
              <w:t>未取得使用執照</w:t>
            </w:r>
            <w:r w:rsidRPr="004B735C">
              <w:rPr>
                <w:rFonts w:ascii="標楷體" w:eastAsia="標楷體" w:hAnsi="標楷體" w:cstheme="minorBidi" w:hint="eastAsia"/>
                <w:bCs/>
                <w:color w:val="000000" w:themeColor="text1"/>
                <w:kern w:val="24"/>
                <w:sz w:val="32"/>
                <w:szCs w:val="32"/>
              </w:rPr>
              <w:t>之設施，請管制遊客進入，避免發生危險。</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96</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color w:val="000000" w:themeColor="text1"/>
                <w:kern w:val="24"/>
                <w:sz w:val="32"/>
                <w:szCs w:val="32"/>
              </w:rPr>
              <w:t>部分尚</w:t>
            </w:r>
            <w:r w:rsidRPr="004B735C">
              <w:rPr>
                <w:rFonts w:ascii="標楷體" w:eastAsia="標楷體" w:hAnsi="標楷體" w:cstheme="minorBidi" w:hint="eastAsia"/>
                <w:b/>
                <w:color w:val="000000" w:themeColor="text1"/>
                <w:kern w:val="24"/>
                <w:sz w:val="32"/>
                <w:szCs w:val="32"/>
              </w:rPr>
              <w:t>未取得使用執照</w:t>
            </w:r>
            <w:r w:rsidRPr="004B735C">
              <w:rPr>
                <w:rFonts w:ascii="標楷體" w:eastAsia="標楷體" w:hAnsi="標楷體" w:cstheme="minorBidi" w:hint="eastAsia"/>
                <w:color w:val="000000" w:themeColor="text1"/>
                <w:kern w:val="24"/>
                <w:sz w:val="32"/>
                <w:szCs w:val="32"/>
              </w:rPr>
              <w:t>之設施，請</w:t>
            </w:r>
            <w:r w:rsidRPr="004B735C">
              <w:rPr>
                <w:rFonts w:ascii="標楷體" w:eastAsia="標楷體" w:hAnsi="標楷體" w:cstheme="minorBidi" w:hint="eastAsia"/>
                <w:b/>
                <w:color w:val="000000" w:themeColor="text1"/>
                <w:kern w:val="24"/>
                <w:sz w:val="32"/>
                <w:szCs w:val="32"/>
              </w:rPr>
              <w:t>勿對外開放使用</w:t>
            </w:r>
            <w:r w:rsidRPr="004B735C">
              <w:rPr>
                <w:rFonts w:ascii="標楷體" w:eastAsia="標楷體" w:hAnsi="標楷體" w:cstheme="minorBidi"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97</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color w:val="000000" w:themeColor="text1"/>
                <w:kern w:val="24"/>
                <w:sz w:val="32"/>
                <w:szCs w:val="32"/>
              </w:rPr>
              <w:t>園區設施未經該管主管單位</w:t>
            </w:r>
            <w:proofErr w:type="gramStart"/>
            <w:r w:rsidRPr="004B735C">
              <w:rPr>
                <w:rFonts w:ascii="標楷體" w:eastAsia="標楷體" w:hAnsi="標楷體" w:cstheme="minorBidi" w:hint="eastAsia"/>
                <w:color w:val="000000" w:themeColor="text1"/>
                <w:kern w:val="24"/>
                <w:sz w:val="32"/>
                <w:szCs w:val="32"/>
              </w:rPr>
              <w:t>複</w:t>
            </w:r>
            <w:proofErr w:type="gramEnd"/>
            <w:r w:rsidRPr="004B735C">
              <w:rPr>
                <w:rFonts w:ascii="標楷體" w:eastAsia="標楷體" w:hAnsi="標楷體" w:cstheme="minorBidi" w:hint="eastAsia"/>
                <w:color w:val="000000" w:themeColor="text1"/>
                <w:kern w:val="24"/>
                <w:sz w:val="32"/>
                <w:szCs w:val="32"/>
              </w:rPr>
              <w:t>檢合格或核發合法使用證明文件者，亦</w:t>
            </w:r>
            <w:r w:rsidRPr="004B735C">
              <w:rPr>
                <w:rFonts w:ascii="標楷體" w:eastAsia="標楷體" w:hAnsi="標楷體" w:cstheme="minorBidi" w:hint="eastAsia"/>
                <w:b/>
                <w:color w:val="000000" w:themeColor="text1"/>
                <w:kern w:val="24"/>
                <w:sz w:val="32"/>
                <w:szCs w:val="32"/>
              </w:rPr>
              <w:t>不得對外開放使用</w:t>
            </w:r>
            <w:r w:rsidRPr="004B735C">
              <w:rPr>
                <w:rFonts w:ascii="標楷體" w:eastAsia="標楷體" w:hAnsi="標楷體" w:cstheme="minorBidi"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98</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為維護遊客安全，有不合規定且危害遊客安全之虞者，於未經權責主管機關</w:t>
            </w:r>
            <w:proofErr w:type="gramStart"/>
            <w:r w:rsidRPr="004B735C">
              <w:rPr>
                <w:rFonts w:ascii="標楷體" w:eastAsia="標楷體" w:hAnsi="標楷體" w:cs="Arial" w:hint="eastAsia"/>
                <w:color w:val="000000" w:themeColor="text1"/>
                <w:kern w:val="24"/>
                <w:sz w:val="32"/>
                <w:szCs w:val="32"/>
              </w:rPr>
              <w:t>複</w:t>
            </w:r>
            <w:proofErr w:type="gramEnd"/>
            <w:r w:rsidRPr="004B735C">
              <w:rPr>
                <w:rFonts w:ascii="標楷體" w:eastAsia="標楷體" w:hAnsi="標楷體" w:cs="Arial" w:hint="eastAsia"/>
                <w:color w:val="000000" w:themeColor="text1"/>
                <w:kern w:val="24"/>
                <w:sz w:val="32"/>
                <w:szCs w:val="32"/>
              </w:rPr>
              <w:t>檢合格前，</w:t>
            </w:r>
            <w:r w:rsidRPr="004B735C">
              <w:rPr>
                <w:rFonts w:ascii="標楷體" w:eastAsia="標楷體" w:hAnsi="標楷體" w:cs="Arial" w:hint="eastAsia"/>
                <w:b/>
                <w:color w:val="000000" w:themeColor="text1"/>
                <w:kern w:val="24"/>
                <w:sz w:val="32"/>
                <w:szCs w:val="32"/>
              </w:rPr>
              <w:t>不得使用</w:t>
            </w:r>
            <w:r w:rsidRPr="004B735C">
              <w:rPr>
                <w:rFonts w:ascii="標楷體" w:eastAsia="標楷體" w:hAnsi="標楷體" w:cs="Arial"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99</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為維護遊客安全，有不合規定且危害遊客安全之虞者，於未經權責主管機關</w:t>
            </w:r>
            <w:proofErr w:type="gramStart"/>
            <w:r w:rsidRPr="004B735C">
              <w:rPr>
                <w:rFonts w:ascii="標楷體" w:eastAsia="標楷體" w:hAnsi="標楷體" w:cs="Arial" w:hint="eastAsia"/>
                <w:color w:val="000000" w:themeColor="text1"/>
                <w:kern w:val="24"/>
                <w:sz w:val="32"/>
                <w:szCs w:val="32"/>
              </w:rPr>
              <w:t>複</w:t>
            </w:r>
            <w:proofErr w:type="gramEnd"/>
            <w:r w:rsidRPr="004B735C">
              <w:rPr>
                <w:rFonts w:ascii="標楷體" w:eastAsia="標楷體" w:hAnsi="標楷體" w:cs="Arial" w:hint="eastAsia"/>
                <w:color w:val="000000" w:themeColor="text1"/>
                <w:kern w:val="24"/>
                <w:sz w:val="32"/>
                <w:szCs w:val="32"/>
              </w:rPr>
              <w:t>檢合格前，</w:t>
            </w:r>
            <w:r w:rsidRPr="004B735C">
              <w:rPr>
                <w:rFonts w:ascii="標楷體" w:eastAsia="標楷體" w:hAnsi="標楷體" w:cs="Arial" w:hint="eastAsia"/>
                <w:b/>
                <w:color w:val="000000" w:themeColor="text1"/>
                <w:kern w:val="24"/>
                <w:sz w:val="32"/>
                <w:szCs w:val="32"/>
              </w:rPr>
              <w:t>不得使用</w:t>
            </w:r>
            <w:r w:rsidRPr="004B735C">
              <w:rPr>
                <w:rFonts w:ascii="標楷體" w:eastAsia="標楷體" w:hAnsi="標楷體" w:cs="Arial"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100</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b/>
                <w:color w:val="000000" w:themeColor="text1"/>
                <w:kern w:val="24"/>
                <w:sz w:val="32"/>
                <w:szCs w:val="32"/>
              </w:rPr>
              <w:t>未取得使用執照</w:t>
            </w:r>
            <w:r w:rsidRPr="004B735C">
              <w:rPr>
                <w:rFonts w:ascii="標楷體" w:eastAsia="標楷體" w:hAnsi="標楷體" w:cstheme="minorBidi" w:hint="eastAsia"/>
                <w:color w:val="000000" w:themeColor="text1"/>
                <w:kern w:val="24"/>
                <w:sz w:val="32"/>
                <w:szCs w:val="32"/>
              </w:rPr>
              <w:t>設施，請</w:t>
            </w:r>
            <w:r w:rsidRPr="004B735C">
              <w:rPr>
                <w:rFonts w:ascii="標楷體" w:eastAsia="標楷體" w:hAnsi="標楷體" w:cstheme="minorBidi" w:hint="eastAsia"/>
                <w:b/>
                <w:color w:val="000000" w:themeColor="text1"/>
                <w:kern w:val="24"/>
                <w:sz w:val="32"/>
                <w:szCs w:val="32"/>
              </w:rPr>
              <w:t>勿對外開放使用</w:t>
            </w:r>
            <w:r w:rsidRPr="004B735C">
              <w:rPr>
                <w:rFonts w:ascii="標楷體" w:eastAsia="標楷體" w:hAnsi="標楷體" w:cstheme="minorBidi" w:hint="eastAsia"/>
                <w:color w:val="000000" w:themeColor="text1"/>
                <w:kern w:val="24"/>
                <w:sz w:val="32"/>
                <w:szCs w:val="32"/>
              </w:rPr>
              <w:t>。</w:t>
            </w:r>
          </w:p>
        </w:tc>
      </w:tr>
      <w:tr w:rsidR="004B735C" w:rsidRPr="00A52918"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101</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為維護遊客安全，有不合規定且危害遊客安全之虞者，於未經權責主管機關</w:t>
            </w:r>
            <w:proofErr w:type="gramStart"/>
            <w:r w:rsidRPr="004B735C">
              <w:rPr>
                <w:rFonts w:ascii="標楷體" w:eastAsia="標楷體" w:hAnsi="標楷體" w:cs="Arial" w:hint="eastAsia"/>
                <w:color w:val="000000" w:themeColor="text1"/>
                <w:kern w:val="24"/>
                <w:sz w:val="32"/>
                <w:szCs w:val="32"/>
              </w:rPr>
              <w:t>複</w:t>
            </w:r>
            <w:proofErr w:type="gramEnd"/>
            <w:r w:rsidRPr="004B735C">
              <w:rPr>
                <w:rFonts w:ascii="標楷體" w:eastAsia="標楷體" w:hAnsi="標楷體" w:cs="Arial" w:hint="eastAsia"/>
                <w:color w:val="000000" w:themeColor="text1"/>
                <w:kern w:val="24"/>
                <w:sz w:val="32"/>
                <w:szCs w:val="32"/>
              </w:rPr>
              <w:t>檢合格前，</w:t>
            </w:r>
            <w:r w:rsidRPr="004B735C">
              <w:rPr>
                <w:rFonts w:ascii="標楷體" w:eastAsia="標楷體" w:hAnsi="標楷體" w:cs="Arial" w:hint="eastAsia"/>
                <w:b/>
                <w:color w:val="000000" w:themeColor="text1"/>
                <w:kern w:val="24"/>
                <w:sz w:val="32"/>
                <w:szCs w:val="32"/>
              </w:rPr>
              <w:t>不得使用</w:t>
            </w:r>
            <w:r w:rsidRPr="004B735C">
              <w:rPr>
                <w:rFonts w:ascii="標楷體" w:eastAsia="標楷體" w:hAnsi="標楷體" w:cs="Arial" w:hint="eastAsia"/>
                <w:color w:val="000000" w:themeColor="text1"/>
                <w:kern w:val="24"/>
                <w:sz w:val="32"/>
                <w:szCs w:val="32"/>
              </w:rPr>
              <w:t>。</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102</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b/>
                <w:color w:val="000000" w:themeColor="text1"/>
                <w:kern w:val="24"/>
                <w:sz w:val="32"/>
                <w:szCs w:val="32"/>
              </w:rPr>
              <w:t>未取得使用執照</w:t>
            </w:r>
            <w:r w:rsidRPr="004B735C">
              <w:rPr>
                <w:rFonts w:ascii="標楷體" w:eastAsia="標楷體" w:hAnsi="標楷體" w:cstheme="minorBidi" w:hint="eastAsia"/>
                <w:color w:val="000000" w:themeColor="text1"/>
                <w:kern w:val="24"/>
                <w:sz w:val="32"/>
                <w:szCs w:val="32"/>
              </w:rPr>
              <w:t>設施，請</w:t>
            </w:r>
            <w:r w:rsidRPr="004B735C">
              <w:rPr>
                <w:rFonts w:ascii="標楷體" w:eastAsia="標楷體" w:hAnsi="標楷體" w:cstheme="minorBidi" w:hint="eastAsia"/>
                <w:b/>
                <w:color w:val="000000" w:themeColor="text1"/>
                <w:kern w:val="24"/>
                <w:sz w:val="32"/>
                <w:szCs w:val="32"/>
              </w:rPr>
              <w:t>勿對外開放使用</w:t>
            </w:r>
            <w:r w:rsidRPr="004B735C">
              <w:rPr>
                <w:rFonts w:ascii="標楷體" w:eastAsia="標楷體" w:hAnsi="標楷體" w:cstheme="minorBidi" w:hint="eastAsia"/>
                <w:color w:val="000000" w:themeColor="text1"/>
                <w:kern w:val="24"/>
                <w:sz w:val="32"/>
                <w:szCs w:val="32"/>
              </w:rPr>
              <w:t>。</w:t>
            </w:r>
          </w:p>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theme="minorBidi" w:hint="eastAsia"/>
                <w:color w:val="000000" w:themeColor="text1"/>
                <w:kern w:val="24"/>
                <w:sz w:val="32"/>
                <w:szCs w:val="32"/>
              </w:rPr>
              <w:t>未對外開放使用區域應公告週知。</w:t>
            </w:r>
          </w:p>
        </w:tc>
      </w:tr>
      <w:tr w:rsidR="004B735C" w:rsidRPr="004B735C" w:rsidTr="004B735C">
        <w:trPr>
          <w:jc w:val="center"/>
        </w:trPr>
        <w:tc>
          <w:tcPr>
            <w:tcW w:w="771" w:type="dxa"/>
            <w:vAlign w:val="center"/>
          </w:tcPr>
          <w:p w:rsidR="004B735C" w:rsidRPr="004B735C" w:rsidRDefault="004B735C" w:rsidP="00722826">
            <w:pPr>
              <w:pStyle w:val="0"/>
              <w:ind w:leftChars="0" w:left="0"/>
              <w:jc w:val="center"/>
              <w:rPr>
                <w:szCs w:val="32"/>
              </w:rPr>
            </w:pPr>
            <w:r w:rsidRPr="004B735C">
              <w:rPr>
                <w:rFonts w:hint="eastAsia"/>
                <w:szCs w:val="32"/>
              </w:rPr>
              <w:t>103</w:t>
            </w:r>
          </w:p>
        </w:tc>
        <w:tc>
          <w:tcPr>
            <w:tcW w:w="6745" w:type="dxa"/>
          </w:tcPr>
          <w:p w:rsidR="004B735C" w:rsidRPr="004B735C" w:rsidRDefault="004B735C" w:rsidP="00722826">
            <w:pPr>
              <w:pStyle w:val="Web"/>
              <w:spacing w:before="0" w:beforeAutospacing="0" w:after="0" w:afterAutospacing="0" w:line="0" w:lineRule="atLeast"/>
              <w:rPr>
                <w:rFonts w:ascii="Arial" w:hAnsi="Arial" w:cs="Arial"/>
                <w:color w:val="000000" w:themeColor="text1"/>
                <w:sz w:val="32"/>
                <w:szCs w:val="32"/>
              </w:rPr>
            </w:pPr>
            <w:r w:rsidRPr="004B735C">
              <w:rPr>
                <w:rFonts w:ascii="標楷體" w:eastAsia="標楷體" w:hAnsi="標楷體" w:cs="Arial" w:hint="eastAsia"/>
                <w:color w:val="000000" w:themeColor="text1"/>
                <w:kern w:val="24"/>
                <w:sz w:val="32"/>
                <w:szCs w:val="32"/>
              </w:rPr>
              <w:t>除經建管機關檢查合格之設施外，其有</w:t>
            </w:r>
            <w:r w:rsidRPr="004B735C">
              <w:rPr>
                <w:rFonts w:ascii="標楷體" w:eastAsia="標楷體" w:hAnsi="標楷體" w:cs="Arial" w:hint="eastAsia"/>
                <w:b/>
                <w:color w:val="000000" w:themeColor="text1"/>
                <w:kern w:val="24"/>
                <w:sz w:val="32"/>
                <w:szCs w:val="32"/>
              </w:rPr>
              <w:t>未取得使用執照</w:t>
            </w:r>
            <w:r w:rsidRPr="004B735C">
              <w:rPr>
                <w:rFonts w:ascii="標楷體" w:eastAsia="標楷體" w:hAnsi="標楷體" w:cs="Arial" w:hint="eastAsia"/>
                <w:color w:val="000000" w:themeColor="text1"/>
                <w:kern w:val="24"/>
                <w:sz w:val="32"/>
                <w:szCs w:val="32"/>
              </w:rPr>
              <w:t>設施，應另依建管法令規定取得相關證照並經查驗合格後，方得對外開放使用，違者將依相關法令規定辦理。</w:t>
            </w:r>
          </w:p>
        </w:tc>
      </w:tr>
    </w:tbl>
    <w:p w:rsidR="004B735C" w:rsidRDefault="004B735C" w:rsidP="001C023F"/>
    <w:p w:rsidR="0058487C" w:rsidRDefault="0058487C" w:rsidP="001C023F"/>
    <w:p w:rsidR="0058487C" w:rsidRDefault="0058487C">
      <w:pPr>
        <w:widowControl/>
        <w:sectPr w:rsidR="0058487C" w:rsidSect="00381662">
          <w:pgSz w:w="11907" w:h="16840" w:code="9"/>
          <w:pgMar w:top="1701" w:right="1418" w:bottom="1418" w:left="1418" w:header="794" w:footer="851" w:gutter="227"/>
          <w:cols w:space="425"/>
          <w:docGrid w:type="linesAndChars" w:linePitch="457" w:charSpace="4127"/>
        </w:sectPr>
      </w:pPr>
      <w:r>
        <w:br w:type="page"/>
      </w:r>
    </w:p>
    <w:p w:rsidR="0058487C" w:rsidRDefault="0058487C" w:rsidP="0058487C">
      <w:r>
        <w:rPr>
          <w:rFonts w:hint="eastAsia"/>
        </w:rPr>
        <w:lastRenderedPageBreak/>
        <w:t>附表</w:t>
      </w:r>
      <w:r w:rsidR="00980371">
        <w:rPr>
          <w:rFonts w:hint="eastAsia"/>
        </w:rPr>
        <w:t>4</w:t>
      </w:r>
    </w:p>
    <w:p w:rsidR="0058487C" w:rsidRDefault="0058487C" w:rsidP="00747573">
      <w:pPr>
        <w:widowControl/>
        <w:jc w:val="center"/>
      </w:pPr>
      <w:r>
        <w:rPr>
          <w:rFonts w:hint="eastAsia"/>
        </w:rPr>
        <w:t>八仙樂園</w:t>
      </w:r>
      <w:r w:rsidR="00747573">
        <w:rPr>
          <w:rFonts w:hint="eastAsia"/>
        </w:rPr>
        <w:t>水域遊樂設施配置合格救生人員及救生器材資料表</w:t>
      </w:r>
    </w:p>
    <w:p w:rsidR="007E12F3" w:rsidRDefault="0058487C" w:rsidP="001C023F">
      <w:r>
        <w:rPr>
          <w:noProof/>
        </w:rPr>
        <w:drawing>
          <wp:inline distT="0" distB="0" distL="0" distR="0">
            <wp:extent cx="8658225" cy="4752975"/>
            <wp:effectExtent l="0" t="0" r="9525" b="952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8658225" cy="4752975"/>
                    </a:xfrm>
                    <a:prstGeom prst="rect">
                      <a:avLst/>
                    </a:prstGeom>
                  </pic:spPr>
                </pic:pic>
              </a:graphicData>
            </a:graphic>
          </wp:inline>
        </w:drawing>
      </w:r>
    </w:p>
    <w:sectPr w:rsidR="007E12F3" w:rsidSect="00FB21BC">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64F" w:rsidRDefault="0018264F">
      <w:r>
        <w:separator/>
      </w:r>
    </w:p>
  </w:endnote>
  <w:endnote w:type="continuationSeparator" w:id="0">
    <w:p w:rsidR="0018264F" w:rsidRDefault="0018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033041"/>
      <w:docPartObj>
        <w:docPartGallery w:val="Page Numbers (Bottom of Page)"/>
        <w:docPartUnique/>
      </w:docPartObj>
    </w:sdtPr>
    <w:sdtEndPr/>
    <w:sdtContent>
      <w:p w:rsidR="00F86865" w:rsidRDefault="00F86865" w:rsidP="00DA6A00">
        <w:pPr>
          <w:pStyle w:val="af"/>
          <w:ind w:left="640"/>
          <w:jc w:val="center"/>
        </w:pPr>
        <w:r>
          <w:fldChar w:fldCharType="begin"/>
        </w:r>
        <w:r>
          <w:instrText>PAGE   \* MERGEFORMAT</w:instrText>
        </w:r>
        <w:r>
          <w:fldChar w:fldCharType="separate"/>
        </w:r>
        <w:r w:rsidR="00C0450A" w:rsidRPr="00C0450A">
          <w:rPr>
            <w:noProof/>
            <w:lang w:val="zh-TW"/>
          </w:rPr>
          <w:t>24</w:t>
        </w:r>
        <w:r>
          <w:fldChar w:fldCharType="end"/>
        </w:r>
      </w:p>
    </w:sdtContent>
  </w:sdt>
  <w:p w:rsidR="00F86865" w:rsidRDefault="00F8686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64F" w:rsidRDefault="0018264F">
      <w:r>
        <w:separator/>
      </w:r>
    </w:p>
  </w:footnote>
  <w:footnote w:type="continuationSeparator" w:id="0">
    <w:p w:rsidR="0018264F" w:rsidRDefault="0018264F">
      <w:r>
        <w:continuationSeparator/>
      </w:r>
    </w:p>
  </w:footnote>
  <w:footnote w:id="1">
    <w:p w:rsidR="00F86865" w:rsidRDefault="00F86865" w:rsidP="003433CB">
      <w:pPr>
        <w:pStyle w:val="af2"/>
        <w:jc w:val="both"/>
      </w:pPr>
      <w:r>
        <w:rPr>
          <w:rStyle w:val="af4"/>
        </w:rPr>
        <w:footnoteRef/>
      </w:r>
      <w:r>
        <w:t xml:space="preserve"> </w:t>
      </w:r>
      <w:r>
        <w:rPr>
          <w:rFonts w:hint="eastAsia"/>
        </w:rPr>
        <w:t>觀光遊樂業管理規則第</w:t>
      </w:r>
      <w:r>
        <w:rPr>
          <w:rFonts w:hint="eastAsia"/>
        </w:rPr>
        <w:t>7</w:t>
      </w:r>
      <w:r>
        <w:rPr>
          <w:rFonts w:hint="eastAsia"/>
        </w:rPr>
        <w:t>條、第</w:t>
      </w:r>
      <w:r>
        <w:rPr>
          <w:rFonts w:hint="eastAsia"/>
        </w:rPr>
        <w:t>8</w:t>
      </w:r>
      <w:r>
        <w:rPr>
          <w:rFonts w:hint="eastAsia"/>
        </w:rPr>
        <w:t>條規定：「觀光遊樂業申請籌設面積不得小於</w:t>
      </w:r>
      <w:r>
        <w:rPr>
          <w:rFonts w:hint="eastAsia"/>
        </w:rPr>
        <w:t>2</w:t>
      </w:r>
      <w:r>
        <w:rPr>
          <w:rFonts w:hint="eastAsia"/>
        </w:rPr>
        <w:t>公頃，但其他法令另有規定者，或直轄市、縣市政府依其自治權限</w:t>
      </w:r>
      <w:proofErr w:type="gramStart"/>
      <w:r>
        <w:rPr>
          <w:rFonts w:hint="eastAsia"/>
        </w:rPr>
        <w:t>另定者</w:t>
      </w:r>
      <w:proofErr w:type="gramEnd"/>
      <w:r>
        <w:rPr>
          <w:rFonts w:hint="eastAsia"/>
        </w:rPr>
        <w:t>，從其規定。觀光遊樂業籌設申請案件之主管機關，區分如下：一、符合本條例第</w:t>
      </w:r>
      <w:r>
        <w:rPr>
          <w:rFonts w:hint="eastAsia"/>
        </w:rPr>
        <w:t>35</w:t>
      </w:r>
      <w:r>
        <w:rPr>
          <w:rFonts w:hint="eastAsia"/>
        </w:rPr>
        <w:t>條第</w:t>
      </w:r>
      <w:r>
        <w:rPr>
          <w:rFonts w:hint="eastAsia"/>
        </w:rPr>
        <w:t>3</w:t>
      </w:r>
      <w:r>
        <w:rPr>
          <w:rFonts w:hint="eastAsia"/>
        </w:rPr>
        <w:t>項所稱之重大投資案件者，由交通部觀光局受理、核准、發照。二、非屬前款規定者，由地方主管機關受理、核准、發照。」、「前條所稱重大投資案件，除法令另有規定外，應符合下列條件之</w:t>
      </w:r>
      <w:proofErr w:type="gramStart"/>
      <w:r>
        <w:rPr>
          <w:rFonts w:hint="eastAsia"/>
        </w:rPr>
        <w:t>一</w:t>
      </w:r>
      <w:proofErr w:type="gramEnd"/>
      <w:r>
        <w:rPr>
          <w:rFonts w:hint="eastAsia"/>
        </w:rPr>
        <w:t>者：一、設置面積：位於都市土地，應達</w:t>
      </w:r>
      <w:r>
        <w:rPr>
          <w:rFonts w:hint="eastAsia"/>
        </w:rPr>
        <w:t>5</w:t>
      </w:r>
      <w:r>
        <w:rPr>
          <w:rFonts w:hint="eastAsia"/>
        </w:rPr>
        <w:t>公頃以上。二、位於非都市土地，應達</w:t>
      </w:r>
      <w:r>
        <w:rPr>
          <w:rFonts w:hint="eastAsia"/>
        </w:rPr>
        <w:t>10</w:t>
      </w:r>
      <w:r>
        <w:rPr>
          <w:rFonts w:hint="eastAsia"/>
        </w:rPr>
        <w:t>公頃以上。」</w:t>
      </w:r>
    </w:p>
  </w:footnote>
  <w:footnote w:id="2">
    <w:p w:rsidR="00F86865" w:rsidRPr="00A46FDB" w:rsidRDefault="00F86865">
      <w:pPr>
        <w:pStyle w:val="af2"/>
      </w:pPr>
      <w:r>
        <w:rPr>
          <w:rStyle w:val="af4"/>
        </w:rPr>
        <w:footnoteRef/>
      </w:r>
      <w:r>
        <w:t xml:space="preserve"> </w:t>
      </w:r>
      <w:r>
        <w:rPr>
          <w:rFonts w:hint="eastAsia"/>
        </w:rPr>
        <w:t>99</w:t>
      </w:r>
      <w:r w:rsidRPr="00A46FDB">
        <w:rPr>
          <w:rFonts w:hint="eastAsia"/>
        </w:rPr>
        <w:t>年</w:t>
      </w:r>
      <w:r w:rsidRPr="00A46FDB">
        <w:rPr>
          <w:rFonts w:hint="eastAsia"/>
        </w:rPr>
        <w:t>12</w:t>
      </w:r>
      <w:r w:rsidRPr="00A46FDB">
        <w:rPr>
          <w:rFonts w:hint="eastAsia"/>
        </w:rPr>
        <w:t>月</w:t>
      </w:r>
      <w:r w:rsidRPr="00A46FDB">
        <w:rPr>
          <w:rFonts w:hint="eastAsia"/>
        </w:rPr>
        <w:t>25</w:t>
      </w:r>
      <w:r w:rsidRPr="00A46FDB">
        <w:rPr>
          <w:rFonts w:hint="eastAsia"/>
        </w:rPr>
        <w:t>日，</w:t>
      </w:r>
      <w:r>
        <w:rPr>
          <w:rFonts w:hint="eastAsia"/>
        </w:rPr>
        <w:t>台</w:t>
      </w:r>
      <w:r w:rsidRPr="00A46FDB">
        <w:rPr>
          <w:rFonts w:hint="eastAsia"/>
        </w:rPr>
        <w:t>北縣政府改制為直轄市新北市，更名</w:t>
      </w:r>
      <w:r>
        <w:rPr>
          <w:rFonts w:hint="eastAsia"/>
        </w:rPr>
        <w:t>為</w:t>
      </w:r>
      <w:r w:rsidRPr="00A46FDB">
        <w:rPr>
          <w:rFonts w:hint="eastAsia"/>
        </w:rPr>
        <w:t>「新北市政府」。</w:t>
      </w:r>
    </w:p>
  </w:footnote>
  <w:footnote w:id="3">
    <w:p w:rsidR="00F86865" w:rsidRDefault="00F86865" w:rsidP="00923BBB">
      <w:pPr>
        <w:pStyle w:val="af2"/>
        <w:jc w:val="both"/>
      </w:pPr>
      <w:r>
        <w:rPr>
          <w:rStyle w:val="af4"/>
        </w:rPr>
        <w:footnoteRef/>
      </w:r>
      <w:r>
        <w:t xml:space="preserve"> </w:t>
      </w:r>
      <w:r>
        <w:rPr>
          <w:rFonts w:hint="eastAsia"/>
        </w:rPr>
        <w:t>八仙樂園於</w:t>
      </w:r>
      <w:r>
        <w:rPr>
          <w:rFonts w:hint="eastAsia"/>
        </w:rPr>
        <w:t>94</w:t>
      </w:r>
      <w:r>
        <w:rPr>
          <w:rFonts w:hint="eastAsia"/>
        </w:rPr>
        <w:t>年</w:t>
      </w:r>
      <w:r>
        <w:rPr>
          <w:rFonts w:hint="eastAsia"/>
        </w:rPr>
        <w:t>11</w:t>
      </w:r>
      <w:r>
        <w:rPr>
          <w:rFonts w:hint="eastAsia"/>
        </w:rPr>
        <w:t>月</w:t>
      </w:r>
      <w:r>
        <w:rPr>
          <w:rFonts w:hint="eastAsia"/>
        </w:rPr>
        <w:t>1</w:t>
      </w:r>
      <w:r>
        <w:rPr>
          <w:rFonts w:hint="eastAsia"/>
        </w:rPr>
        <w:t>日以八仙總字第</w:t>
      </w:r>
      <w:r>
        <w:rPr>
          <w:rFonts w:hint="eastAsia"/>
        </w:rPr>
        <w:t>94067</w:t>
      </w:r>
      <w:r>
        <w:rPr>
          <w:rFonts w:hint="eastAsia"/>
        </w:rPr>
        <w:t>號函送「觀光遊樂業基本資料表、觀光遊樂業範圍土地權屬表、觀光遊業樂設施對照表」予交通部觀光局，其中基本資料之園區總面積載有「已開放面積</w:t>
      </w:r>
      <w:r>
        <w:rPr>
          <w:rFonts w:hint="eastAsia"/>
        </w:rPr>
        <w:t>11.39</w:t>
      </w:r>
      <w:r>
        <w:rPr>
          <w:rFonts w:hint="eastAsia"/>
        </w:rPr>
        <w:t>公頃、尚未開放面積</w:t>
      </w:r>
      <w:r>
        <w:rPr>
          <w:rFonts w:hint="eastAsia"/>
        </w:rPr>
        <w:t>15.40</w:t>
      </w:r>
      <w:r>
        <w:rPr>
          <w:rFonts w:hint="eastAsia"/>
        </w:rPr>
        <w:t>公頃，總面積為</w:t>
      </w:r>
      <w:r>
        <w:rPr>
          <w:rFonts w:hint="eastAsia"/>
        </w:rPr>
        <w:t>26.79</w:t>
      </w:r>
      <w:r>
        <w:rPr>
          <w:rFonts w:hint="eastAsia"/>
        </w:rPr>
        <w:t>公頃。」</w:t>
      </w:r>
    </w:p>
  </w:footnote>
  <w:footnote w:id="4">
    <w:p w:rsidR="00F86865" w:rsidRDefault="00F86865" w:rsidP="00137ADC">
      <w:pPr>
        <w:pStyle w:val="af2"/>
        <w:jc w:val="both"/>
      </w:pPr>
      <w:r>
        <w:rPr>
          <w:rStyle w:val="af4"/>
        </w:rPr>
        <w:footnoteRef/>
      </w:r>
      <w:r>
        <w:t xml:space="preserve"> </w:t>
      </w:r>
      <w:r>
        <w:rPr>
          <w:rFonts w:hint="eastAsia"/>
        </w:rPr>
        <w:t>八仙樂園於</w:t>
      </w:r>
      <w:r>
        <w:rPr>
          <w:rFonts w:hint="eastAsia"/>
        </w:rPr>
        <w:t>95</w:t>
      </w:r>
      <w:r>
        <w:rPr>
          <w:rFonts w:hint="eastAsia"/>
        </w:rPr>
        <w:t>年</w:t>
      </w:r>
      <w:r>
        <w:rPr>
          <w:rFonts w:hint="eastAsia"/>
        </w:rPr>
        <w:t>8</w:t>
      </w:r>
      <w:r>
        <w:rPr>
          <w:rFonts w:hint="eastAsia"/>
        </w:rPr>
        <w:t>月</w:t>
      </w:r>
      <w:r>
        <w:rPr>
          <w:rFonts w:hint="eastAsia"/>
        </w:rPr>
        <w:t>31</w:t>
      </w:r>
      <w:r>
        <w:rPr>
          <w:rFonts w:hint="eastAsia"/>
        </w:rPr>
        <w:t>日以八仙總字第</w:t>
      </w:r>
      <w:r>
        <w:rPr>
          <w:rFonts w:hint="eastAsia"/>
        </w:rPr>
        <w:t>95068</w:t>
      </w:r>
      <w:r>
        <w:rPr>
          <w:rFonts w:hint="eastAsia"/>
        </w:rPr>
        <w:t>號函交通部觀光局，表示之前因未承租被剔除之</w:t>
      </w:r>
      <w:r>
        <w:rPr>
          <w:rFonts w:hint="eastAsia"/>
        </w:rPr>
        <w:t>13</w:t>
      </w:r>
      <w:r>
        <w:rPr>
          <w:rFonts w:hint="eastAsia"/>
        </w:rPr>
        <w:t>筆國有土地，已向國有財產局台灣北區辦事處申租，並於</w:t>
      </w:r>
      <w:r>
        <w:rPr>
          <w:rFonts w:hint="eastAsia"/>
        </w:rPr>
        <w:t>95</w:t>
      </w:r>
      <w:r>
        <w:rPr>
          <w:rFonts w:hint="eastAsia"/>
        </w:rPr>
        <w:t>年</w:t>
      </w:r>
      <w:r>
        <w:rPr>
          <w:rFonts w:hint="eastAsia"/>
        </w:rPr>
        <w:t>6</w:t>
      </w:r>
      <w:r>
        <w:rPr>
          <w:rFonts w:hint="eastAsia"/>
        </w:rPr>
        <w:t>月</w:t>
      </w:r>
      <w:r>
        <w:rPr>
          <w:rFonts w:hint="eastAsia"/>
        </w:rPr>
        <w:t>22</w:t>
      </w:r>
      <w:r>
        <w:rPr>
          <w:rFonts w:hint="eastAsia"/>
        </w:rPr>
        <w:t>日辦妥承租並訂立租賃契約按月繳納租金，請准予補列入觀光遊樂業範圍。</w:t>
      </w:r>
    </w:p>
  </w:footnote>
  <w:footnote w:id="5">
    <w:p w:rsidR="00F86865" w:rsidRPr="00A60301" w:rsidRDefault="00F86865">
      <w:pPr>
        <w:pStyle w:val="af2"/>
      </w:pPr>
      <w:r>
        <w:rPr>
          <w:rStyle w:val="af4"/>
        </w:rPr>
        <w:footnoteRef/>
      </w:r>
      <w:r w:rsidRPr="000E4D7E">
        <w:rPr>
          <w:rFonts w:hint="eastAsia"/>
        </w:rPr>
        <w:t>觀光遊樂業管理規則第</w:t>
      </w:r>
      <w:r w:rsidRPr="000E4D7E">
        <w:rPr>
          <w:rFonts w:hint="eastAsia"/>
        </w:rPr>
        <w:t>15</w:t>
      </w:r>
      <w:r w:rsidRPr="000E4D7E">
        <w:rPr>
          <w:rFonts w:hint="eastAsia"/>
        </w:rPr>
        <w:t>條規定為觀光遊樂業營業後，變更原興辦事業計畫時，應備齊變更計畫圖說及有關文件，報請主管機關</w:t>
      </w:r>
      <w:r w:rsidRPr="000E4D7E">
        <w:rPr>
          <w:rFonts w:hint="eastAsia"/>
        </w:rPr>
        <w:t>(</w:t>
      </w:r>
      <w:r w:rsidRPr="000E4D7E">
        <w:rPr>
          <w:rFonts w:hint="eastAsia"/>
        </w:rPr>
        <w:t>交通部觀光局</w:t>
      </w:r>
      <w:r w:rsidRPr="000E4D7E">
        <w:rPr>
          <w:rFonts w:hint="eastAsia"/>
        </w:rPr>
        <w:t>)</w:t>
      </w:r>
      <w:r w:rsidRPr="000E4D7E">
        <w:rPr>
          <w:rFonts w:hint="eastAsia"/>
        </w:rPr>
        <w:t>核准。觀光遊樂業營業後，變更原興辦事業計畫未報請原受理之主管機關核准</w:t>
      </w:r>
      <w:r w:rsidRPr="000E4D7E">
        <w:rPr>
          <w:rFonts w:hint="eastAsia"/>
        </w:rPr>
        <w:t>(</w:t>
      </w:r>
      <w:r w:rsidRPr="000E4D7E">
        <w:rPr>
          <w:rFonts w:hint="eastAsia"/>
        </w:rPr>
        <w:t>重大投資案件：交通部觀光局</w:t>
      </w:r>
      <w:r w:rsidRPr="000E4D7E">
        <w:rPr>
          <w:rFonts w:hint="eastAsia"/>
        </w:rPr>
        <w:t>)</w:t>
      </w:r>
      <w:r>
        <w:rPr>
          <w:rFonts w:hint="eastAsia"/>
        </w:rPr>
        <w:t>，</w:t>
      </w:r>
      <w:r w:rsidRPr="002125A2">
        <w:rPr>
          <w:rFonts w:hint="eastAsia"/>
        </w:rPr>
        <w:t>依發展觀光條例第</w:t>
      </w:r>
      <w:r w:rsidRPr="002125A2">
        <w:rPr>
          <w:rFonts w:hint="eastAsia"/>
        </w:rPr>
        <w:t>55</w:t>
      </w:r>
      <w:r w:rsidRPr="002125A2">
        <w:rPr>
          <w:rFonts w:hint="eastAsia"/>
        </w:rPr>
        <w:t>條第</w:t>
      </w:r>
      <w:r w:rsidRPr="002125A2">
        <w:rPr>
          <w:rFonts w:hint="eastAsia"/>
        </w:rPr>
        <w:t>3</w:t>
      </w:r>
      <w:r w:rsidRPr="002125A2">
        <w:rPr>
          <w:rFonts w:hint="eastAsia"/>
        </w:rPr>
        <w:t>項規定，</w:t>
      </w:r>
      <w:r w:rsidRPr="000E4D7E">
        <w:rPr>
          <w:rFonts w:hint="eastAsia"/>
        </w:rPr>
        <w:t>處</w:t>
      </w:r>
      <w:r w:rsidRPr="000E4D7E">
        <w:rPr>
          <w:rFonts w:hint="eastAsia"/>
        </w:rPr>
        <w:t>1</w:t>
      </w:r>
      <w:r w:rsidRPr="000E4D7E">
        <w:rPr>
          <w:rFonts w:hint="eastAsia"/>
        </w:rPr>
        <w:t>萬元以上</w:t>
      </w:r>
      <w:r w:rsidRPr="000E4D7E">
        <w:rPr>
          <w:rFonts w:hint="eastAsia"/>
        </w:rPr>
        <w:t>5</w:t>
      </w:r>
      <w:r w:rsidRPr="000E4D7E">
        <w:rPr>
          <w:rFonts w:hint="eastAsia"/>
        </w:rPr>
        <w:t>萬元以下罰鍰。</w:t>
      </w:r>
    </w:p>
  </w:footnote>
  <w:footnote w:id="6">
    <w:p w:rsidR="00F86865" w:rsidRDefault="00F86865">
      <w:pPr>
        <w:pStyle w:val="af2"/>
      </w:pPr>
      <w:r>
        <w:rPr>
          <w:rStyle w:val="af4"/>
        </w:rPr>
        <w:footnoteRef/>
      </w:r>
      <w:r>
        <w:rPr>
          <w:rFonts w:hint="eastAsia"/>
        </w:rPr>
        <w:t>交通部觀光局</w:t>
      </w:r>
      <w:r>
        <w:rPr>
          <w:rFonts w:hint="eastAsia"/>
        </w:rPr>
        <w:t>104</w:t>
      </w:r>
      <w:r>
        <w:rPr>
          <w:rFonts w:hint="eastAsia"/>
        </w:rPr>
        <w:t>年</w:t>
      </w:r>
      <w:r>
        <w:rPr>
          <w:rFonts w:hint="eastAsia"/>
        </w:rPr>
        <w:t>7</w:t>
      </w:r>
      <w:r>
        <w:rPr>
          <w:rFonts w:hint="eastAsia"/>
        </w:rPr>
        <w:t>月</w:t>
      </w:r>
      <w:r>
        <w:rPr>
          <w:rFonts w:hint="eastAsia"/>
        </w:rPr>
        <w:t>22</w:t>
      </w:r>
      <w:r>
        <w:rPr>
          <w:rFonts w:hint="eastAsia"/>
        </w:rPr>
        <w:t>日</w:t>
      </w:r>
      <w:proofErr w:type="gramStart"/>
      <w:r>
        <w:rPr>
          <w:rFonts w:hint="eastAsia"/>
        </w:rPr>
        <w:t>觀旅字</w:t>
      </w:r>
      <w:proofErr w:type="gramEnd"/>
      <w:r>
        <w:rPr>
          <w:rFonts w:hint="eastAsia"/>
        </w:rPr>
        <w:t>第</w:t>
      </w:r>
      <w:r>
        <w:rPr>
          <w:rFonts w:hint="eastAsia"/>
        </w:rPr>
        <w:t>1045001373</w:t>
      </w:r>
      <w:r>
        <w:rPr>
          <w:rFonts w:hint="eastAsia"/>
        </w:rPr>
        <w:t>號函。</w:t>
      </w:r>
    </w:p>
  </w:footnote>
  <w:footnote w:id="7">
    <w:p w:rsidR="00F86865" w:rsidRPr="00ED1B1C" w:rsidRDefault="00F86865" w:rsidP="00DD5A00">
      <w:pPr>
        <w:pStyle w:val="af2"/>
      </w:pPr>
      <w:r>
        <w:rPr>
          <w:rStyle w:val="af4"/>
        </w:rPr>
        <w:footnoteRef/>
      </w:r>
      <w:r>
        <w:t xml:space="preserve"> </w:t>
      </w:r>
      <w:r>
        <w:rPr>
          <w:rFonts w:hint="eastAsia"/>
        </w:rPr>
        <w:t>業於</w:t>
      </w:r>
      <w:r w:rsidRPr="00ED1B1C">
        <w:rPr>
          <w:rFonts w:hint="eastAsia"/>
        </w:rPr>
        <w:t>1</w:t>
      </w:r>
      <w:r>
        <w:rPr>
          <w:rFonts w:hint="eastAsia"/>
        </w:rPr>
        <w:t>02</w:t>
      </w:r>
      <w:r w:rsidRPr="00ED1B1C">
        <w:rPr>
          <w:rFonts w:hint="eastAsia"/>
        </w:rPr>
        <w:t>年</w:t>
      </w:r>
      <w:r w:rsidRPr="00ED1B1C">
        <w:rPr>
          <w:rFonts w:hint="eastAsia"/>
        </w:rPr>
        <w:t>1</w:t>
      </w:r>
      <w:r w:rsidRPr="00ED1B1C">
        <w:rPr>
          <w:rFonts w:hint="eastAsia"/>
        </w:rPr>
        <w:t>月</w:t>
      </w:r>
      <w:r w:rsidRPr="00ED1B1C">
        <w:rPr>
          <w:rFonts w:hint="eastAsia"/>
        </w:rPr>
        <w:t>2</w:t>
      </w:r>
      <w:r w:rsidRPr="00ED1B1C">
        <w:rPr>
          <w:rFonts w:hint="eastAsia"/>
        </w:rPr>
        <w:t>日，降編改組為教育部體育署。</w:t>
      </w:r>
    </w:p>
  </w:footnote>
  <w:footnote w:id="8">
    <w:p w:rsidR="00F86865" w:rsidRPr="00ED29D0" w:rsidRDefault="00F86865">
      <w:pPr>
        <w:pStyle w:val="af2"/>
      </w:pPr>
      <w:r>
        <w:rPr>
          <w:rStyle w:val="af4"/>
        </w:rPr>
        <w:footnoteRef/>
      </w:r>
      <w:r>
        <w:t xml:space="preserve"> </w:t>
      </w:r>
      <w:r>
        <w:rPr>
          <w:rFonts w:hint="eastAsia"/>
        </w:rPr>
        <w:t>新北市政府</w:t>
      </w:r>
      <w:r>
        <w:rPr>
          <w:rFonts w:hint="eastAsia"/>
        </w:rPr>
        <w:t>105</w:t>
      </w:r>
      <w:r>
        <w:rPr>
          <w:rFonts w:hint="eastAsia"/>
        </w:rPr>
        <w:t>年</w:t>
      </w:r>
      <w:r>
        <w:rPr>
          <w:rFonts w:hint="eastAsia"/>
        </w:rPr>
        <w:t>4</w:t>
      </w:r>
      <w:r>
        <w:rPr>
          <w:rFonts w:hint="eastAsia"/>
        </w:rPr>
        <w:t>月</w:t>
      </w:r>
      <w:r>
        <w:rPr>
          <w:rFonts w:hint="eastAsia"/>
        </w:rPr>
        <w:t>1</w:t>
      </w:r>
      <w:r>
        <w:rPr>
          <w:rFonts w:hint="eastAsia"/>
        </w:rPr>
        <w:t>日新</w:t>
      </w:r>
      <w:proofErr w:type="gramStart"/>
      <w:r>
        <w:rPr>
          <w:rFonts w:hint="eastAsia"/>
        </w:rPr>
        <w:t>北府觀管</w:t>
      </w:r>
      <w:proofErr w:type="gramEnd"/>
      <w:r>
        <w:rPr>
          <w:rFonts w:hint="eastAsia"/>
        </w:rPr>
        <w:t>字第</w:t>
      </w:r>
      <w:r>
        <w:rPr>
          <w:rFonts w:hint="eastAsia"/>
        </w:rPr>
        <w:t>1050353983</w:t>
      </w:r>
      <w:r>
        <w:rPr>
          <w:rFonts w:hint="eastAsia"/>
        </w:rPr>
        <w:t>號函。</w:t>
      </w:r>
    </w:p>
  </w:footnote>
  <w:footnote w:id="9">
    <w:p w:rsidR="00F86865" w:rsidRDefault="00F86865">
      <w:pPr>
        <w:pStyle w:val="af2"/>
      </w:pPr>
      <w:r>
        <w:rPr>
          <w:rStyle w:val="af4"/>
        </w:rPr>
        <w:footnoteRef/>
      </w:r>
      <w:r>
        <w:t xml:space="preserve"> </w:t>
      </w:r>
      <w:r w:rsidRPr="000E4D7E">
        <w:rPr>
          <w:rFonts w:hint="eastAsia"/>
        </w:rPr>
        <w:t>觀光遊樂業管理規則第</w:t>
      </w:r>
      <w:r>
        <w:rPr>
          <w:rFonts w:hint="eastAsia"/>
        </w:rPr>
        <w:t>32</w:t>
      </w:r>
      <w:r w:rsidRPr="000E4D7E">
        <w:rPr>
          <w:rFonts w:hint="eastAsia"/>
        </w:rPr>
        <w:t>條</w:t>
      </w:r>
      <w:r>
        <w:rPr>
          <w:rFonts w:hint="eastAsia"/>
        </w:rPr>
        <w:t>規定</w:t>
      </w:r>
    </w:p>
    <w:p w:rsidR="00F86865" w:rsidRDefault="00F86865" w:rsidP="00410D3E">
      <w:pPr>
        <w:pStyle w:val="af2"/>
      </w:pPr>
      <w:r>
        <w:rPr>
          <w:rFonts w:hint="eastAsia"/>
        </w:rPr>
        <w:t xml:space="preserve">  </w:t>
      </w:r>
      <w:r>
        <w:rPr>
          <w:rFonts w:hint="eastAsia"/>
        </w:rPr>
        <w:t>觀光遊樂業經營下列觀光遊樂設施應實施安全檢查：</w:t>
      </w:r>
    </w:p>
    <w:p w:rsidR="00F86865" w:rsidRDefault="00F86865" w:rsidP="00410D3E">
      <w:pPr>
        <w:pStyle w:val="af2"/>
      </w:pPr>
      <w:r>
        <w:rPr>
          <w:rFonts w:hint="eastAsia"/>
        </w:rPr>
        <w:t>一、機械遊樂設施。</w:t>
      </w:r>
    </w:p>
    <w:p w:rsidR="00F86865" w:rsidRDefault="00F86865" w:rsidP="00410D3E">
      <w:pPr>
        <w:pStyle w:val="af2"/>
      </w:pPr>
      <w:r>
        <w:rPr>
          <w:rFonts w:hint="eastAsia"/>
        </w:rPr>
        <w:t>二、水域遊樂設施。</w:t>
      </w:r>
    </w:p>
    <w:p w:rsidR="00F86865" w:rsidRDefault="00F86865" w:rsidP="00410D3E">
      <w:pPr>
        <w:pStyle w:val="af2"/>
      </w:pPr>
      <w:r>
        <w:rPr>
          <w:rFonts w:hint="eastAsia"/>
        </w:rPr>
        <w:t>三、陸域遊樂設施。</w:t>
      </w:r>
    </w:p>
    <w:p w:rsidR="00F86865" w:rsidRDefault="00F86865" w:rsidP="00410D3E">
      <w:pPr>
        <w:pStyle w:val="af2"/>
      </w:pPr>
      <w:r>
        <w:rPr>
          <w:rFonts w:hint="eastAsia"/>
        </w:rPr>
        <w:t>四、空域遊樂設施。</w:t>
      </w:r>
    </w:p>
    <w:p w:rsidR="00F86865" w:rsidRDefault="00F86865" w:rsidP="00410D3E">
      <w:pPr>
        <w:pStyle w:val="af2"/>
      </w:pPr>
      <w:r>
        <w:rPr>
          <w:rFonts w:hint="eastAsia"/>
        </w:rPr>
        <w:t>五、其他經主管機關核定之遊樂設施。</w:t>
      </w:r>
    </w:p>
    <w:p w:rsidR="00F86865" w:rsidRPr="00410D3E" w:rsidRDefault="00F86865" w:rsidP="00410D3E">
      <w:pPr>
        <w:pStyle w:val="af2"/>
      </w:pPr>
      <w:r>
        <w:rPr>
          <w:rFonts w:hint="eastAsia"/>
        </w:rPr>
        <w:t>前項檢查項目，除相關法令及國家標準另有規定者外，由中央主管機關協調相關主管機關定之。</w:t>
      </w:r>
    </w:p>
  </w:footnote>
  <w:footnote w:id="10">
    <w:p w:rsidR="00F86865" w:rsidRPr="00590560" w:rsidRDefault="00F86865">
      <w:pPr>
        <w:pStyle w:val="af2"/>
      </w:pPr>
      <w:r>
        <w:rPr>
          <w:rStyle w:val="af4"/>
        </w:rPr>
        <w:footnoteRef/>
      </w:r>
      <w:r w:rsidRPr="00B045B8">
        <w:rPr>
          <w:rFonts w:hint="eastAsia"/>
        </w:rPr>
        <w:t>新北市政府</w:t>
      </w:r>
      <w:r w:rsidRPr="00B045B8">
        <w:rPr>
          <w:rFonts w:hint="eastAsia"/>
        </w:rPr>
        <w:t>105</w:t>
      </w:r>
      <w:r w:rsidRPr="00B045B8">
        <w:rPr>
          <w:rFonts w:hint="eastAsia"/>
        </w:rPr>
        <w:t>年</w:t>
      </w:r>
      <w:r w:rsidRPr="00B045B8">
        <w:rPr>
          <w:rFonts w:hint="eastAsia"/>
        </w:rPr>
        <w:t>4</w:t>
      </w:r>
      <w:r w:rsidRPr="00B045B8">
        <w:rPr>
          <w:rFonts w:hint="eastAsia"/>
        </w:rPr>
        <w:t>月</w:t>
      </w:r>
      <w:r w:rsidRPr="00B045B8">
        <w:rPr>
          <w:rFonts w:hint="eastAsia"/>
        </w:rPr>
        <w:t>1</w:t>
      </w:r>
      <w:r w:rsidRPr="00B045B8">
        <w:rPr>
          <w:rFonts w:hint="eastAsia"/>
        </w:rPr>
        <w:t>日新</w:t>
      </w:r>
      <w:proofErr w:type="gramStart"/>
      <w:r w:rsidRPr="00B045B8">
        <w:rPr>
          <w:rFonts w:hint="eastAsia"/>
        </w:rPr>
        <w:t>北府觀管</w:t>
      </w:r>
      <w:proofErr w:type="gramEnd"/>
      <w:r w:rsidRPr="00B045B8">
        <w:rPr>
          <w:rFonts w:hint="eastAsia"/>
        </w:rPr>
        <w:t>字第</w:t>
      </w:r>
      <w:r w:rsidRPr="00B045B8">
        <w:rPr>
          <w:rFonts w:hint="eastAsia"/>
        </w:rPr>
        <w:t>1050353983</w:t>
      </w:r>
      <w:r w:rsidRPr="00B045B8">
        <w:rPr>
          <w:rFonts w:hint="eastAsia"/>
        </w:rPr>
        <w:t>號函。</w:t>
      </w:r>
    </w:p>
  </w:footnote>
  <w:footnote w:id="11">
    <w:p w:rsidR="00F86865" w:rsidRPr="00744EEC" w:rsidRDefault="00F86865">
      <w:pPr>
        <w:pStyle w:val="af2"/>
      </w:pPr>
      <w:r>
        <w:rPr>
          <w:rStyle w:val="af4"/>
        </w:rPr>
        <w:footnoteRef/>
      </w:r>
      <w:r>
        <w:rPr>
          <w:rFonts w:hint="eastAsia"/>
        </w:rPr>
        <w:t>瑞博公司於</w:t>
      </w:r>
      <w:r>
        <w:rPr>
          <w:rFonts w:hint="eastAsia"/>
        </w:rPr>
        <w:t>103</w:t>
      </w:r>
      <w:r>
        <w:rPr>
          <w:rFonts w:hint="eastAsia"/>
        </w:rPr>
        <w:t>年</w:t>
      </w:r>
      <w:r>
        <w:rPr>
          <w:rFonts w:hint="eastAsia"/>
        </w:rPr>
        <w:t>6</w:t>
      </w:r>
      <w:r>
        <w:rPr>
          <w:rFonts w:hint="eastAsia"/>
        </w:rPr>
        <w:t>月</w:t>
      </w:r>
      <w:r>
        <w:rPr>
          <w:rFonts w:hint="eastAsia"/>
        </w:rPr>
        <w:t>28</w:t>
      </w:r>
      <w:r>
        <w:rPr>
          <w:rFonts w:hint="eastAsia"/>
        </w:rPr>
        <w:t>日亦曾租用前揭導</w:t>
      </w:r>
      <w:proofErr w:type="gramStart"/>
      <w:r>
        <w:rPr>
          <w:rFonts w:hint="eastAsia"/>
        </w:rPr>
        <w:t>覽</w:t>
      </w:r>
      <w:proofErr w:type="gramEnd"/>
      <w:r>
        <w:rPr>
          <w:rFonts w:hint="eastAsia"/>
        </w:rPr>
        <w:t>圖編號</w:t>
      </w:r>
      <w:r>
        <w:rPr>
          <w:rFonts w:hint="eastAsia"/>
        </w:rPr>
        <w:t>6</w:t>
      </w:r>
      <w:r>
        <w:rPr>
          <w:rFonts w:hint="eastAsia"/>
        </w:rPr>
        <w:t>、</w:t>
      </w:r>
      <w:r>
        <w:rPr>
          <w:rFonts w:hint="eastAsia"/>
        </w:rPr>
        <w:t>7</w:t>
      </w:r>
      <w:r>
        <w:rPr>
          <w:rFonts w:hint="eastAsia"/>
        </w:rPr>
        <w:t>、</w:t>
      </w:r>
      <w:r>
        <w:rPr>
          <w:rFonts w:hint="eastAsia"/>
        </w:rPr>
        <w:t>8</w:t>
      </w:r>
      <w:r>
        <w:rPr>
          <w:rFonts w:hint="eastAsia"/>
        </w:rPr>
        <w:t>旁之平台舉辦彩色派對。</w:t>
      </w:r>
      <w:r>
        <w:t xml:space="preserve"> </w:t>
      </w:r>
    </w:p>
  </w:footnote>
  <w:footnote w:id="12">
    <w:p w:rsidR="00F86865" w:rsidRPr="00744EEC" w:rsidRDefault="00F86865">
      <w:pPr>
        <w:pStyle w:val="af2"/>
      </w:pPr>
      <w:r>
        <w:rPr>
          <w:rStyle w:val="af4"/>
        </w:rPr>
        <w:footnoteRef/>
      </w:r>
      <w:r>
        <w:t xml:space="preserve"> </w:t>
      </w:r>
      <w:r>
        <w:rPr>
          <w:rFonts w:hint="eastAsia"/>
        </w:rPr>
        <w:t>104</w:t>
      </w:r>
      <w:r>
        <w:rPr>
          <w:rFonts w:hint="eastAsia"/>
        </w:rPr>
        <w:t>年</w:t>
      </w:r>
      <w:r>
        <w:rPr>
          <w:rFonts w:hint="eastAsia"/>
        </w:rPr>
        <w:t>11</w:t>
      </w:r>
      <w:r>
        <w:rPr>
          <w:rFonts w:hint="eastAsia"/>
        </w:rPr>
        <w:t>月</w:t>
      </w:r>
      <w:r>
        <w:rPr>
          <w:rFonts w:hint="eastAsia"/>
        </w:rPr>
        <w:t>28</w:t>
      </w:r>
      <w:r>
        <w:rPr>
          <w:rFonts w:hint="eastAsia"/>
        </w:rPr>
        <w:t>日地籍圖重測後，</w:t>
      </w:r>
      <w:r>
        <w:rPr>
          <w:rFonts w:hint="eastAsia"/>
        </w:rPr>
        <w:t>504</w:t>
      </w:r>
      <w:r>
        <w:rPr>
          <w:rFonts w:hint="eastAsia"/>
        </w:rPr>
        <w:t>、</w:t>
      </w:r>
      <w:r>
        <w:rPr>
          <w:rFonts w:hint="eastAsia"/>
        </w:rPr>
        <w:t>505</w:t>
      </w:r>
      <w:r>
        <w:rPr>
          <w:rFonts w:hint="eastAsia"/>
        </w:rPr>
        <w:t>地號更名為</w:t>
      </w:r>
      <w:r>
        <w:rPr>
          <w:rFonts w:hint="eastAsia"/>
        </w:rPr>
        <w:t>525</w:t>
      </w:r>
      <w:r>
        <w:rPr>
          <w:rFonts w:hint="eastAsia"/>
        </w:rPr>
        <w:t>、</w:t>
      </w:r>
      <w:r>
        <w:rPr>
          <w:rFonts w:hint="eastAsia"/>
        </w:rPr>
        <w:t>526</w:t>
      </w:r>
      <w:r>
        <w:rPr>
          <w:rFonts w:hint="eastAsia"/>
        </w:rPr>
        <w:t>地號。</w:t>
      </w:r>
    </w:p>
  </w:footnote>
  <w:footnote w:id="13">
    <w:p w:rsidR="00F86865" w:rsidRDefault="00F86865" w:rsidP="0086684C">
      <w:pPr>
        <w:pStyle w:val="af2"/>
        <w:jc w:val="both"/>
      </w:pPr>
      <w:r>
        <w:rPr>
          <w:rStyle w:val="af4"/>
        </w:rPr>
        <w:footnoteRef/>
      </w:r>
      <w:r>
        <w:t xml:space="preserve"> </w:t>
      </w:r>
      <w:r>
        <w:rPr>
          <w:rFonts w:hint="eastAsia"/>
        </w:rPr>
        <w:t>契約期間自</w:t>
      </w:r>
      <w:r>
        <w:rPr>
          <w:rFonts w:hint="eastAsia"/>
        </w:rPr>
        <w:t>89</w:t>
      </w:r>
      <w:r>
        <w:rPr>
          <w:rFonts w:hint="eastAsia"/>
        </w:rPr>
        <w:t>年</w:t>
      </w:r>
      <w:r>
        <w:rPr>
          <w:rFonts w:hint="eastAsia"/>
        </w:rPr>
        <w:t>3</w:t>
      </w:r>
      <w:r>
        <w:rPr>
          <w:rFonts w:hint="eastAsia"/>
        </w:rPr>
        <w:t>月</w:t>
      </w:r>
      <w:r>
        <w:rPr>
          <w:rFonts w:hint="eastAsia"/>
        </w:rPr>
        <w:t>1</w:t>
      </w:r>
      <w:r>
        <w:rPr>
          <w:rFonts w:hint="eastAsia"/>
        </w:rPr>
        <w:t>日至</w:t>
      </w:r>
      <w:r>
        <w:rPr>
          <w:rFonts w:hint="eastAsia"/>
        </w:rPr>
        <w:t>100</w:t>
      </w:r>
      <w:r>
        <w:rPr>
          <w:rFonts w:hint="eastAsia"/>
        </w:rPr>
        <w:t>年</w:t>
      </w:r>
      <w:r>
        <w:rPr>
          <w:rFonts w:hint="eastAsia"/>
        </w:rPr>
        <w:t>12</w:t>
      </w:r>
      <w:r>
        <w:rPr>
          <w:rFonts w:hint="eastAsia"/>
        </w:rPr>
        <w:t>月</w:t>
      </w:r>
      <w:r>
        <w:rPr>
          <w:rFonts w:hint="eastAsia"/>
        </w:rPr>
        <w:t>31</w:t>
      </w:r>
      <w:r>
        <w:rPr>
          <w:rFonts w:hint="eastAsia"/>
        </w:rPr>
        <w:t>日，後再簽訂</w:t>
      </w:r>
      <w:r>
        <w:rPr>
          <w:rFonts w:hint="eastAsia"/>
        </w:rPr>
        <w:t>100</w:t>
      </w:r>
      <w:r>
        <w:rPr>
          <w:rFonts w:hint="eastAsia"/>
        </w:rPr>
        <w:t>年</w:t>
      </w:r>
      <w:r>
        <w:rPr>
          <w:rFonts w:hint="eastAsia"/>
        </w:rPr>
        <w:t>7</w:t>
      </w:r>
      <w:r>
        <w:rPr>
          <w:rFonts w:hint="eastAsia"/>
        </w:rPr>
        <w:t>月</w:t>
      </w:r>
      <w:r>
        <w:rPr>
          <w:rFonts w:hint="eastAsia"/>
        </w:rPr>
        <w:t>1</w:t>
      </w:r>
      <w:r>
        <w:rPr>
          <w:rFonts w:hint="eastAsia"/>
        </w:rPr>
        <w:t>日至</w:t>
      </w:r>
      <w:r>
        <w:rPr>
          <w:rFonts w:hint="eastAsia"/>
        </w:rPr>
        <w:t>108</w:t>
      </w:r>
      <w:r>
        <w:rPr>
          <w:rFonts w:hint="eastAsia"/>
        </w:rPr>
        <w:t>年</w:t>
      </w:r>
      <w:r>
        <w:rPr>
          <w:rFonts w:hint="eastAsia"/>
        </w:rPr>
        <w:t>12</w:t>
      </w:r>
      <w:r>
        <w:rPr>
          <w:rFonts w:hint="eastAsia"/>
        </w:rPr>
        <w:t>月</w:t>
      </w:r>
    </w:p>
    <w:p w:rsidR="00F86865" w:rsidRDefault="00F86865" w:rsidP="0086684C">
      <w:pPr>
        <w:pStyle w:val="af2"/>
        <w:jc w:val="both"/>
      </w:pPr>
      <w:r>
        <w:rPr>
          <w:rFonts w:hint="eastAsia"/>
        </w:rPr>
        <w:t xml:space="preserve">  31</w:t>
      </w:r>
      <w:r>
        <w:rPr>
          <w:rFonts w:hint="eastAsia"/>
        </w:rPr>
        <w:t>日之後續契約，目前契約效期仍然存續當中。</w:t>
      </w:r>
    </w:p>
  </w:footnote>
  <w:footnote w:id="14">
    <w:p w:rsidR="00F86865" w:rsidRPr="008155A2" w:rsidRDefault="00F86865">
      <w:pPr>
        <w:pStyle w:val="af2"/>
      </w:pPr>
      <w:r>
        <w:rPr>
          <w:rStyle w:val="af4"/>
        </w:rPr>
        <w:footnoteRef/>
      </w:r>
      <w:r>
        <w:rPr>
          <w:rFonts w:hint="eastAsia"/>
        </w:rPr>
        <w:t>財政部國有財產署</w:t>
      </w:r>
      <w:r>
        <w:rPr>
          <w:rFonts w:hint="eastAsia"/>
        </w:rPr>
        <w:t>104</w:t>
      </w:r>
      <w:r>
        <w:rPr>
          <w:rFonts w:hint="eastAsia"/>
        </w:rPr>
        <w:t>年</w:t>
      </w:r>
      <w:r>
        <w:rPr>
          <w:rFonts w:hint="eastAsia"/>
        </w:rPr>
        <w:t>11</w:t>
      </w:r>
      <w:r>
        <w:rPr>
          <w:rFonts w:hint="eastAsia"/>
        </w:rPr>
        <w:t>月</w:t>
      </w:r>
      <w:r>
        <w:rPr>
          <w:rFonts w:hint="eastAsia"/>
        </w:rPr>
        <w:t>20</w:t>
      </w:r>
      <w:r>
        <w:rPr>
          <w:rFonts w:hint="eastAsia"/>
        </w:rPr>
        <w:t>日</w:t>
      </w:r>
      <w:r w:rsidRPr="006855A9">
        <w:rPr>
          <w:rFonts w:hint="eastAsia"/>
        </w:rPr>
        <w:t>台</w:t>
      </w:r>
      <w:proofErr w:type="gramStart"/>
      <w:r w:rsidRPr="006855A9">
        <w:rPr>
          <w:rFonts w:hint="eastAsia"/>
        </w:rPr>
        <w:t>財產署管字</w:t>
      </w:r>
      <w:proofErr w:type="gramEnd"/>
      <w:r w:rsidRPr="006855A9">
        <w:rPr>
          <w:rFonts w:hint="eastAsia"/>
        </w:rPr>
        <w:t>第</w:t>
      </w:r>
      <w:r w:rsidRPr="006855A9">
        <w:rPr>
          <w:rFonts w:hint="eastAsia"/>
        </w:rPr>
        <w:t>10400337840</w:t>
      </w:r>
      <w:r w:rsidRPr="006855A9">
        <w:rPr>
          <w:rFonts w:hint="eastAsia"/>
        </w:rPr>
        <w:t>號函</w:t>
      </w:r>
      <w:r>
        <w:rPr>
          <w:rFonts w:hint="eastAsia"/>
        </w:rPr>
        <w:t>。</w:t>
      </w:r>
    </w:p>
  </w:footnote>
  <w:footnote w:id="15">
    <w:p w:rsidR="00F86865" w:rsidRPr="00C24183" w:rsidRDefault="00F86865">
      <w:pPr>
        <w:pStyle w:val="af2"/>
      </w:pPr>
      <w:r>
        <w:rPr>
          <w:rStyle w:val="af4"/>
        </w:rPr>
        <w:footnoteRef/>
      </w:r>
      <w:r w:rsidRPr="008B22AB">
        <w:rPr>
          <w:rFonts w:hint="eastAsia"/>
        </w:rPr>
        <w:t>財政部於</w:t>
      </w:r>
      <w:r w:rsidRPr="008B22AB">
        <w:rPr>
          <w:rFonts w:hint="eastAsia"/>
        </w:rPr>
        <w:t>100</w:t>
      </w:r>
      <w:r w:rsidRPr="008B22AB">
        <w:rPr>
          <w:rFonts w:hint="eastAsia"/>
        </w:rPr>
        <w:t>年</w:t>
      </w:r>
      <w:r w:rsidRPr="008B22AB">
        <w:rPr>
          <w:rFonts w:hint="eastAsia"/>
        </w:rPr>
        <w:t>9</w:t>
      </w:r>
      <w:r w:rsidRPr="008B22AB">
        <w:rPr>
          <w:rFonts w:hint="eastAsia"/>
        </w:rPr>
        <w:t>月</w:t>
      </w:r>
      <w:r w:rsidRPr="008B22AB">
        <w:rPr>
          <w:rFonts w:hint="eastAsia"/>
        </w:rPr>
        <w:t>15</w:t>
      </w:r>
      <w:r w:rsidRPr="008B22AB">
        <w:rPr>
          <w:rFonts w:hint="eastAsia"/>
        </w:rPr>
        <w:t>日以財產管字第</w:t>
      </w:r>
      <w:r w:rsidRPr="008B22AB">
        <w:rPr>
          <w:rFonts w:hint="eastAsia"/>
        </w:rPr>
        <w:t>10040023002</w:t>
      </w:r>
      <w:r w:rsidRPr="008B22AB">
        <w:rPr>
          <w:rFonts w:hint="eastAsia"/>
        </w:rPr>
        <w:t>號令訂定發布之「國有非公用土地提供申請開發案件處理要點」第</w:t>
      </w:r>
      <w:r w:rsidRPr="008B22AB">
        <w:rPr>
          <w:rFonts w:hint="eastAsia"/>
        </w:rPr>
        <w:t>3</w:t>
      </w:r>
      <w:r w:rsidRPr="008B22AB">
        <w:rPr>
          <w:rFonts w:hint="eastAsia"/>
        </w:rPr>
        <w:t>點規定：「申請開發範圍內之國有土地，除有下列情形之</w:t>
      </w:r>
      <w:proofErr w:type="gramStart"/>
      <w:r w:rsidRPr="008B22AB">
        <w:rPr>
          <w:rFonts w:hint="eastAsia"/>
        </w:rPr>
        <w:t>一</w:t>
      </w:r>
      <w:proofErr w:type="gramEnd"/>
      <w:r w:rsidRPr="008B22AB">
        <w:rPr>
          <w:rFonts w:hint="eastAsia"/>
        </w:rPr>
        <w:t>者外，得同意提供申請開發：…（三）位於都市計畫範圍內。」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D14CA3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9"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1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83363618"/>
    <w:lvl w:ilvl="0" w:tplc="B4E8C9B4">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F700CB9"/>
    <w:multiLevelType w:val="hybridMultilevel"/>
    <w:tmpl w:val="A1B2C4E0"/>
    <w:lvl w:ilvl="0" w:tplc="1742A7D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AEB"/>
    <w:rsid w:val="0000070D"/>
    <w:rsid w:val="000020E9"/>
    <w:rsid w:val="00002687"/>
    <w:rsid w:val="00004430"/>
    <w:rsid w:val="0001012D"/>
    <w:rsid w:val="00011352"/>
    <w:rsid w:val="00012BF1"/>
    <w:rsid w:val="00012F31"/>
    <w:rsid w:val="00020176"/>
    <w:rsid w:val="0002243D"/>
    <w:rsid w:val="00022E83"/>
    <w:rsid w:val="000250E0"/>
    <w:rsid w:val="000265BF"/>
    <w:rsid w:val="000340B1"/>
    <w:rsid w:val="00035458"/>
    <w:rsid w:val="0004047E"/>
    <w:rsid w:val="0004115D"/>
    <w:rsid w:val="00042EA2"/>
    <w:rsid w:val="00046FBD"/>
    <w:rsid w:val="00050320"/>
    <w:rsid w:val="00055CA3"/>
    <w:rsid w:val="000563C6"/>
    <w:rsid w:val="000564AF"/>
    <w:rsid w:val="000605DC"/>
    <w:rsid w:val="00064A17"/>
    <w:rsid w:val="000703FF"/>
    <w:rsid w:val="000706E2"/>
    <w:rsid w:val="00072DB1"/>
    <w:rsid w:val="00073D1D"/>
    <w:rsid w:val="0008398E"/>
    <w:rsid w:val="00084327"/>
    <w:rsid w:val="00093717"/>
    <w:rsid w:val="00097007"/>
    <w:rsid w:val="000A027F"/>
    <w:rsid w:val="000A0D44"/>
    <w:rsid w:val="000A1F4A"/>
    <w:rsid w:val="000A2BBB"/>
    <w:rsid w:val="000A30F4"/>
    <w:rsid w:val="000A3AAE"/>
    <w:rsid w:val="000B5328"/>
    <w:rsid w:val="000B7BCF"/>
    <w:rsid w:val="000C0A97"/>
    <w:rsid w:val="000C189E"/>
    <w:rsid w:val="000C38C7"/>
    <w:rsid w:val="000D021E"/>
    <w:rsid w:val="000D7222"/>
    <w:rsid w:val="000D78E6"/>
    <w:rsid w:val="000E4D7E"/>
    <w:rsid w:val="000F2558"/>
    <w:rsid w:val="000F3583"/>
    <w:rsid w:val="000F53A2"/>
    <w:rsid w:val="000F6CA6"/>
    <w:rsid w:val="001027ED"/>
    <w:rsid w:val="00102E76"/>
    <w:rsid w:val="00103EC2"/>
    <w:rsid w:val="001049D7"/>
    <w:rsid w:val="00107AB7"/>
    <w:rsid w:val="00111A21"/>
    <w:rsid w:val="0011342B"/>
    <w:rsid w:val="00114B21"/>
    <w:rsid w:val="00117E6B"/>
    <w:rsid w:val="00124041"/>
    <w:rsid w:val="00131429"/>
    <w:rsid w:val="001332AC"/>
    <w:rsid w:val="00137ADC"/>
    <w:rsid w:val="00142186"/>
    <w:rsid w:val="00153B88"/>
    <w:rsid w:val="001614E7"/>
    <w:rsid w:val="00161515"/>
    <w:rsid w:val="001618C5"/>
    <w:rsid w:val="00162390"/>
    <w:rsid w:val="00164792"/>
    <w:rsid w:val="0016645F"/>
    <w:rsid w:val="00171C11"/>
    <w:rsid w:val="0017426B"/>
    <w:rsid w:val="00174B1E"/>
    <w:rsid w:val="00181E01"/>
    <w:rsid w:val="0018264F"/>
    <w:rsid w:val="00184FEF"/>
    <w:rsid w:val="0018543D"/>
    <w:rsid w:val="00185B34"/>
    <w:rsid w:val="00192AE8"/>
    <w:rsid w:val="00193803"/>
    <w:rsid w:val="00193804"/>
    <w:rsid w:val="00195D3B"/>
    <w:rsid w:val="001A038F"/>
    <w:rsid w:val="001A4C06"/>
    <w:rsid w:val="001A4EEA"/>
    <w:rsid w:val="001B0A1A"/>
    <w:rsid w:val="001B2AE4"/>
    <w:rsid w:val="001C00C5"/>
    <w:rsid w:val="001C023F"/>
    <w:rsid w:val="001C1536"/>
    <w:rsid w:val="001C4136"/>
    <w:rsid w:val="001C41D4"/>
    <w:rsid w:val="001C5244"/>
    <w:rsid w:val="001C76FA"/>
    <w:rsid w:val="001D4702"/>
    <w:rsid w:val="001E106A"/>
    <w:rsid w:val="001E68D9"/>
    <w:rsid w:val="001E6C0A"/>
    <w:rsid w:val="001F1B69"/>
    <w:rsid w:val="001F1CD3"/>
    <w:rsid w:val="001F3B46"/>
    <w:rsid w:val="001F576C"/>
    <w:rsid w:val="001F699D"/>
    <w:rsid w:val="001F6FF0"/>
    <w:rsid w:val="0020211F"/>
    <w:rsid w:val="00202CF6"/>
    <w:rsid w:val="00205C3F"/>
    <w:rsid w:val="00206523"/>
    <w:rsid w:val="00207975"/>
    <w:rsid w:val="002125A2"/>
    <w:rsid w:val="0021365F"/>
    <w:rsid w:val="00224FAA"/>
    <w:rsid w:val="0022567F"/>
    <w:rsid w:val="00227266"/>
    <w:rsid w:val="00230C9C"/>
    <w:rsid w:val="00230CF2"/>
    <w:rsid w:val="00230F0E"/>
    <w:rsid w:val="00237FFB"/>
    <w:rsid w:val="00242F67"/>
    <w:rsid w:val="002431AE"/>
    <w:rsid w:val="0024445D"/>
    <w:rsid w:val="00245B92"/>
    <w:rsid w:val="002549EF"/>
    <w:rsid w:val="002561E0"/>
    <w:rsid w:val="00262BA5"/>
    <w:rsid w:val="002673FF"/>
    <w:rsid w:val="0027789D"/>
    <w:rsid w:val="002806B5"/>
    <w:rsid w:val="00281D17"/>
    <w:rsid w:val="002828A9"/>
    <w:rsid w:val="00283C79"/>
    <w:rsid w:val="002857A3"/>
    <w:rsid w:val="002909ED"/>
    <w:rsid w:val="00291752"/>
    <w:rsid w:val="00292361"/>
    <w:rsid w:val="00293809"/>
    <w:rsid w:val="00295C9A"/>
    <w:rsid w:val="0029722D"/>
    <w:rsid w:val="002A1826"/>
    <w:rsid w:val="002A1917"/>
    <w:rsid w:val="002B0B18"/>
    <w:rsid w:val="002B363A"/>
    <w:rsid w:val="002B5B83"/>
    <w:rsid w:val="002B6501"/>
    <w:rsid w:val="002B7289"/>
    <w:rsid w:val="002B7CBF"/>
    <w:rsid w:val="002C05DC"/>
    <w:rsid w:val="002C0E82"/>
    <w:rsid w:val="002C4160"/>
    <w:rsid w:val="002C79CF"/>
    <w:rsid w:val="002D0BB0"/>
    <w:rsid w:val="002D189F"/>
    <w:rsid w:val="002E1984"/>
    <w:rsid w:val="002F3564"/>
    <w:rsid w:val="002F3FEE"/>
    <w:rsid w:val="002F7075"/>
    <w:rsid w:val="00302248"/>
    <w:rsid w:val="00302A25"/>
    <w:rsid w:val="0030430B"/>
    <w:rsid w:val="00304EE9"/>
    <w:rsid w:val="00307DCE"/>
    <w:rsid w:val="00314871"/>
    <w:rsid w:val="00315E14"/>
    <w:rsid w:val="003219A9"/>
    <w:rsid w:val="00321BC0"/>
    <w:rsid w:val="003220CC"/>
    <w:rsid w:val="00326758"/>
    <w:rsid w:val="003310D9"/>
    <w:rsid w:val="00332B77"/>
    <w:rsid w:val="00336115"/>
    <w:rsid w:val="00336715"/>
    <w:rsid w:val="00336BEA"/>
    <w:rsid w:val="003433CB"/>
    <w:rsid w:val="003503D9"/>
    <w:rsid w:val="0035128C"/>
    <w:rsid w:val="00352F1F"/>
    <w:rsid w:val="00362EAD"/>
    <w:rsid w:val="003647CD"/>
    <w:rsid w:val="00364927"/>
    <w:rsid w:val="00365CB3"/>
    <w:rsid w:val="00365CD6"/>
    <w:rsid w:val="00371587"/>
    <w:rsid w:val="00381662"/>
    <w:rsid w:val="00382A87"/>
    <w:rsid w:val="003847EF"/>
    <w:rsid w:val="00385735"/>
    <w:rsid w:val="00390BFD"/>
    <w:rsid w:val="003935B7"/>
    <w:rsid w:val="00397DCE"/>
    <w:rsid w:val="003A6CD7"/>
    <w:rsid w:val="003B0779"/>
    <w:rsid w:val="003B2F17"/>
    <w:rsid w:val="003B769D"/>
    <w:rsid w:val="003C02C4"/>
    <w:rsid w:val="003C0DEE"/>
    <w:rsid w:val="003C15B8"/>
    <w:rsid w:val="003C205C"/>
    <w:rsid w:val="003C279B"/>
    <w:rsid w:val="003D174F"/>
    <w:rsid w:val="003D3750"/>
    <w:rsid w:val="003D5984"/>
    <w:rsid w:val="003E0C70"/>
    <w:rsid w:val="003E215E"/>
    <w:rsid w:val="003F1569"/>
    <w:rsid w:val="003F5BDA"/>
    <w:rsid w:val="004049AF"/>
    <w:rsid w:val="00405A5C"/>
    <w:rsid w:val="004063BC"/>
    <w:rsid w:val="00406917"/>
    <w:rsid w:val="00410D3E"/>
    <w:rsid w:val="00414C3B"/>
    <w:rsid w:val="00415156"/>
    <w:rsid w:val="00415F92"/>
    <w:rsid w:val="00424670"/>
    <w:rsid w:val="00431444"/>
    <w:rsid w:val="004365BA"/>
    <w:rsid w:val="004369CC"/>
    <w:rsid w:val="00443558"/>
    <w:rsid w:val="004450D0"/>
    <w:rsid w:val="004475C7"/>
    <w:rsid w:val="004536D9"/>
    <w:rsid w:val="00453B81"/>
    <w:rsid w:val="0045644D"/>
    <w:rsid w:val="00466DB8"/>
    <w:rsid w:val="004719D7"/>
    <w:rsid w:val="00482A16"/>
    <w:rsid w:val="00483BD6"/>
    <w:rsid w:val="004845A8"/>
    <w:rsid w:val="00485BF7"/>
    <w:rsid w:val="00487C2A"/>
    <w:rsid w:val="004945D7"/>
    <w:rsid w:val="004A6E8B"/>
    <w:rsid w:val="004A7AA2"/>
    <w:rsid w:val="004B11B5"/>
    <w:rsid w:val="004B7338"/>
    <w:rsid w:val="004B735C"/>
    <w:rsid w:val="004B766B"/>
    <w:rsid w:val="004D4F34"/>
    <w:rsid w:val="004D664A"/>
    <w:rsid w:val="004E3488"/>
    <w:rsid w:val="004E49E1"/>
    <w:rsid w:val="004E4DF0"/>
    <w:rsid w:val="004E4EB1"/>
    <w:rsid w:val="004E55FA"/>
    <w:rsid w:val="004E58F9"/>
    <w:rsid w:val="004E781C"/>
    <w:rsid w:val="004F16F8"/>
    <w:rsid w:val="004F1981"/>
    <w:rsid w:val="004F1E8F"/>
    <w:rsid w:val="004F529E"/>
    <w:rsid w:val="00500B1E"/>
    <w:rsid w:val="00501B87"/>
    <w:rsid w:val="00504FCC"/>
    <w:rsid w:val="00505BAB"/>
    <w:rsid w:val="00506396"/>
    <w:rsid w:val="00506971"/>
    <w:rsid w:val="00506BF3"/>
    <w:rsid w:val="00506CEC"/>
    <w:rsid w:val="00514647"/>
    <w:rsid w:val="0051629A"/>
    <w:rsid w:val="00520BE2"/>
    <w:rsid w:val="005245B3"/>
    <w:rsid w:val="00527BD9"/>
    <w:rsid w:val="005307A6"/>
    <w:rsid w:val="00534D15"/>
    <w:rsid w:val="00544DE4"/>
    <w:rsid w:val="00547B56"/>
    <w:rsid w:val="0055083A"/>
    <w:rsid w:val="0055265F"/>
    <w:rsid w:val="005532BA"/>
    <w:rsid w:val="00554D98"/>
    <w:rsid w:val="005567CD"/>
    <w:rsid w:val="005571EF"/>
    <w:rsid w:val="00557381"/>
    <w:rsid w:val="005578B2"/>
    <w:rsid w:val="00563EDF"/>
    <w:rsid w:val="00567380"/>
    <w:rsid w:val="00567BED"/>
    <w:rsid w:val="00572500"/>
    <w:rsid w:val="00574BEA"/>
    <w:rsid w:val="00575489"/>
    <w:rsid w:val="005821F2"/>
    <w:rsid w:val="0058487C"/>
    <w:rsid w:val="0058688E"/>
    <w:rsid w:val="005871DE"/>
    <w:rsid w:val="00590560"/>
    <w:rsid w:val="00593E6F"/>
    <w:rsid w:val="005943BE"/>
    <w:rsid w:val="00594463"/>
    <w:rsid w:val="00595A28"/>
    <w:rsid w:val="005A0F45"/>
    <w:rsid w:val="005A402B"/>
    <w:rsid w:val="005A6BF5"/>
    <w:rsid w:val="005A7C0B"/>
    <w:rsid w:val="005B00F9"/>
    <w:rsid w:val="005B25E1"/>
    <w:rsid w:val="005B314C"/>
    <w:rsid w:val="005B5AE1"/>
    <w:rsid w:val="005B647B"/>
    <w:rsid w:val="005B71E7"/>
    <w:rsid w:val="005C1AF5"/>
    <w:rsid w:val="005C384A"/>
    <w:rsid w:val="005C7061"/>
    <w:rsid w:val="005D33BE"/>
    <w:rsid w:val="005D580B"/>
    <w:rsid w:val="005D5B17"/>
    <w:rsid w:val="005D606F"/>
    <w:rsid w:val="005E26D3"/>
    <w:rsid w:val="005E3FD7"/>
    <w:rsid w:val="005E5DF8"/>
    <w:rsid w:val="005E6B80"/>
    <w:rsid w:val="006026DE"/>
    <w:rsid w:val="00602A75"/>
    <w:rsid w:val="006031B2"/>
    <w:rsid w:val="0060340B"/>
    <w:rsid w:val="006036C0"/>
    <w:rsid w:val="006156CA"/>
    <w:rsid w:val="00616351"/>
    <w:rsid w:val="00616F51"/>
    <w:rsid w:val="00627C0A"/>
    <w:rsid w:val="00631703"/>
    <w:rsid w:val="00632341"/>
    <w:rsid w:val="00635739"/>
    <w:rsid w:val="006372B8"/>
    <w:rsid w:val="006379A3"/>
    <w:rsid w:val="00643546"/>
    <w:rsid w:val="006475B8"/>
    <w:rsid w:val="0065389D"/>
    <w:rsid w:val="006548D4"/>
    <w:rsid w:val="006552DB"/>
    <w:rsid w:val="006556CA"/>
    <w:rsid w:val="00666315"/>
    <w:rsid w:val="00670D70"/>
    <w:rsid w:val="006720BF"/>
    <w:rsid w:val="00672F59"/>
    <w:rsid w:val="00673055"/>
    <w:rsid w:val="00676A06"/>
    <w:rsid w:val="006855A9"/>
    <w:rsid w:val="00686894"/>
    <w:rsid w:val="00697784"/>
    <w:rsid w:val="00697D54"/>
    <w:rsid w:val="006A2A8A"/>
    <w:rsid w:val="006A749C"/>
    <w:rsid w:val="006B1F5A"/>
    <w:rsid w:val="006B21CE"/>
    <w:rsid w:val="006B4CD0"/>
    <w:rsid w:val="006C18A7"/>
    <w:rsid w:val="006C1DD1"/>
    <w:rsid w:val="006C3C6B"/>
    <w:rsid w:val="006D1948"/>
    <w:rsid w:val="006D2AFD"/>
    <w:rsid w:val="006D5792"/>
    <w:rsid w:val="006F0739"/>
    <w:rsid w:val="006F21DD"/>
    <w:rsid w:val="006F4B50"/>
    <w:rsid w:val="006F75F2"/>
    <w:rsid w:val="0070766C"/>
    <w:rsid w:val="00714D99"/>
    <w:rsid w:val="0071578B"/>
    <w:rsid w:val="00715AC9"/>
    <w:rsid w:val="007205BA"/>
    <w:rsid w:val="00720DAC"/>
    <w:rsid w:val="00722826"/>
    <w:rsid w:val="00725787"/>
    <w:rsid w:val="00725A2B"/>
    <w:rsid w:val="00730EF6"/>
    <w:rsid w:val="00731070"/>
    <w:rsid w:val="0073154F"/>
    <w:rsid w:val="00731C5D"/>
    <w:rsid w:val="0073568B"/>
    <w:rsid w:val="00737B6D"/>
    <w:rsid w:val="00742ECC"/>
    <w:rsid w:val="00743512"/>
    <w:rsid w:val="00743FE8"/>
    <w:rsid w:val="00744161"/>
    <w:rsid w:val="00744EEC"/>
    <w:rsid w:val="00747573"/>
    <w:rsid w:val="007540C1"/>
    <w:rsid w:val="00754DB5"/>
    <w:rsid w:val="00755169"/>
    <w:rsid w:val="007567B7"/>
    <w:rsid w:val="00756987"/>
    <w:rsid w:val="007626D4"/>
    <w:rsid w:val="00764D80"/>
    <w:rsid w:val="0076715E"/>
    <w:rsid w:val="00771660"/>
    <w:rsid w:val="00773BF6"/>
    <w:rsid w:val="007740D8"/>
    <w:rsid w:val="00774E97"/>
    <w:rsid w:val="00775854"/>
    <w:rsid w:val="007838BA"/>
    <w:rsid w:val="0078545A"/>
    <w:rsid w:val="00786060"/>
    <w:rsid w:val="007872D4"/>
    <w:rsid w:val="00787A80"/>
    <w:rsid w:val="007910FE"/>
    <w:rsid w:val="007A088C"/>
    <w:rsid w:val="007A43BC"/>
    <w:rsid w:val="007A5480"/>
    <w:rsid w:val="007A5BD6"/>
    <w:rsid w:val="007B1DB3"/>
    <w:rsid w:val="007C087D"/>
    <w:rsid w:val="007C24B4"/>
    <w:rsid w:val="007C5E1C"/>
    <w:rsid w:val="007C7532"/>
    <w:rsid w:val="007C7CC5"/>
    <w:rsid w:val="007D2145"/>
    <w:rsid w:val="007D2249"/>
    <w:rsid w:val="007D25EB"/>
    <w:rsid w:val="007D3C2E"/>
    <w:rsid w:val="007D4357"/>
    <w:rsid w:val="007D5535"/>
    <w:rsid w:val="007E12F3"/>
    <w:rsid w:val="007E369E"/>
    <w:rsid w:val="007E3C45"/>
    <w:rsid w:val="007E4050"/>
    <w:rsid w:val="007E5470"/>
    <w:rsid w:val="007E6106"/>
    <w:rsid w:val="007F5AF2"/>
    <w:rsid w:val="007F733B"/>
    <w:rsid w:val="00801B83"/>
    <w:rsid w:val="00803B4E"/>
    <w:rsid w:val="00805843"/>
    <w:rsid w:val="00806CC4"/>
    <w:rsid w:val="00807C34"/>
    <w:rsid w:val="008155A2"/>
    <w:rsid w:val="00820374"/>
    <w:rsid w:val="00822475"/>
    <w:rsid w:val="0082345C"/>
    <w:rsid w:val="00823A88"/>
    <w:rsid w:val="00826AD0"/>
    <w:rsid w:val="00827315"/>
    <w:rsid w:val="008323F0"/>
    <w:rsid w:val="00841141"/>
    <w:rsid w:val="00842728"/>
    <w:rsid w:val="00844DB3"/>
    <w:rsid w:val="0084508F"/>
    <w:rsid w:val="00850784"/>
    <w:rsid w:val="008530FF"/>
    <w:rsid w:val="00854B20"/>
    <w:rsid w:val="0085538B"/>
    <w:rsid w:val="008636D9"/>
    <w:rsid w:val="00863C18"/>
    <w:rsid w:val="00864A6F"/>
    <w:rsid w:val="00865259"/>
    <w:rsid w:val="00865C1D"/>
    <w:rsid w:val="00865E2F"/>
    <w:rsid w:val="008667AB"/>
    <w:rsid w:val="0086684C"/>
    <w:rsid w:val="008722D8"/>
    <w:rsid w:val="008821B2"/>
    <w:rsid w:val="00882539"/>
    <w:rsid w:val="008828BB"/>
    <w:rsid w:val="00883477"/>
    <w:rsid w:val="0088388B"/>
    <w:rsid w:val="00884F47"/>
    <w:rsid w:val="00885CE1"/>
    <w:rsid w:val="008866E3"/>
    <w:rsid w:val="00887976"/>
    <w:rsid w:val="0089188F"/>
    <w:rsid w:val="008A4909"/>
    <w:rsid w:val="008B22AB"/>
    <w:rsid w:val="008B2B94"/>
    <w:rsid w:val="008C2389"/>
    <w:rsid w:val="008C3238"/>
    <w:rsid w:val="008C4580"/>
    <w:rsid w:val="008C50BC"/>
    <w:rsid w:val="008C6752"/>
    <w:rsid w:val="008D31DE"/>
    <w:rsid w:val="008E2151"/>
    <w:rsid w:val="008E4922"/>
    <w:rsid w:val="008F0915"/>
    <w:rsid w:val="008F1708"/>
    <w:rsid w:val="008F24AD"/>
    <w:rsid w:val="008F434B"/>
    <w:rsid w:val="008F453F"/>
    <w:rsid w:val="00900E01"/>
    <w:rsid w:val="0090302A"/>
    <w:rsid w:val="00904851"/>
    <w:rsid w:val="00906007"/>
    <w:rsid w:val="00906A7B"/>
    <w:rsid w:val="009175C2"/>
    <w:rsid w:val="00917B11"/>
    <w:rsid w:val="00920D1B"/>
    <w:rsid w:val="00921641"/>
    <w:rsid w:val="00923BBB"/>
    <w:rsid w:val="00924DFF"/>
    <w:rsid w:val="009254B9"/>
    <w:rsid w:val="00925B6F"/>
    <w:rsid w:val="009266DF"/>
    <w:rsid w:val="009270B0"/>
    <w:rsid w:val="00931881"/>
    <w:rsid w:val="00931CF1"/>
    <w:rsid w:val="00931EDE"/>
    <w:rsid w:val="0093595B"/>
    <w:rsid w:val="00935B50"/>
    <w:rsid w:val="00944512"/>
    <w:rsid w:val="009456C1"/>
    <w:rsid w:val="00945D51"/>
    <w:rsid w:val="00947D85"/>
    <w:rsid w:val="009513AE"/>
    <w:rsid w:val="00951C13"/>
    <w:rsid w:val="009611FA"/>
    <w:rsid w:val="00962C14"/>
    <w:rsid w:val="00966734"/>
    <w:rsid w:val="00974C77"/>
    <w:rsid w:val="00974E72"/>
    <w:rsid w:val="00976F4D"/>
    <w:rsid w:val="00977409"/>
    <w:rsid w:val="009778B4"/>
    <w:rsid w:val="00980371"/>
    <w:rsid w:val="0098371D"/>
    <w:rsid w:val="00984357"/>
    <w:rsid w:val="0098450D"/>
    <w:rsid w:val="009846CD"/>
    <w:rsid w:val="0099105E"/>
    <w:rsid w:val="00991EAF"/>
    <w:rsid w:val="00993CB3"/>
    <w:rsid w:val="009A126D"/>
    <w:rsid w:val="009A1E10"/>
    <w:rsid w:val="009A2A1D"/>
    <w:rsid w:val="009A397E"/>
    <w:rsid w:val="009A4AED"/>
    <w:rsid w:val="009A609A"/>
    <w:rsid w:val="009A69C4"/>
    <w:rsid w:val="009B004F"/>
    <w:rsid w:val="009B0BAF"/>
    <w:rsid w:val="009B0E9A"/>
    <w:rsid w:val="009B1A06"/>
    <w:rsid w:val="009B291C"/>
    <w:rsid w:val="009B57A1"/>
    <w:rsid w:val="009B69C2"/>
    <w:rsid w:val="009B7258"/>
    <w:rsid w:val="009C0646"/>
    <w:rsid w:val="009C5EE0"/>
    <w:rsid w:val="009D06D4"/>
    <w:rsid w:val="009D291C"/>
    <w:rsid w:val="009D7109"/>
    <w:rsid w:val="009D7DE0"/>
    <w:rsid w:val="009E231D"/>
    <w:rsid w:val="009E2412"/>
    <w:rsid w:val="009E4DC6"/>
    <w:rsid w:val="009E7889"/>
    <w:rsid w:val="009F42F4"/>
    <w:rsid w:val="009F4B58"/>
    <w:rsid w:val="009F6114"/>
    <w:rsid w:val="009F6367"/>
    <w:rsid w:val="00A00E91"/>
    <w:rsid w:val="00A029ED"/>
    <w:rsid w:val="00A02A95"/>
    <w:rsid w:val="00A03C1B"/>
    <w:rsid w:val="00A05BA6"/>
    <w:rsid w:val="00A06C39"/>
    <w:rsid w:val="00A11C43"/>
    <w:rsid w:val="00A12C69"/>
    <w:rsid w:val="00A13CF3"/>
    <w:rsid w:val="00A1410A"/>
    <w:rsid w:val="00A15EAB"/>
    <w:rsid w:val="00A16D5C"/>
    <w:rsid w:val="00A17CB2"/>
    <w:rsid w:val="00A26316"/>
    <w:rsid w:val="00A275A1"/>
    <w:rsid w:val="00A35559"/>
    <w:rsid w:val="00A35E9E"/>
    <w:rsid w:val="00A41B05"/>
    <w:rsid w:val="00A4249A"/>
    <w:rsid w:val="00A46D9D"/>
    <w:rsid w:val="00A46FDB"/>
    <w:rsid w:val="00A47BB9"/>
    <w:rsid w:val="00A50582"/>
    <w:rsid w:val="00A51125"/>
    <w:rsid w:val="00A513A1"/>
    <w:rsid w:val="00A51C3C"/>
    <w:rsid w:val="00A52918"/>
    <w:rsid w:val="00A57903"/>
    <w:rsid w:val="00A60301"/>
    <w:rsid w:val="00A61421"/>
    <w:rsid w:val="00A619E7"/>
    <w:rsid w:val="00A61CEB"/>
    <w:rsid w:val="00A62459"/>
    <w:rsid w:val="00A62905"/>
    <w:rsid w:val="00A64D58"/>
    <w:rsid w:val="00A66B84"/>
    <w:rsid w:val="00A7009F"/>
    <w:rsid w:val="00A70CC0"/>
    <w:rsid w:val="00A8400C"/>
    <w:rsid w:val="00A85F19"/>
    <w:rsid w:val="00A86327"/>
    <w:rsid w:val="00A935BD"/>
    <w:rsid w:val="00A93873"/>
    <w:rsid w:val="00A94475"/>
    <w:rsid w:val="00A94EB5"/>
    <w:rsid w:val="00A95411"/>
    <w:rsid w:val="00A9566F"/>
    <w:rsid w:val="00AA18D3"/>
    <w:rsid w:val="00AA1F12"/>
    <w:rsid w:val="00AA2DB8"/>
    <w:rsid w:val="00AA338F"/>
    <w:rsid w:val="00AA5BCF"/>
    <w:rsid w:val="00AB1D15"/>
    <w:rsid w:val="00AB35BF"/>
    <w:rsid w:val="00AB558F"/>
    <w:rsid w:val="00AB7C4F"/>
    <w:rsid w:val="00AC0127"/>
    <w:rsid w:val="00AC51BF"/>
    <w:rsid w:val="00AC5802"/>
    <w:rsid w:val="00AC5C46"/>
    <w:rsid w:val="00AD08E4"/>
    <w:rsid w:val="00AD5DED"/>
    <w:rsid w:val="00AE2D8E"/>
    <w:rsid w:val="00AE4267"/>
    <w:rsid w:val="00AE597C"/>
    <w:rsid w:val="00AE5C7B"/>
    <w:rsid w:val="00AF2173"/>
    <w:rsid w:val="00AF3DDA"/>
    <w:rsid w:val="00B01CC3"/>
    <w:rsid w:val="00B045B8"/>
    <w:rsid w:val="00B12A95"/>
    <w:rsid w:val="00B13B24"/>
    <w:rsid w:val="00B16FC6"/>
    <w:rsid w:val="00B205BA"/>
    <w:rsid w:val="00B21040"/>
    <w:rsid w:val="00B23D71"/>
    <w:rsid w:val="00B26863"/>
    <w:rsid w:val="00B27478"/>
    <w:rsid w:val="00B27723"/>
    <w:rsid w:val="00B3055A"/>
    <w:rsid w:val="00B324CB"/>
    <w:rsid w:val="00B357A4"/>
    <w:rsid w:val="00B37716"/>
    <w:rsid w:val="00B377C8"/>
    <w:rsid w:val="00B41EC0"/>
    <w:rsid w:val="00B44F8B"/>
    <w:rsid w:val="00B450F2"/>
    <w:rsid w:val="00B45414"/>
    <w:rsid w:val="00B46004"/>
    <w:rsid w:val="00B5006B"/>
    <w:rsid w:val="00B52FAF"/>
    <w:rsid w:val="00B5772E"/>
    <w:rsid w:val="00B6494E"/>
    <w:rsid w:val="00B75DE5"/>
    <w:rsid w:val="00B76F05"/>
    <w:rsid w:val="00B82487"/>
    <w:rsid w:val="00B829F3"/>
    <w:rsid w:val="00B84CD3"/>
    <w:rsid w:val="00B85B32"/>
    <w:rsid w:val="00B869B1"/>
    <w:rsid w:val="00B87D43"/>
    <w:rsid w:val="00B90217"/>
    <w:rsid w:val="00B909A5"/>
    <w:rsid w:val="00B92A71"/>
    <w:rsid w:val="00B9330A"/>
    <w:rsid w:val="00B979E0"/>
    <w:rsid w:val="00BA2F54"/>
    <w:rsid w:val="00BB4A6E"/>
    <w:rsid w:val="00BB69AC"/>
    <w:rsid w:val="00BC1E89"/>
    <w:rsid w:val="00BC2026"/>
    <w:rsid w:val="00BC2609"/>
    <w:rsid w:val="00BC4EAB"/>
    <w:rsid w:val="00BD16C6"/>
    <w:rsid w:val="00BD74E5"/>
    <w:rsid w:val="00BE2E35"/>
    <w:rsid w:val="00BE4DAC"/>
    <w:rsid w:val="00BE736B"/>
    <w:rsid w:val="00BF6BDA"/>
    <w:rsid w:val="00C000DE"/>
    <w:rsid w:val="00C00700"/>
    <w:rsid w:val="00C008A1"/>
    <w:rsid w:val="00C0450A"/>
    <w:rsid w:val="00C05462"/>
    <w:rsid w:val="00C15459"/>
    <w:rsid w:val="00C17485"/>
    <w:rsid w:val="00C17C74"/>
    <w:rsid w:val="00C210BB"/>
    <w:rsid w:val="00C22407"/>
    <w:rsid w:val="00C24183"/>
    <w:rsid w:val="00C2505B"/>
    <w:rsid w:val="00C26A87"/>
    <w:rsid w:val="00C27DAD"/>
    <w:rsid w:val="00C300CC"/>
    <w:rsid w:val="00C3140C"/>
    <w:rsid w:val="00C32332"/>
    <w:rsid w:val="00C330FC"/>
    <w:rsid w:val="00C34EBF"/>
    <w:rsid w:val="00C42720"/>
    <w:rsid w:val="00C52739"/>
    <w:rsid w:val="00C53224"/>
    <w:rsid w:val="00C54843"/>
    <w:rsid w:val="00C71BB2"/>
    <w:rsid w:val="00C73621"/>
    <w:rsid w:val="00C739D8"/>
    <w:rsid w:val="00C73F8D"/>
    <w:rsid w:val="00C767B4"/>
    <w:rsid w:val="00C77183"/>
    <w:rsid w:val="00C801A7"/>
    <w:rsid w:val="00C8051B"/>
    <w:rsid w:val="00C86841"/>
    <w:rsid w:val="00C87B4C"/>
    <w:rsid w:val="00C92272"/>
    <w:rsid w:val="00CA0B82"/>
    <w:rsid w:val="00CA281F"/>
    <w:rsid w:val="00CA3D08"/>
    <w:rsid w:val="00CA3E29"/>
    <w:rsid w:val="00CA427C"/>
    <w:rsid w:val="00CA4FC6"/>
    <w:rsid w:val="00CA7697"/>
    <w:rsid w:val="00CA7D7C"/>
    <w:rsid w:val="00CB15F1"/>
    <w:rsid w:val="00CB62FD"/>
    <w:rsid w:val="00CC0A4C"/>
    <w:rsid w:val="00CC1308"/>
    <w:rsid w:val="00CC19AF"/>
    <w:rsid w:val="00CC563F"/>
    <w:rsid w:val="00CD040C"/>
    <w:rsid w:val="00CD746E"/>
    <w:rsid w:val="00CD7E4B"/>
    <w:rsid w:val="00CE09D3"/>
    <w:rsid w:val="00CE180C"/>
    <w:rsid w:val="00CE50C8"/>
    <w:rsid w:val="00CE6F06"/>
    <w:rsid w:val="00CE72A5"/>
    <w:rsid w:val="00CF39BC"/>
    <w:rsid w:val="00CF6E86"/>
    <w:rsid w:val="00CF7A97"/>
    <w:rsid w:val="00CF7DC7"/>
    <w:rsid w:val="00D01C2E"/>
    <w:rsid w:val="00D0217F"/>
    <w:rsid w:val="00D02491"/>
    <w:rsid w:val="00D11E0C"/>
    <w:rsid w:val="00D13228"/>
    <w:rsid w:val="00D13750"/>
    <w:rsid w:val="00D16471"/>
    <w:rsid w:val="00D20881"/>
    <w:rsid w:val="00D20FD0"/>
    <w:rsid w:val="00D24CE4"/>
    <w:rsid w:val="00D25396"/>
    <w:rsid w:val="00D26122"/>
    <w:rsid w:val="00D2670F"/>
    <w:rsid w:val="00D33F3D"/>
    <w:rsid w:val="00D35361"/>
    <w:rsid w:val="00D427D5"/>
    <w:rsid w:val="00D503FF"/>
    <w:rsid w:val="00D621BE"/>
    <w:rsid w:val="00D6348F"/>
    <w:rsid w:val="00D662EC"/>
    <w:rsid w:val="00D71F4C"/>
    <w:rsid w:val="00D73200"/>
    <w:rsid w:val="00D76444"/>
    <w:rsid w:val="00D8003E"/>
    <w:rsid w:val="00D8612E"/>
    <w:rsid w:val="00D871D6"/>
    <w:rsid w:val="00D91BDD"/>
    <w:rsid w:val="00D95495"/>
    <w:rsid w:val="00D95A1D"/>
    <w:rsid w:val="00DA213E"/>
    <w:rsid w:val="00DA6A00"/>
    <w:rsid w:val="00DA6BC1"/>
    <w:rsid w:val="00DA780A"/>
    <w:rsid w:val="00DB2DC3"/>
    <w:rsid w:val="00DB65A4"/>
    <w:rsid w:val="00DC32B2"/>
    <w:rsid w:val="00DC6E6E"/>
    <w:rsid w:val="00DC7366"/>
    <w:rsid w:val="00DD038D"/>
    <w:rsid w:val="00DD0919"/>
    <w:rsid w:val="00DD4B98"/>
    <w:rsid w:val="00DD50C3"/>
    <w:rsid w:val="00DD5888"/>
    <w:rsid w:val="00DD5A00"/>
    <w:rsid w:val="00DD64DE"/>
    <w:rsid w:val="00DF0D02"/>
    <w:rsid w:val="00DF3630"/>
    <w:rsid w:val="00DF7CCC"/>
    <w:rsid w:val="00E0001B"/>
    <w:rsid w:val="00E01477"/>
    <w:rsid w:val="00E03562"/>
    <w:rsid w:val="00E1004B"/>
    <w:rsid w:val="00E1012C"/>
    <w:rsid w:val="00E118EE"/>
    <w:rsid w:val="00E1280C"/>
    <w:rsid w:val="00E2080E"/>
    <w:rsid w:val="00E25519"/>
    <w:rsid w:val="00E36EC0"/>
    <w:rsid w:val="00E3711E"/>
    <w:rsid w:val="00E37E9B"/>
    <w:rsid w:val="00E517A1"/>
    <w:rsid w:val="00E53C64"/>
    <w:rsid w:val="00E5534A"/>
    <w:rsid w:val="00E55BCC"/>
    <w:rsid w:val="00E6443B"/>
    <w:rsid w:val="00E64AC9"/>
    <w:rsid w:val="00E677AF"/>
    <w:rsid w:val="00E7087F"/>
    <w:rsid w:val="00E72CBB"/>
    <w:rsid w:val="00E802F1"/>
    <w:rsid w:val="00E95EA9"/>
    <w:rsid w:val="00E95F04"/>
    <w:rsid w:val="00E9616D"/>
    <w:rsid w:val="00E97CBF"/>
    <w:rsid w:val="00EA03A3"/>
    <w:rsid w:val="00EA1CD8"/>
    <w:rsid w:val="00EA372A"/>
    <w:rsid w:val="00EA39D2"/>
    <w:rsid w:val="00EB1DD1"/>
    <w:rsid w:val="00EB3A48"/>
    <w:rsid w:val="00EB5AA3"/>
    <w:rsid w:val="00EB79D0"/>
    <w:rsid w:val="00EC1030"/>
    <w:rsid w:val="00EC3E86"/>
    <w:rsid w:val="00EC48A2"/>
    <w:rsid w:val="00EC6DA1"/>
    <w:rsid w:val="00EC71C7"/>
    <w:rsid w:val="00ED1B1C"/>
    <w:rsid w:val="00ED25CA"/>
    <w:rsid w:val="00ED29D0"/>
    <w:rsid w:val="00ED3456"/>
    <w:rsid w:val="00ED4AEB"/>
    <w:rsid w:val="00ED7AA7"/>
    <w:rsid w:val="00EE3548"/>
    <w:rsid w:val="00EE6166"/>
    <w:rsid w:val="00EE726F"/>
    <w:rsid w:val="00EF24AD"/>
    <w:rsid w:val="00EF3C31"/>
    <w:rsid w:val="00EF65AB"/>
    <w:rsid w:val="00EF74BD"/>
    <w:rsid w:val="00F00975"/>
    <w:rsid w:val="00F025D1"/>
    <w:rsid w:val="00F0796B"/>
    <w:rsid w:val="00F10DEC"/>
    <w:rsid w:val="00F17D3B"/>
    <w:rsid w:val="00F20A5C"/>
    <w:rsid w:val="00F25E79"/>
    <w:rsid w:val="00F32374"/>
    <w:rsid w:val="00F34146"/>
    <w:rsid w:val="00F446EE"/>
    <w:rsid w:val="00F53BA5"/>
    <w:rsid w:val="00F54971"/>
    <w:rsid w:val="00F56338"/>
    <w:rsid w:val="00F56A68"/>
    <w:rsid w:val="00F60B93"/>
    <w:rsid w:val="00F6420E"/>
    <w:rsid w:val="00F65A4B"/>
    <w:rsid w:val="00F700CD"/>
    <w:rsid w:val="00F712AA"/>
    <w:rsid w:val="00F728AA"/>
    <w:rsid w:val="00F73E7F"/>
    <w:rsid w:val="00F8091F"/>
    <w:rsid w:val="00F83E23"/>
    <w:rsid w:val="00F86865"/>
    <w:rsid w:val="00F93EFA"/>
    <w:rsid w:val="00FA1448"/>
    <w:rsid w:val="00FA2AAA"/>
    <w:rsid w:val="00FA32A9"/>
    <w:rsid w:val="00FA7298"/>
    <w:rsid w:val="00FB15B4"/>
    <w:rsid w:val="00FB21BC"/>
    <w:rsid w:val="00FB26A7"/>
    <w:rsid w:val="00FB33E3"/>
    <w:rsid w:val="00FC2353"/>
    <w:rsid w:val="00FC7421"/>
    <w:rsid w:val="00FD1EDF"/>
    <w:rsid w:val="00FD3C19"/>
    <w:rsid w:val="00FD7D59"/>
    <w:rsid w:val="00FE2A31"/>
    <w:rsid w:val="00FE2DCA"/>
    <w:rsid w:val="00FE5ABA"/>
    <w:rsid w:val="00FE5CBD"/>
    <w:rsid w:val="00FE69D2"/>
    <w:rsid w:val="00FE6B06"/>
    <w:rsid w:val="00FE6F8D"/>
    <w:rsid w:val="00FE78F4"/>
    <w:rsid w:val="00FF0AC8"/>
    <w:rsid w:val="00FF0C7E"/>
    <w:rsid w:val="00FF0F10"/>
    <w:rsid w:val="00FF37B9"/>
    <w:rsid w:val="00FF5A2F"/>
    <w:rsid w:val="00FF7350"/>
    <w:rsid w:val="00FF77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513AE"/>
    <w:pPr>
      <w:widowControl w:val="0"/>
    </w:pPr>
    <w:rPr>
      <w:rFonts w:eastAsia="標楷體"/>
      <w:kern w:val="2"/>
      <w:sz w:val="32"/>
    </w:rPr>
  </w:style>
  <w:style w:type="paragraph" w:styleId="1">
    <w:name w:val="heading 1"/>
    <w:basedOn w:val="a1"/>
    <w:qFormat/>
    <w:rsid w:val="009513AE"/>
    <w:pPr>
      <w:numPr>
        <w:numId w:val="1"/>
      </w:numPr>
      <w:kinsoku w:val="0"/>
      <w:jc w:val="both"/>
      <w:outlineLvl w:val="0"/>
    </w:pPr>
    <w:rPr>
      <w:rFonts w:ascii="標楷體" w:hAnsi="Arial"/>
      <w:bCs/>
      <w:kern w:val="0"/>
      <w:szCs w:val="52"/>
    </w:rPr>
  </w:style>
  <w:style w:type="paragraph" w:styleId="2">
    <w:name w:val="heading 2"/>
    <w:basedOn w:val="a1"/>
    <w:qFormat/>
    <w:rsid w:val="009513AE"/>
    <w:pPr>
      <w:numPr>
        <w:ilvl w:val="1"/>
        <w:numId w:val="1"/>
      </w:numPr>
      <w:kinsoku w:val="0"/>
      <w:jc w:val="both"/>
      <w:outlineLvl w:val="1"/>
    </w:pPr>
    <w:rPr>
      <w:rFonts w:ascii="標楷體" w:hAnsi="Arial"/>
      <w:bCs/>
      <w:kern w:val="0"/>
      <w:szCs w:val="48"/>
    </w:rPr>
  </w:style>
  <w:style w:type="paragraph" w:styleId="3">
    <w:name w:val="heading 3"/>
    <w:basedOn w:val="a1"/>
    <w:qFormat/>
    <w:rsid w:val="009513AE"/>
    <w:pPr>
      <w:numPr>
        <w:ilvl w:val="2"/>
        <w:numId w:val="1"/>
      </w:numPr>
      <w:kinsoku w:val="0"/>
      <w:jc w:val="both"/>
      <w:outlineLvl w:val="2"/>
    </w:pPr>
    <w:rPr>
      <w:rFonts w:ascii="標楷體" w:hAnsi="Arial"/>
      <w:bCs/>
      <w:kern w:val="0"/>
      <w:szCs w:val="36"/>
    </w:rPr>
  </w:style>
  <w:style w:type="paragraph" w:styleId="4">
    <w:name w:val="heading 4"/>
    <w:basedOn w:val="a1"/>
    <w:qFormat/>
    <w:rsid w:val="009513AE"/>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9513AE"/>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513AE"/>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513A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513A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9513AE"/>
    <w:pPr>
      <w:spacing w:before="720" w:after="720"/>
      <w:ind w:left="7371"/>
    </w:pPr>
    <w:rPr>
      <w:rFonts w:ascii="標楷體"/>
      <w:b/>
      <w:snapToGrid w:val="0"/>
      <w:spacing w:val="10"/>
      <w:sz w:val="36"/>
    </w:rPr>
  </w:style>
  <w:style w:type="paragraph" w:styleId="a7">
    <w:name w:val="endnote text"/>
    <w:basedOn w:val="a1"/>
    <w:semiHidden/>
    <w:rsid w:val="009513AE"/>
    <w:pPr>
      <w:spacing w:before="240"/>
      <w:ind w:left="1021" w:hanging="1021"/>
      <w:jc w:val="both"/>
    </w:pPr>
    <w:rPr>
      <w:rFonts w:ascii="標楷體"/>
      <w:snapToGrid w:val="0"/>
      <w:spacing w:val="10"/>
    </w:rPr>
  </w:style>
  <w:style w:type="paragraph" w:styleId="50">
    <w:name w:val="toc 5"/>
    <w:basedOn w:val="a1"/>
    <w:next w:val="a1"/>
    <w:autoRedefine/>
    <w:semiHidden/>
    <w:rsid w:val="009513AE"/>
    <w:pPr>
      <w:ind w:leftChars="400" w:left="600" w:rightChars="200" w:right="200" w:hangingChars="200" w:hanging="200"/>
    </w:pPr>
    <w:rPr>
      <w:rFonts w:ascii="標楷體"/>
    </w:rPr>
  </w:style>
  <w:style w:type="character" w:styleId="a8">
    <w:name w:val="page number"/>
    <w:basedOn w:val="a2"/>
    <w:semiHidden/>
    <w:rsid w:val="009513AE"/>
    <w:rPr>
      <w:rFonts w:ascii="標楷體" w:eastAsia="標楷體"/>
      <w:sz w:val="20"/>
    </w:rPr>
  </w:style>
  <w:style w:type="paragraph" w:styleId="60">
    <w:name w:val="toc 6"/>
    <w:basedOn w:val="a1"/>
    <w:next w:val="a1"/>
    <w:autoRedefine/>
    <w:semiHidden/>
    <w:rsid w:val="009513AE"/>
    <w:pPr>
      <w:ind w:leftChars="500" w:left="500"/>
    </w:pPr>
    <w:rPr>
      <w:rFonts w:ascii="標楷體"/>
    </w:rPr>
  </w:style>
  <w:style w:type="paragraph" w:customStyle="1" w:styleId="10">
    <w:name w:val="段落樣式1"/>
    <w:basedOn w:val="a1"/>
    <w:rsid w:val="009513A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513AE"/>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513A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513AE"/>
    <w:pPr>
      <w:kinsoku w:val="0"/>
      <w:ind w:leftChars="100" w:left="300" w:rightChars="200" w:right="200" w:hangingChars="200" w:hanging="200"/>
    </w:pPr>
    <w:rPr>
      <w:rFonts w:ascii="標楷體"/>
      <w:noProof/>
    </w:rPr>
  </w:style>
  <w:style w:type="paragraph" w:styleId="30">
    <w:name w:val="toc 3"/>
    <w:basedOn w:val="a1"/>
    <w:next w:val="a1"/>
    <w:autoRedefine/>
    <w:semiHidden/>
    <w:rsid w:val="009513A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513AE"/>
    <w:pPr>
      <w:kinsoku w:val="0"/>
      <w:ind w:leftChars="300" w:left="500" w:rightChars="200" w:right="200" w:hangingChars="200" w:hanging="200"/>
      <w:jc w:val="both"/>
    </w:pPr>
    <w:rPr>
      <w:rFonts w:ascii="標楷體"/>
    </w:rPr>
  </w:style>
  <w:style w:type="paragraph" w:styleId="70">
    <w:name w:val="toc 7"/>
    <w:basedOn w:val="a1"/>
    <w:next w:val="a1"/>
    <w:autoRedefine/>
    <w:semiHidden/>
    <w:rsid w:val="009513AE"/>
    <w:pPr>
      <w:ind w:leftChars="600" w:left="800" w:hangingChars="200" w:hanging="200"/>
    </w:pPr>
    <w:rPr>
      <w:rFonts w:ascii="標楷體"/>
    </w:rPr>
  </w:style>
  <w:style w:type="paragraph" w:styleId="80">
    <w:name w:val="toc 8"/>
    <w:basedOn w:val="a1"/>
    <w:next w:val="a1"/>
    <w:autoRedefine/>
    <w:semiHidden/>
    <w:rsid w:val="009513AE"/>
    <w:pPr>
      <w:ind w:leftChars="700" w:left="900" w:hangingChars="200" w:hanging="200"/>
    </w:pPr>
    <w:rPr>
      <w:rFonts w:ascii="標楷體"/>
    </w:rPr>
  </w:style>
  <w:style w:type="paragraph" w:styleId="9">
    <w:name w:val="toc 9"/>
    <w:basedOn w:val="a1"/>
    <w:next w:val="a1"/>
    <w:autoRedefine/>
    <w:semiHidden/>
    <w:rsid w:val="009513AE"/>
    <w:pPr>
      <w:ind w:leftChars="1600" w:left="3840"/>
    </w:pPr>
  </w:style>
  <w:style w:type="paragraph" w:styleId="a9">
    <w:name w:val="header"/>
    <w:basedOn w:val="a1"/>
    <w:semiHidden/>
    <w:rsid w:val="009513AE"/>
    <w:pPr>
      <w:tabs>
        <w:tab w:val="center" w:pos="4153"/>
        <w:tab w:val="right" w:pos="8306"/>
      </w:tabs>
      <w:snapToGrid w:val="0"/>
    </w:pPr>
    <w:rPr>
      <w:sz w:val="20"/>
    </w:rPr>
  </w:style>
  <w:style w:type="paragraph" w:customStyle="1" w:styleId="31">
    <w:name w:val="段落樣式3"/>
    <w:basedOn w:val="20"/>
    <w:rsid w:val="009513AE"/>
    <w:pPr>
      <w:ind w:leftChars="400" w:left="400"/>
    </w:pPr>
  </w:style>
  <w:style w:type="character" w:styleId="aa">
    <w:name w:val="Hyperlink"/>
    <w:basedOn w:val="a2"/>
    <w:uiPriority w:val="99"/>
    <w:semiHidden/>
    <w:rsid w:val="009513AE"/>
    <w:rPr>
      <w:color w:val="0000FF"/>
      <w:u w:val="single"/>
    </w:rPr>
  </w:style>
  <w:style w:type="paragraph" w:customStyle="1" w:styleId="ab">
    <w:name w:val="簽名日期"/>
    <w:basedOn w:val="a1"/>
    <w:rsid w:val="009513AE"/>
    <w:pPr>
      <w:kinsoku w:val="0"/>
      <w:jc w:val="distribute"/>
    </w:pPr>
    <w:rPr>
      <w:kern w:val="0"/>
    </w:rPr>
  </w:style>
  <w:style w:type="paragraph" w:customStyle="1" w:styleId="0">
    <w:name w:val="段落樣式0"/>
    <w:basedOn w:val="20"/>
    <w:rsid w:val="009513AE"/>
    <w:pPr>
      <w:ind w:leftChars="200" w:left="200" w:firstLineChars="0" w:firstLine="0"/>
    </w:pPr>
  </w:style>
  <w:style w:type="paragraph" w:customStyle="1" w:styleId="ac">
    <w:name w:val="附件"/>
    <w:basedOn w:val="a7"/>
    <w:rsid w:val="009513AE"/>
    <w:pPr>
      <w:kinsoku w:val="0"/>
      <w:spacing w:before="0"/>
      <w:ind w:left="1047" w:hangingChars="300" w:hanging="1047"/>
    </w:pPr>
    <w:rPr>
      <w:snapToGrid/>
      <w:spacing w:val="0"/>
      <w:kern w:val="0"/>
    </w:rPr>
  </w:style>
  <w:style w:type="paragraph" w:customStyle="1" w:styleId="41">
    <w:name w:val="段落樣式4"/>
    <w:basedOn w:val="31"/>
    <w:rsid w:val="009513AE"/>
    <w:pPr>
      <w:ind w:leftChars="500" w:left="500"/>
    </w:pPr>
  </w:style>
  <w:style w:type="paragraph" w:customStyle="1" w:styleId="51">
    <w:name w:val="段落樣式5"/>
    <w:basedOn w:val="41"/>
    <w:rsid w:val="009513AE"/>
    <w:pPr>
      <w:ind w:leftChars="600" w:left="600"/>
    </w:pPr>
  </w:style>
  <w:style w:type="paragraph" w:customStyle="1" w:styleId="61">
    <w:name w:val="段落樣式6"/>
    <w:basedOn w:val="51"/>
    <w:rsid w:val="009513AE"/>
    <w:pPr>
      <w:ind w:leftChars="700" w:left="700"/>
    </w:pPr>
  </w:style>
  <w:style w:type="paragraph" w:customStyle="1" w:styleId="71">
    <w:name w:val="段落樣式7"/>
    <w:basedOn w:val="61"/>
    <w:rsid w:val="009513AE"/>
  </w:style>
  <w:style w:type="paragraph" w:customStyle="1" w:styleId="81">
    <w:name w:val="段落樣式8"/>
    <w:basedOn w:val="71"/>
    <w:rsid w:val="009513AE"/>
    <w:pPr>
      <w:ind w:leftChars="800" w:left="800"/>
    </w:pPr>
  </w:style>
  <w:style w:type="paragraph" w:customStyle="1" w:styleId="a0">
    <w:name w:val="表樣式"/>
    <w:basedOn w:val="a1"/>
    <w:next w:val="a1"/>
    <w:rsid w:val="009513AE"/>
    <w:pPr>
      <w:numPr>
        <w:numId w:val="2"/>
      </w:numPr>
      <w:jc w:val="both"/>
    </w:pPr>
    <w:rPr>
      <w:rFonts w:ascii="標楷體"/>
      <w:kern w:val="0"/>
    </w:rPr>
  </w:style>
  <w:style w:type="paragraph" w:styleId="ad">
    <w:name w:val="Body Text Indent"/>
    <w:basedOn w:val="a1"/>
    <w:semiHidden/>
    <w:rsid w:val="009513AE"/>
    <w:pPr>
      <w:ind w:left="698" w:hangingChars="200" w:hanging="698"/>
    </w:pPr>
  </w:style>
  <w:style w:type="paragraph" w:customStyle="1" w:styleId="ae">
    <w:name w:val="調查報告"/>
    <w:basedOn w:val="a7"/>
    <w:rsid w:val="009513AE"/>
    <w:pPr>
      <w:kinsoku w:val="0"/>
      <w:spacing w:before="0"/>
      <w:ind w:left="1701" w:firstLine="0"/>
    </w:pPr>
    <w:rPr>
      <w:b/>
      <w:snapToGrid/>
      <w:spacing w:val="200"/>
      <w:kern w:val="0"/>
      <w:sz w:val="36"/>
    </w:rPr>
  </w:style>
  <w:style w:type="paragraph" w:customStyle="1" w:styleId="a">
    <w:name w:val="圖樣式"/>
    <w:basedOn w:val="a1"/>
    <w:next w:val="a1"/>
    <w:rsid w:val="009513AE"/>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9513AE"/>
    <w:pPr>
      <w:tabs>
        <w:tab w:val="center" w:pos="4153"/>
        <w:tab w:val="right" w:pos="8306"/>
      </w:tabs>
      <w:snapToGrid w:val="0"/>
    </w:pPr>
    <w:rPr>
      <w:sz w:val="20"/>
    </w:rPr>
  </w:style>
  <w:style w:type="paragraph" w:styleId="af1">
    <w:name w:val="table of figures"/>
    <w:basedOn w:val="a1"/>
    <w:next w:val="a1"/>
    <w:semiHidden/>
    <w:rsid w:val="009513AE"/>
    <w:pPr>
      <w:ind w:left="400" w:hangingChars="400" w:hanging="400"/>
    </w:pPr>
  </w:style>
  <w:style w:type="paragraph" w:styleId="af2">
    <w:name w:val="footnote text"/>
    <w:basedOn w:val="a1"/>
    <w:link w:val="af3"/>
    <w:uiPriority w:val="99"/>
    <w:semiHidden/>
    <w:unhideWhenUsed/>
    <w:rsid w:val="009F42F4"/>
    <w:pPr>
      <w:snapToGrid w:val="0"/>
    </w:pPr>
    <w:rPr>
      <w:sz w:val="20"/>
    </w:rPr>
  </w:style>
  <w:style w:type="character" w:customStyle="1" w:styleId="af3">
    <w:name w:val="註腳文字 字元"/>
    <w:basedOn w:val="a2"/>
    <w:link w:val="af2"/>
    <w:uiPriority w:val="99"/>
    <w:semiHidden/>
    <w:rsid w:val="009F42F4"/>
    <w:rPr>
      <w:rFonts w:eastAsia="標楷體"/>
      <w:kern w:val="2"/>
    </w:rPr>
  </w:style>
  <w:style w:type="character" w:styleId="af4">
    <w:name w:val="footnote reference"/>
    <w:basedOn w:val="a2"/>
    <w:uiPriority w:val="99"/>
    <w:semiHidden/>
    <w:unhideWhenUsed/>
    <w:rsid w:val="009F42F4"/>
    <w:rPr>
      <w:vertAlign w:val="superscript"/>
    </w:rPr>
  </w:style>
  <w:style w:type="table" w:styleId="af5">
    <w:name w:val="Table Grid"/>
    <w:basedOn w:val="a3"/>
    <w:uiPriority w:val="59"/>
    <w:rsid w:val="004F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1"/>
    <w:link w:val="af7"/>
    <w:uiPriority w:val="99"/>
    <w:semiHidden/>
    <w:unhideWhenUsed/>
    <w:rsid w:val="001C023F"/>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1C023F"/>
    <w:rPr>
      <w:rFonts w:asciiTheme="majorHAnsi" w:eastAsiaTheme="majorEastAsia" w:hAnsiTheme="majorHAnsi" w:cstheme="majorBidi"/>
      <w:kern w:val="2"/>
      <w:sz w:val="18"/>
      <w:szCs w:val="18"/>
    </w:rPr>
  </w:style>
  <w:style w:type="paragraph" w:styleId="Web">
    <w:name w:val="Normal (Web)"/>
    <w:basedOn w:val="a1"/>
    <w:uiPriority w:val="99"/>
    <w:unhideWhenUsed/>
    <w:rsid w:val="00205C3F"/>
    <w:pPr>
      <w:widowControl/>
      <w:spacing w:before="100" w:beforeAutospacing="1" w:after="100" w:afterAutospacing="1"/>
    </w:pPr>
    <w:rPr>
      <w:rFonts w:ascii="新細明體" w:eastAsia="新細明體" w:hAnsi="新細明體" w:cs="新細明體"/>
      <w:kern w:val="0"/>
      <w:sz w:val="24"/>
      <w:szCs w:val="24"/>
    </w:rPr>
  </w:style>
  <w:style w:type="character" w:styleId="af8">
    <w:name w:val="FollowedHyperlink"/>
    <w:basedOn w:val="a2"/>
    <w:uiPriority w:val="99"/>
    <w:semiHidden/>
    <w:unhideWhenUsed/>
    <w:rsid w:val="00AB558F"/>
    <w:rPr>
      <w:color w:val="800080"/>
      <w:u w:val="single"/>
    </w:rPr>
  </w:style>
  <w:style w:type="paragraph" w:customStyle="1" w:styleId="xl63">
    <w:name w:val="xl63"/>
    <w:basedOn w:val="a1"/>
    <w:rsid w:val="00AB558F"/>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1"/>
    <w:rsid w:val="00AB558F"/>
    <w:pPr>
      <w:widowControl/>
      <w:spacing w:before="100" w:beforeAutospacing="1" w:after="100" w:afterAutospacing="1"/>
    </w:pPr>
    <w:rPr>
      <w:rFonts w:ascii="新細明體" w:eastAsia="新細明體" w:hAnsi="新細明體" w:cs="新細明體"/>
      <w:kern w:val="0"/>
      <w:szCs w:val="32"/>
    </w:rPr>
  </w:style>
  <w:style w:type="paragraph" w:customStyle="1" w:styleId="xl65">
    <w:name w:val="xl6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6">
    <w:name w:val="xl6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7">
    <w:name w:val="xl6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kern w:val="0"/>
      <w:szCs w:val="32"/>
    </w:rPr>
  </w:style>
  <w:style w:type="paragraph" w:customStyle="1" w:styleId="xl68">
    <w:name w:val="xl68"/>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69">
    <w:name w:val="xl69"/>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800000"/>
      <w:kern w:val="0"/>
      <w:szCs w:val="32"/>
    </w:rPr>
  </w:style>
  <w:style w:type="paragraph" w:customStyle="1" w:styleId="xl70">
    <w:name w:val="xl70"/>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標楷體" w:hAnsi="標楷體" w:cs="新細明體"/>
      <w:kern w:val="0"/>
      <w:szCs w:val="32"/>
    </w:rPr>
  </w:style>
  <w:style w:type="paragraph" w:customStyle="1" w:styleId="xl71">
    <w:name w:val="xl71"/>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2">
    <w:name w:val="xl72"/>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73">
    <w:name w:val="xl73"/>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hAnsi="標楷體" w:cs="新細明體"/>
      <w:kern w:val="0"/>
      <w:szCs w:val="32"/>
    </w:rPr>
  </w:style>
  <w:style w:type="paragraph" w:customStyle="1" w:styleId="xl74">
    <w:name w:val="xl74"/>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5">
    <w:name w:val="xl7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6">
    <w:name w:val="xl7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7">
    <w:name w:val="xl7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000000"/>
      <w:kern w:val="0"/>
      <w:szCs w:val="32"/>
    </w:rPr>
  </w:style>
  <w:style w:type="paragraph" w:customStyle="1" w:styleId="font5">
    <w:name w:val="font5"/>
    <w:basedOn w:val="a1"/>
    <w:rsid w:val="00A4249A"/>
    <w:pPr>
      <w:widowControl/>
      <w:spacing w:before="100" w:beforeAutospacing="1" w:after="100" w:afterAutospacing="1"/>
    </w:pPr>
    <w:rPr>
      <w:rFonts w:ascii="微軟正黑體" w:eastAsia="微軟正黑體" w:hAnsi="微軟正黑體" w:cs="新細明體"/>
      <w:kern w:val="0"/>
      <w:sz w:val="18"/>
      <w:szCs w:val="18"/>
    </w:rPr>
  </w:style>
  <w:style w:type="paragraph" w:customStyle="1" w:styleId="font6">
    <w:name w:val="font6"/>
    <w:basedOn w:val="a1"/>
    <w:rsid w:val="00A4249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1"/>
    <w:rsid w:val="00A4249A"/>
    <w:pPr>
      <w:widowControl/>
      <w:spacing w:before="100" w:beforeAutospacing="1" w:after="100" w:afterAutospacing="1"/>
    </w:pPr>
    <w:rPr>
      <w:rFonts w:ascii="細明體" w:eastAsia="細明體" w:hAnsi="細明體" w:cs="新細明體"/>
      <w:kern w:val="0"/>
      <w:sz w:val="18"/>
      <w:szCs w:val="18"/>
    </w:rPr>
  </w:style>
  <w:style w:type="paragraph" w:customStyle="1" w:styleId="xl78">
    <w:name w:val="xl78"/>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79">
    <w:name w:val="xl79"/>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0">
    <w:name w:val="xl80"/>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1">
    <w:name w:val="xl81"/>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2">
    <w:name w:val="xl82"/>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3">
    <w:name w:val="xl83"/>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4">
    <w:name w:val="xl84"/>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5">
    <w:name w:val="xl85"/>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6">
    <w:name w:val="xl86"/>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7">
    <w:name w:val="xl87"/>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8">
    <w:name w:val="xl88"/>
    <w:basedOn w:val="a1"/>
    <w:rsid w:val="00A4249A"/>
    <w:pPr>
      <w:widowControl/>
      <w:spacing w:before="100" w:beforeAutospacing="1" w:after="100" w:afterAutospacing="1"/>
    </w:pPr>
    <w:rPr>
      <w:rFonts w:ascii="微軟正黑體" w:eastAsia="微軟正黑體" w:hAnsi="微軟正黑體" w:cs="新細明體"/>
      <w:kern w:val="0"/>
      <w:sz w:val="20"/>
    </w:rPr>
  </w:style>
  <w:style w:type="paragraph" w:styleId="af9">
    <w:name w:val="List Paragraph"/>
    <w:basedOn w:val="a1"/>
    <w:uiPriority w:val="34"/>
    <w:qFormat/>
    <w:rsid w:val="00A4249A"/>
    <w:pPr>
      <w:ind w:leftChars="200" w:left="480"/>
    </w:pPr>
  </w:style>
  <w:style w:type="paragraph" w:customStyle="1" w:styleId="xl89">
    <w:name w:val="xl89"/>
    <w:basedOn w:val="a1"/>
    <w:rsid w:val="008507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90">
    <w:name w:val="xl90"/>
    <w:basedOn w:val="a1"/>
    <w:rsid w:val="00850784"/>
    <w:pPr>
      <w:widowControl/>
      <w:spacing w:before="100" w:beforeAutospacing="1" w:after="100" w:afterAutospacing="1"/>
    </w:pPr>
    <w:rPr>
      <w:rFonts w:ascii="微軟正黑體" w:eastAsia="微軟正黑體" w:hAnsi="微軟正黑體" w:cs="新細明體"/>
      <w:kern w:val="0"/>
      <w:sz w:val="20"/>
    </w:rPr>
  </w:style>
  <w:style w:type="character" w:customStyle="1" w:styleId="af0">
    <w:name w:val="頁尾 字元"/>
    <w:basedOn w:val="a2"/>
    <w:link w:val="af"/>
    <w:uiPriority w:val="99"/>
    <w:rsid w:val="00FB21BC"/>
    <w:rPr>
      <w:rFonts w:eastAsia="標楷體"/>
      <w:kern w:val="2"/>
    </w:rPr>
  </w:style>
  <w:style w:type="character" w:customStyle="1" w:styleId="a6">
    <w:name w:val="簽名 字元"/>
    <w:basedOn w:val="a2"/>
    <w:link w:val="a5"/>
    <w:semiHidden/>
    <w:rsid w:val="00C0450A"/>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513AE"/>
    <w:pPr>
      <w:widowControl w:val="0"/>
    </w:pPr>
    <w:rPr>
      <w:rFonts w:eastAsia="標楷體"/>
      <w:kern w:val="2"/>
      <w:sz w:val="32"/>
    </w:rPr>
  </w:style>
  <w:style w:type="paragraph" w:styleId="1">
    <w:name w:val="heading 1"/>
    <w:basedOn w:val="a1"/>
    <w:qFormat/>
    <w:rsid w:val="009513AE"/>
    <w:pPr>
      <w:numPr>
        <w:numId w:val="1"/>
      </w:numPr>
      <w:kinsoku w:val="0"/>
      <w:jc w:val="both"/>
      <w:outlineLvl w:val="0"/>
    </w:pPr>
    <w:rPr>
      <w:rFonts w:ascii="標楷體" w:hAnsi="Arial"/>
      <w:bCs/>
      <w:kern w:val="0"/>
      <w:szCs w:val="52"/>
    </w:rPr>
  </w:style>
  <w:style w:type="paragraph" w:styleId="2">
    <w:name w:val="heading 2"/>
    <w:basedOn w:val="a1"/>
    <w:qFormat/>
    <w:rsid w:val="009513AE"/>
    <w:pPr>
      <w:numPr>
        <w:ilvl w:val="1"/>
        <w:numId w:val="1"/>
      </w:numPr>
      <w:kinsoku w:val="0"/>
      <w:jc w:val="both"/>
      <w:outlineLvl w:val="1"/>
    </w:pPr>
    <w:rPr>
      <w:rFonts w:ascii="標楷體" w:hAnsi="Arial"/>
      <w:bCs/>
      <w:kern w:val="0"/>
      <w:szCs w:val="48"/>
    </w:rPr>
  </w:style>
  <w:style w:type="paragraph" w:styleId="3">
    <w:name w:val="heading 3"/>
    <w:basedOn w:val="a1"/>
    <w:qFormat/>
    <w:rsid w:val="009513AE"/>
    <w:pPr>
      <w:numPr>
        <w:ilvl w:val="2"/>
        <w:numId w:val="1"/>
      </w:numPr>
      <w:kinsoku w:val="0"/>
      <w:jc w:val="both"/>
      <w:outlineLvl w:val="2"/>
    </w:pPr>
    <w:rPr>
      <w:rFonts w:ascii="標楷體" w:hAnsi="Arial"/>
      <w:bCs/>
      <w:kern w:val="0"/>
      <w:szCs w:val="36"/>
    </w:rPr>
  </w:style>
  <w:style w:type="paragraph" w:styleId="4">
    <w:name w:val="heading 4"/>
    <w:basedOn w:val="a1"/>
    <w:qFormat/>
    <w:rsid w:val="009513AE"/>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9513AE"/>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9513AE"/>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513A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513A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9513AE"/>
    <w:pPr>
      <w:spacing w:before="720" w:after="720"/>
      <w:ind w:left="7371"/>
    </w:pPr>
    <w:rPr>
      <w:rFonts w:ascii="標楷體"/>
      <w:b/>
      <w:snapToGrid w:val="0"/>
      <w:spacing w:val="10"/>
      <w:sz w:val="36"/>
    </w:rPr>
  </w:style>
  <w:style w:type="paragraph" w:styleId="a7">
    <w:name w:val="endnote text"/>
    <w:basedOn w:val="a1"/>
    <w:semiHidden/>
    <w:rsid w:val="009513AE"/>
    <w:pPr>
      <w:spacing w:before="240"/>
      <w:ind w:left="1021" w:hanging="1021"/>
      <w:jc w:val="both"/>
    </w:pPr>
    <w:rPr>
      <w:rFonts w:ascii="標楷體"/>
      <w:snapToGrid w:val="0"/>
      <w:spacing w:val="10"/>
    </w:rPr>
  </w:style>
  <w:style w:type="paragraph" w:styleId="50">
    <w:name w:val="toc 5"/>
    <w:basedOn w:val="a1"/>
    <w:next w:val="a1"/>
    <w:autoRedefine/>
    <w:semiHidden/>
    <w:rsid w:val="009513AE"/>
    <w:pPr>
      <w:ind w:leftChars="400" w:left="600" w:rightChars="200" w:right="200" w:hangingChars="200" w:hanging="200"/>
    </w:pPr>
    <w:rPr>
      <w:rFonts w:ascii="標楷體"/>
    </w:rPr>
  </w:style>
  <w:style w:type="character" w:styleId="a8">
    <w:name w:val="page number"/>
    <w:basedOn w:val="a2"/>
    <w:semiHidden/>
    <w:rsid w:val="009513AE"/>
    <w:rPr>
      <w:rFonts w:ascii="標楷體" w:eastAsia="標楷體"/>
      <w:sz w:val="20"/>
    </w:rPr>
  </w:style>
  <w:style w:type="paragraph" w:styleId="60">
    <w:name w:val="toc 6"/>
    <w:basedOn w:val="a1"/>
    <w:next w:val="a1"/>
    <w:autoRedefine/>
    <w:semiHidden/>
    <w:rsid w:val="009513AE"/>
    <w:pPr>
      <w:ind w:leftChars="500" w:left="500"/>
    </w:pPr>
    <w:rPr>
      <w:rFonts w:ascii="標楷體"/>
    </w:rPr>
  </w:style>
  <w:style w:type="paragraph" w:customStyle="1" w:styleId="10">
    <w:name w:val="段落樣式1"/>
    <w:basedOn w:val="a1"/>
    <w:rsid w:val="009513AE"/>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513AE"/>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9513AE"/>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513AE"/>
    <w:pPr>
      <w:kinsoku w:val="0"/>
      <w:ind w:leftChars="100" w:left="300" w:rightChars="200" w:right="200" w:hangingChars="200" w:hanging="200"/>
    </w:pPr>
    <w:rPr>
      <w:rFonts w:ascii="標楷體"/>
      <w:noProof/>
    </w:rPr>
  </w:style>
  <w:style w:type="paragraph" w:styleId="30">
    <w:name w:val="toc 3"/>
    <w:basedOn w:val="a1"/>
    <w:next w:val="a1"/>
    <w:autoRedefine/>
    <w:semiHidden/>
    <w:rsid w:val="009513A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513AE"/>
    <w:pPr>
      <w:kinsoku w:val="0"/>
      <w:ind w:leftChars="300" w:left="500" w:rightChars="200" w:right="200" w:hangingChars="200" w:hanging="200"/>
      <w:jc w:val="both"/>
    </w:pPr>
    <w:rPr>
      <w:rFonts w:ascii="標楷體"/>
    </w:rPr>
  </w:style>
  <w:style w:type="paragraph" w:styleId="70">
    <w:name w:val="toc 7"/>
    <w:basedOn w:val="a1"/>
    <w:next w:val="a1"/>
    <w:autoRedefine/>
    <w:semiHidden/>
    <w:rsid w:val="009513AE"/>
    <w:pPr>
      <w:ind w:leftChars="600" w:left="800" w:hangingChars="200" w:hanging="200"/>
    </w:pPr>
    <w:rPr>
      <w:rFonts w:ascii="標楷體"/>
    </w:rPr>
  </w:style>
  <w:style w:type="paragraph" w:styleId="80">
    <w:name w:val="toc 8"/>
    <w:basedOn w:val="a1"/>
    <w:next w:val="a1"/>
    <w:autoRedefine/>
    <w:semiHidden/>
    <w:rsid w:val="009513AE"/>
    <w:pPr>
      <w:ind w:leftChars="700" w:left="900" w:hangingChars="200" w:hanging="200"/>
    </w:pPr>
    <w:rPr>
      <w:rFonts w:ascii="標楷體"/>
    </w:rPr>
  </w:style>
  <w:style w:type="paragraph" w:styleId="9">
    <w:name w:val="toc 9"/>
    <w:basedOn w:val="a1"/>
    <w:next w:val="a1"/>
    <w:autoRedefine/>
    <w:semiHidden/>
    <w:rsid w:val="009513AE"/>
    <w:pPr>
      <w:ind w:leftChars="1600" w:left="3840"/>
    </w:pPr>
  </w:style>
  <w:style w:type="paragraph" w:styleId="a9">
    <w:name w:val="header"/>
    <w:basedOn w:val="a1"/>
    <w:semiHidden/>
    <w:rsid w:val="009513AE"/>
    <w:pPr>
      <w:tabs>
        <w:tab w:val="center" w:pos="4153"/>
        <w:tab w:val="right" w:pos="8306"/>
      </w:tabs>
      <w:snapToGrid w:val="0"/>
    </w:pPr>
    <w:rPr>
      <w:sz w:val="20"/>
    </w:rPr>
  </w:style>
  <w:style w:type="paragraph" w:customStyle="1" w:styleId="31">
    <w:name w:val="段落樣式3"/>
    <w:basedOn w:val="20"/>
    <w:rsid w:val="009513AE"/>
    <w:pPr>
      <w:ind w:leftChars="400" w:left="400"/>
    </w:pPr>
  </w:style>
  <w:style w:type="character" w:styleId="aa">
    <w:name w:val="Hyperlink"/>
    <w:basedOn w:val="a2"/>
    <w:uiPriority w:val="99"/>
    <w:semiHidden/>
    <w:rsid w:val="009513AE"/>
    <w:rPr>
      <w:color w:val="0000FF"/>
      <w:u w:val="single"/>
    </w:rPr>
  </w:style>
  <w:style w:type="paragraph" w:customStyle="1" w:styleId="ab">
    <w:name w:val="簽名日期"/>
    <w:basedOn w:val="a1"/>
    <w:rsid w:val="009513AE"/>
    <w:pPr>
      <w:kinsoku w:val="0"/>
      <w:jc w:val="distribute"/>
    </w:pPr>
    <w:rPr>
      <w:kern w:val="0"/>
    </w:rPr>
  </w:style>
  <w:style w:type="paragraph" w:customStyle="1" w:styleId="0">
    <w:name w:val="段落樣式0"/>
    <w:basedOn w:val="20"/>
    <w:rsid w:val="009513AE"/>
    <w:pPr>
      <w:ind w:leftChars="200" w:left="200" w:firstLineChars="0" w:firstLine="0"/>
    </w:pPr>
  </w:style>
  <w:style w:type="paragraph" w:customStyle="1" w:styleId="ac">
    <w:name w:val="附件"/>
    <w:basedOn w:val="a7"/>
    <w:rsid w:val="009513AE"/>
    <w:pPr>
      <w:kinsoku w:val="0"/>
      <w:spacing w:before="0"/>
      <w:ind w:left="1047" w:hangingChars="300" w:hanging="1047"/>
    </w:pPr>
    <w:rPr>
      <w:snapToGrid/>
      <w:spacing w:val="0"/>
      <w:kern w:val="0"/>
    </w:rPr>
  </w:style>
  <w:style w:type="paragraph" w:customStyle="1" w:styleId="41">
    <w:name w:val="段落樣式4"/>
    <w:basedOn w:val="31"/>
    <w:rsid w:val="009513AE"/>
    <w:pPr>
      <w:ind w:leftChars="500" w:left="500"/>
    </w:pPr>
  </w:style>
  <w:style w:type="paragraph" w:customStyle="1" w:styleId="51">
    <w:name w:val="段落樣式5"/>
    <w:basedOn w:val="41"/>
    <w:rsid w:val="009513AE"/>
    <w:pPr>
      <w:ind w:leftChars="600" w:left="600"/>
    </w:pPr>
  </w:style>
  <w:style w:type="paragraph" w:customStyle="1" w:styleId="61">
    <w:name w:val="段落樣式6"/>
    <w:basedOn w:val="51"/>
    <w:rsid w:val="009513AE"/>
    <w:pPr>
      <w:ind w:leftChars="700" w:left="700"/>
    </w:pPr>
  </w:style>
  <w:style w:type="paragraph" w:customStyle="1" w:styleId="71">
    <w:name w:val="段落樣式7"/>
    <w:basedOn w:val="61"/>
    <w:rsid w:val="009513AE"/>
  </w:style>
  <w:style w:type="paragraph" w:customStyle="1" w:styleId="81">
    <w:name w:val="段落樣式8"/>
    <w:basedOn w:val="71"/>
    <w:rsid w:val="009513AE"/>
    <w:pPr>
      <w:ind w:leftChars="800" w:left="800"/>
    </w:pPr>
  </w:style>
  <w:style w:type="paragraph" w:customStyle="1" w:styleId="a0">
    <w:name w:val="表樣式"/>
    <w:basedOn w:val="a1"/>
    <w:next w:val="a1"/>
    <w:rsid w:val="009513AE"/>
    <w:pPr>
      <w:numPr>
        <w:numId w:val="2"/>
      </w:numPr>
      <w:jc w:val="both"/>
    </w:pPr>
    <w:rPr>
      <w:rFonts w:ascii="標楷體"/>
      <w:kern w:val="0"/>
    </w:rPr>
  </w:style>
  <w:style w:type="paragraph" w:styleId="ad">
    <w:name w:val="Body Text Indent"/>
    <w:basedOn w:val="a1"/>
    <w:semiHidden/>
    <w:rsid w:val="009513AE"/>
    <w:pPr>
      <w:ind w:left="698" w:hangingChars="200" w:hanging="698"/>
    </w:pPr>
  </w:style>
  <w:style w:type="paragraph" w:customStyle="1" w:styleId="ae">
    <w:name w:val="調查報告"/>
    <w:basedOn w:val="a7"/>
    <w:rsid w:val="009513AE"/>
    <w:pPr>
      <w:kinsoku w:val="0"/>
      <w:spacing w:before="0"/>
      <w:ind w:left="1701" w:firstLine="0"/>
    </w:pPr>
    <w:rPr>
      <w:b/>
      <w:snapToGrid/>
      <w:spacing w:val="200"/>
      <w:kern w:val="0"/>
      <w:sz w:val="36"/>
    </w:rPr>
  </w:style>
  <w:style w:type="paragraph" w:customStyle="1" w:styleId="a">
    <w:name w:val="圖樣式"/>
    <w:basedOn w:val="a1"/>
    <w:next w:val="a1"/>
    <w:rsid w:val="009513AE"/>
    <w:pPr>
      <w:numPr>
        <w:numId w:val="3"/>
      </w:numPr>
      <w:tabs>
        <w:tab w:val="clear" w:pos="1440"/>
      </w:tabs>
      <w:ind w:left="400" w:hangingChars="400" w:hanging="400"/>
      <w:jc w:val="both"/>
    </w:pPr>
    <w:rPr>
      <w:rFonts w:ascii="標楷體"/>
    </w:rPr>
  </w:style>
  <w:style w:type="paragraph" w:styleId="af">
    <w:name w:val="footer"/>
    <w:basedOn w:val="a1"/>
    <w:link w:val="af0"/>
    <w:uiPriority w:val="99"/>
    <w:rsid w:val="009513AE"/>
    <w:pPr>
      <w:tabs>
        <w:tab w:val="center" w:pos="4153"/>
        <w:tab w:val="right" w:pos="8306"/>
      </w:tabs>
      <w:snapToGrid w:val="0"/>
    </w:pPr>
    <w:rPr>
      <w:sz w:val="20"/>
    </w:rPr>
  </w:style>
  <w:style w:type="paragraph" w:styleId="af1">
    <w:name w:val="table of figures"/>
    <w:basedOn w:val="a1"/>
    <w:next w:val="a1"/>
    <w:semiHidden/>
    <w:rsid w:val="009513AE"/>
    <w:pPr>
      <w:ind w:left="400" w:hangingChars="400" w:hanging="400"/>
    </w:pPr>
  </w:style>
  <w:style w:type="paragraph" w:styleId="af2">
    <w:name w:val="footnote text"/>
    <w:basedOn w:val="a1"/>
    <w:link w:val="af3"/>
    <w:uiPriority w:val="99"/>
    <w:semiHidden/>
    <w:unhideWhenUsed/>
    <w:rsid w:val="009F42F4"/>
    <w:pPr>
      <w:snapToGrid w:val="0"/>
    </w:pPr>
    <w:rPr>
      <w:sz w:val="20"/>
    </w:rPr>
  </w:style>
  <w:style w:type="character" w:customStyle="1" w:styleId="af3">
    <w:name w:val="註腳文字 字元"/>
    <w:basedOn w:val="a2"/>
    <w:link w:val="af2"/>
    <w:uiPriority w:val="99"/>
    <w:semiHidden/>
    <w:rsid w:val="009F42F4"/>
    <w:rPr>
      <w:rFonts w:eastAsia="標楷體"/>
      <w:kern w:val="2"/>
    </w:rPr>
  </w:style>
  <w:style w:type="character" w:styleId="af4">
    <w:name w:val="footnote reference"/>
    <w:basedOn w:val="a2"/>
    <w:uiPriority w:val="99"/>
    <w:semiHidden/>
    <w:unhideWhenUsed/>
    <w:rsid w:val="009F42F4"/>
    <w:rPr>
      <w:vertAlign w:val="superscript"/>
    </w:rPr>
  </w:style>
  <w:style w:type="table" w:styleId="af5">
    <w:name w:val="Table Grid"/>
    <w:basedOn w:val="a3"/>
    <w:uiPriority w:val="59"/>
    <w:rsid w:val="004F1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1"/>
    <w:link w:val="af7"/>
    <w:uiPriority w:val="99"/>
    <w:semiHidden/>
    <w:unhideWhenUsed/>
    <w:rsid w:val="001C023F"/>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1C023F"/>
    <w:rPr>
      <w:rFonts w:asciiTheme="majorHAnsi" w:eastAsiaTheme="majorEastAsia" w:hAnsiTheme="majorHAnsi" w:cstheme="majorBidi"/>
      <w:kern w:val="2"/>
      <w:sz w:val="18"/>
      <w:szCs w:val="18"/>
    </w:rPr>
  </w:style>
  <w:style w:type="paragraph" w:styleId="Web">
    <w:name w:val="Normal (Web)"/>
    <w:basedOn w:val="a1"/>
    <w:uiPriority w:val="99"/>
    <w:unhideWhenUsed/>
    <w:rsid w:val="00205C3F"/>
    <w:pPr>
      <w:widowControl/>
      <w:spacing w:before="100" w:beforeAutospacing="1" w:after="100" w:afterAutospacing="1"/>
    </w:pPr>
    <w:rPr>
      <w:rFonts w:ascii="新細明體" w:eastAsia="新細明體" w:hAnsi="新細明體" w:cs="新細明體"/>
      <w:kern w:val="0"/>
      <w:sz w:val="24"/>
      <w:szCs w:val="24"/>
    </w:rPr>
  </w:style>
  <w:style w:type="character" w:styleId="af8">
    <w:name w:val="FollowedHyperlink"/>
    <w:basedOn w:val="a2"/>
    <w:uiPriority w:val="99"/>
    <w:semiHidden/>
    <w:unhideWhenUsed/>
    <w:rsid w:val="00AB558F"/>
    <w:rPr>
      <w:color w:val="800080"/>
      <w:u w:val="single"/>
    </w:rPr>
  </w:style>
  <w:style w:type="paragraph" w:customStyle="1" w:styleId="xl63">
    <w:name w:val="xl63"/>
    <w:basedOn w:val="a1"/>
    <w:rsid w:val="00AB558F"/>
    <w:pPr>
      <w:widowControl/>
      <w:spacing w:before="100" w:beforeAutospacing="1" w:after="100" w:afterAutospacing="1"/>
      <w:jc w:val="center"/>
    </w:pPr>
    <w:rPr>
      <w:rFonts w:ascii="新細明體" w:eastAsia="新細明體" w:hAnsi="新細明體" w:cs="新細明體"/>
      <w:kern w:val="0"/>
      <w:sz w:val="24"/>
      <w:szCs w:val="24"/>
    </w:rPr>
  </w:style>
  <w:style w:type="paragraph" w:customStyle="1" w:styleId="xl64">
    <w:name w:val="xl64"/>
    <w:basedOn w:val="a1"/>
    <w:rsid w:val="00AB558F"/>
    <w:pPr>
      <w:widowControl/>
      <w:spacing w:before="100" w:beforeAutospacing="1" w:after="100" w:afterAutospacing="1"/>
    </w:pPr>
    <w:rPr>
      <w:rFonts w:ascii="新細明體" w:eastAsia="新細明體" w:hAnsi="新細明體" w:cs="新細明體"/>
      <w:kern w:val="0"/>
      <w:szCs w:val="32"/>
    </w:rPr>
  </w:style>
  <w:style w:type="paragraph" w:customStyle="1" w:styleId="xl65">
    <w:name w:val="xl6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6">
    <w:name w:val="xl6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kern w:val="0"/>
      <w:szCs w:val="32"/>
    </w:rPr>
  </w:style>
  <w:style w:type="paragraph" w:customStyle="1" w:styleId="xl67">
    <w:name w:val="xl6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kern w:val="0"/>
      <w:szCs w:val="32"/>
    </w:rPr>
  </w:style>
  <w:style w:type="paragraph" w:customStyle="1" w:styleId="xl68">
    <w:name w:val="xl68"/>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69">
    <w:name w:val="xl69"/>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800000"/>
      <w:kern w:val="0"/>
      <w:szCs w:val="32"/>
    </w:rPr>
  </w:style>
  <w:style w:type="paragraph" w:customStyle="1" w:styleId="xl70">
    <w:name w:val="xl70"/>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標楷體" w:hAnsi="標楷體" w:cs="新細明體"/>
      <w:kern w:val="0"/>
      <w:szCs w:val="32"/>
    </w:rPr>
  </w:style>
  <w:style w:type="paragraph" w:customStyle="1" w:styleId="xl71">
    <w:name w:val="xl71"/>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2">
    <w:name w:val="xl72"/>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800000"/>
      <w:kern w:val="0"/>
      <w:szCs w:val="32"/>
    </w:rPr>
  </w:style>
  <w:style w:type="paragraph" w:customStyle="1" w:styleId="xl73">
    <w:name w:val="xl73"/>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標楷體" w:hAnsi="標楷體" w:cs="新細明體"/>
      <w:kern w:val="0"/>
      <w:szCs w:val="32"/>
    </w:rPr>
  </w:style>
  <w:style w:type="paragraph" w:customStyle="1" w:styleId="xl74">
    <w:name w:val="xl74"/>
    <w:basedOn w:val="a1"/>
    <w:rsid w:val="00AB558F"/>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標楷體" w:hAnsi="標楷體" w:cs="新細明體"/>
      <w:kern w:val="0"/>
      <w:szCs w:val="32"/>
    </w:rPr>
  </w:style>
  <w:style w:type="paragraph" w:customStyle="1" w:styleId="xl75">
    <w:name w:val="xl75"/>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6">
    <w:name w:val="xl76"/>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標楷體" w:hAnsi="標楷體" w:cs="新細明體"/>
      <w:color w:val="000000"/>
      <w:kern w:val="0"/>
      <w:szCs w:val="32"/>
    </w:rPr>
  </w:style>
  <w:style w:type="paragraph" w:customStyle="1" w:styleId="xl77">
    <w:name w:val="xl77"/>
    <w:basedOn w:val="a1"/>
    <w:rsid w:val="00AB558F"/>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right"/>
      <w:textAlignment w:val="center"/>
    </w:pPr>
    <w:rPr>
      <w:rFonts w:ascii="標楷體" w:hAnsi="標楷體" w:cs="新細明體"/>
      <w:color w:val="000000"/>
      <w:kern w:val="0"/>
      <w:szCs w:val="32"/>
    </w:rPr>
  </w:style>
  <w:style w:type="paragraph" w:customStyle="1" w:styleId="font5">
    <w:name w:val="font5"/>
    <w:basedOn w:val="a1"/>
    <w:rsid w:val="00A4249A"/>
    <w:pPr>
      <w:widowControl/>
      <w:spacing w:before="100" w:beforeAutospacing="1" w:after="100" w:afterAutospacing="1"/>
    </w:pPr>
    <w:rPr>
      <w:rFonts w:ascii="微軟正黑體" w:eastAsia="微軟正黑體" w:hAnsi="微軟正黑體" w:cs="新細明體"/>
      <w:kern w:val="0"/>
      <w:sz w:val="18"/>
      <w:szCs w:val="18"/>
    </w:rPr>
  </w:style>
  <w:style w:type="paragraph" w:customStyle="1" w:styleId="font6">
    <w:name w:val="font6"/>
    <w:basedOn w:val="a1"/>
    <w:rsid w:val="00A4249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1"/>
    <w:rsid w:val="00A4249A"/>
    <w:pPr>
      <w:widowControl/>
      <w:spacing w:before="100" w:beforeAutospacing="1" w:after="100" w:afterAutospacing="1"/>
    </w:pPr>
    <w:rPr>
      <w:rFonts w:ascii="細明體" w:eastAsia="細明體" w:hAnsi="細明體" w:cs="新細明體"/>
      <w:kern w:val="0"/>
      <w:sz w:val="18"/>
      <w:szCs w:val="18"/>
    </w:rPr>
  </w:style>
  <w:style w:type="paragraph" w:customStyle="1" w:styleId="xl78">
    <w:name w:val="xl78"/>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79">
    <w:name w:val="xl79"/>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0">
    <w:name w:val="xl80"/>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1">
    <w:name w:val="xl81"/>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2">
    <w:name w:val="xl82"/>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3">
    <w:name w:val="xl83"/>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4">
    <w:name w:val="xl84"/>
    <w:basedOn w:val="a1"/>
    <w:rsid w:val="00A4249A"/>
    <w:pPr>
      <w:widowControl/>
      <w:spacing w:before="100" w:beforeAutospacing="1" w:after="100" w:afterAutospacing="1"/>
      <w:jc w:val="center"/>
    </w:pPr>
    <w:rPr>
      <w:rFonts w:ascii="微軟正黑體" w:eastAsia="微軟正黑體" w:hAnsi="微軟正黑體" w:cs="新細明體"/>
      <w:kern w:val="0"/>
      <w:sz w:val="20"/>
    </w:rPr>
  </w:style>
  <w:style w:type="paragraph" w:customStyle="1" w:styleId="xl85">
    <w:name w:val="xl85"/>
    <w:basedOn w:val="a1"/>
    <w:rsid w:val="00A4249A"/>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微軟正黑體" w:eastAsia="微軟正黑體" w:hAnsi="微軟正黑體" w:cs="新細明體"/>
      <w:kern w:val="0"/>
      <w:sz w:val="20"/>
    </w:rPr>
  </w:style>
  <w:style w:type="paragraph" w:customStyle="1" w:styleId="xl86">
    <w:name w:val="xl86"/>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7">
    <w:name w:val="xl87"/>
    <w:basedOn w:val="a1"/>
    <w:rsid w:val="00A424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88">
    <w:name w:val="xl88"/>
    <w:basedOn w:val="a1"/>
    <w:rsid w:val="00A4249A"/>
    <w:pPr>
      <w:widowControl/>
      <w:spacing w:before="100" w:beforeAutospacing="1" w:after="100" w:afterAutospacing="1"/>
    </w:pPr>
    <w:rPr>
      <w:rFonts w:ascii="微軟正黑體" w:eastAsia="微軟正黑體" w:hAnsi="微軟正黑體" w:cs="新細明體"/>
      <w:kern w:val="0"/>
      <w:sz w:val="20"/>
    </w:rPr>
  </w:style>
  <w:style w:type="paragraph" w:styleId="af9">
    <w:name w:val="List Paragraph"/>
    <w:basedOn w:val="a1"/>
    <w:uiPriority w:val="34"/>
    <w:qFormat/>
    <w:rsid w:val="00A4249A"/>
    <w:pPr>
      <w:ind w:leftChars="200" w:left="480"/>
    </w:pPr>
  </w:style>
  <w:style w:type="paragraph" w:customStyle="1" w:styleId="xl89">
    <w:name w:val="xl89"/>
    <w:basedOn w:val="a1"/>
    <w:rsid w:val="008507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0"/>
    </w:rPr>
  </w:style>
  <w:style w:type="paragraph" w:customStyle="1" w:styleId="xl90">
    <w:name w:val="xl90"/>
    <w:basedOn w:val="a1"/>
    <w:rsid w:val="00850784"/>
    <w:pPr>
      <w:widowControl/>
      <w:spacing w:before="100" w:beforeAutospacing="1" w:after="100" w:afterAutospacing="1"/>
    </w:pPr>
    <w:rPr>
      <w:rFonts w:ascii="微軟正黑體" w:eastAsia="微軟正黑體" w:hAnsi="微軟正黑體" w:cs="新細明體"/>
      <w:kern w:val="0"/>
      <w:sz w:val="20"/>
    </w:rPr>
  </w:style>
  <w:style w:type="character" w:customStyle="1" w:styleId="af0">
    <w:name w:val="頁尾 字元"/>
    <w:basedOn w:val="a2"/>
    <w:link w:val="af"/>
    <w:uiPriority w:val="99"/>
    <w:rsid w:val="00FB21BC"/>
    <w:rPr>
      <w:rFonts w:eastAsia="標楷體"/>
      <w:kern w:val="2"/>
    </w:rPr>
  </w:style>
  <w:style w:type="character" w:customStyle="1" w:styleId="a6">
    <w:name w:val="簽名 字元"/>
    <w:basedOn w:val="a2"/>
    <w:link w:val="a5"/>
    <w:semiHidden/>
    <w:rsid w:val="00C0450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70613">
      <w:bodyDiv w:val="1"/>
      <w:marLeft w:val="0"/>
      <w:marRight w:val="0"/>
      <w:marTop w:val="0"/>
      <w:marBottom w:val="0"/>
      <w:divBdr>
        <w:top w:val="none" w:sz="0" w:space="0" w:color="auto"/>
        <w:left w:val="none" w:sz="0" w:space="0" w:color="auto"/>
        <w:bottom w:val="none" w:sz="0" w:space="0" w:color="auto"/>
        <w:right w:val="none" w:sz="0" w:space="0" w:color="auto"/>
      </w:divBdr>
    </w:div>
    <w:div w:id="208343241">
      <w:bodyDiv w:val="1"/>
      <w:marLeft w:val="0"/>
      <w:marRight w:val="0"/>
      <w:marTop w:val="0"/>
      <w:marBottom w:val="0"/>
      <w:divBdr>
        <w:top w:val="none" w:sz="0" w:space="0" w:color="auto"/>
        <w:left w:val="none" w:sz="0" w:space="0" w:color="auto"/>
        <w:bottom w:val="none" w:sz="0" w:space="0" w:color="auto"/>
        <w:right w:val="none" w:sz="0" w:space="0" w:color="auto"/>
      </w:divBdr>
    </w:div>
    <w:div w:id="1172716733">
      <w:bodyDiv w:val="1"/>
      <w:marLeft w:val="0"/>
      <w:marRight w:val="0"/>
      <w:marTop w:val="0"/>
      <w:marBottom w:val="0"/>
      <w:divBdr>
        <w:top w:val="none" w:sz="0" w:space="0" w:color="auto"/>
        <w:left w:val="none" w:sz="0" w:space="0" w:color="auto"/>
        <w:bottom w:val="none" w:sz="0" w:space="0" w:color="auto"/>
        <w:right w:val="none" w:sz="0" w:space="0" w:color="auto"/>
      </w:divBdr>
    </w:div>
    <w:div w:id="1814567325">
      <w:bodyDiv w:val="1"/>
      <w:marLeft w:val="0"/>
      <w:marRight w:val="0"/>
      <w:marTop w:val="0"/>
      <w:marBottom w:val="0"/>
      <w:divBdr>
        <w:top w:val="none" w:sz="0" w:space="0" w:color="auto"/>
        <w:left w:val="none" w:sz="0" w:space="0" w:color="auto"/>
        <w:bottom w:val="none" w:sz="0" w:space="0" w:color="auto"/>
        <w:right w:val="none" w:sz="0" w:space="0" w:color="auto"/>
      </w:divBdr>
    </w:div>
    <w:div w:id="1828790182">
      <w:bodyDiv w:val="1"/>
      <w:marLeft w:val="0"/>
      <w:marRight w:val="0"/>
      <w:marTop w:val="0"/>
      <w:marBottom w:val="0"/>
      <w:divBdr>
        <w:top w:val="none" w:sz="0" w:space="0" w:color="auto"/>
        <w:left w:val="none" w:sz="0" w:space="0" w:color="auto"/>
        <w:bottom w:val="none" w:sz="0" w:space="0" w:color="auto"/>
        <w:right w:val="none" w:sz="0" w:space="0" w:color="auto"/>
      </w:divBdr>
    </w:div>
    <w:div w:id="201156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F3575-9DDB-475F-B9BE-AFC576955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32</Pages>
  <Words>2192</Words>
  <Characters>12496</Characters>
  <Application>Microsoft Office Word</Application>
  <DocSecurity>0</DocSecurity>
  <Lines>104</Lines>
  <Paragraphs>29</Paragraphs>
  <ScaleCrop>false</ScaleCrop>
  <Company>cy</Company>
  <LinksUpToDate>false</LinksUpToDate>
  <CharactersWithSpaces>14659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3</cp:revision>
  <cp:lastPrinted>2016-05-03T02:53:00Z</cp:lastPrinted>
  <dcterms:created xsi:type="dcterms:W3CDTF">2016-05-03T03:23:00Z</dcterms:created>
  <dcterms:modified xsi:type="dcterms:W3CDTF">2016-05-11T02:17:00Z</dcterms:modified>
</cp:coreProperties>
</file>