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849" w:rsidRPr="007A45D6" w:rsidRDefault="00E25849" w:rsidP="0025394F">
      <w:pPr>
        <w:pStyle w:val="1"/>
        <w:spacing w:line="480" w:lineRule="exact"/>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41675614"/>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A45D6">
        <w:rPr>
          <w:rFonts w:hAnsi="標楷體" w:hint="eastAsia"/>
        </w:rPr>
        <w:t>案　　由：</w:t>
      </w:r>
      <w:bookmarkEnd w:id="0"/>
      <w:bookmarkEnd w:id="1"/>
      <w:bookmarkEnd w:id="2"/>
      <w:bookmarkEnd w:id="3"/>
      <w:bookmarkEnd w:id="4"/>
      <w:bookmarkEnd w:id="5"/>
      <w:bookmarkEnd w:id="6"/>
      <w:bookmarkEnd w:id="7"/>
      <w:bookmarkEnd w:id="8"/>
      <w:bookmarkEnd w:id="9"/>
      <w:r w:rsidR="009534BF" w:rsidRPr="007A45D6">
        <w:rPr>
          <w:rFonts w:hAnsi="標楷體"/>
        </w:rPr>
        <w:fldChar w:fldCharType="begin"/>
      </w:r>
      <w:r w:rsidRPr="007A45D6">
        <w:rPr>
          <w:rFonts w:hAnsi="標楷體"/>
        </w:rPr>
        <w:instrText xml:space="preserve"> MERGEFIELD </w:instrText>
      </w:r>
      <w:r w:rsidRPr="007A45D6">
        <w:rPr>
          <w:rFonts w:hAnsi="標楷體" w:hint="eastAsia"/>
        </w:rPr>
        <w:instrText>案由</w:instrText>
      </w:r>
      <w:r w:rsidRPr="007A45D6">
        <w:rPr>
          <w:rFonts w:hAnsi="標楷體"/>
        </w:rPr>
        <w:instrText xml:space="preserve"> </w:instrText>
      </w:r>
      <w:r w:rsidR="009534BF" w:rsidRPr="007A45D6">
        <w:rPr>
          <w:rFonts w:hAnsi="標楷體"/>
        </w:rPr>
        <w:fldChar w:fldCharType="separate"/>
      </w:r>
      <w:bookmarkEnd w:id="11"/>
      <w:r w:rsidR="007C4E16">
        <w:rPr>
          <w:rFonts w:hAnsi="標楷體" w:hint="eastAsia"/>
          <w:noProof/>
        </w:rPr>
        <w:t>苗栗縣政府函送：</w:t>
      </w:r>
      <w:r w:rsidR="007C4E16" w:rsidRPr="007C4E16">
        <w:rPr>
          <w:rFonts w:hAnsi="標楷體" w:hint="eastAsia"/>
          <w:noProof/>
        </w:rPr>
        <w:t>該縣</w:t>
      </w:r>
      <w:r w:rsidR="007E1D06" w:rsidRPr="007A45D6">
        <w:rPr>
          <w:rFonts w:hAnsi="標楷體" w:hint="eastAsia"/>
          <w:noProof/>
        </w:rPr>
        <w:t>通霄鎮鎮長徐永煌任職期間，兼任協發企業股份有限公司及協鑫混凝土股份有限公司監察人，</w:t>
      </w:r>
      <w:bookmarkStart w:id="25" w:name="_GoBack"/>
      <w:bookmarkEnd w:id="25"/>
      <w:r w:rsidR="007E1D06" w:rsidRPr="007A45D6">
        <w:rPr>
          <w:rFonts w:hAnsi="標楷體" w:hint="eastAsia"/>
          <w:noProof/>
        </w:rPr>
        <w:t>涉違反公務員服務法等情案。</w:t>
      </w:r>
      <w:bookmarkEnd w:id="10"/>
      <w:r w:rsidR="009534BF" w:rsidRPr="007A45D6">
        <w:rPr>
          <w:rFonts w:hAnsi="標楷體"/>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49A6" w:rsidRPr="007A45D6" w:rsidRDefault="00050732" w:rsidP="0025394F">
      <w:pPr>
        <w:widowControl/>
        <w:overflowPunct/>
        <w:autoSpaceDE/>
        <w:autoSpaceDN/>
        <w:spacing w:line="480" w:lineRule="exact"/>
        <w:jc w:val="left"/>
        <w:rPr>
          <w:rFonts w:hAnsi="標楷體"/>
          <w:kern w:val="32"/>
          <w:szCs w:val="36"/>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r w:rsidRPr="007A45D6">
        <w:rPr>
          <w:rFonts w:hAnsi="標楷體"/>
        </w:rPr>
        <w:br w:type="page"/>
      </w:r>
    </w:p>
    <w:p w:rsidR="00E25849" w:rsidRPr="007A45D6" w:rsidRDefault="00E25849" w:rsidP="0025394F">
      <w:pPr>
        <w:pStyle w:val="1"/>
        <w:spacing w:line="480" w:lineRule="exact"/>
        <w:rPr>
          <w:rFonts w:hAnsi="標楷體"/>
        </w:rPr>
      </w:pPr>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41675626"/>
      <w:r w:rsidRPr="007A45D6">
        <w:rPr>
          <w:rFonts w:hAnsi="標楷體" w:hint="eastAsia"/>
        </w:rPr>
        <w:lastRenderedPageBreak/>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45CAC" w:rsidRPr="007A45D6" w:rsidRDefault="00E45CAC" w:rsidP="0025394F">
      <w:pPr>
        <w:pStyle w:val="3"/>
        <w:numPr>
          <w:ilvl w:val="0"/>
          <w:numId w:val="0"/>
        </w:numPr>
        <w:spacing w:line="480" w:lineRule="exact"/>
        <w:ind w:left="709" w:firstLineChars="191" w:firstLine="650"/>
      </w:pPr>
      <w:bookmarkStart w:id="50" w:name="_Toc524902730"/>
      <w:proofErr w:type="gramStart"/>
      <w:r w:rsidRPr="007A45D6">
        <w:rPr>
          <w:rFonts w:hint="eastAsia"/>
        </w:rPr>
        <w:t>本件係苗栗</w:t>
      </w:r>
      <w:r w:rsidRPr="007A45D6">
        <w:t>縣</w:t>
      </w:r>
      <w:proofErr w:type="gramEnd"/>
      <w:r w:rsidRPr="007A45D6">
        <w:t>政府函送：</w:t>
      </w:r>
      <w:r w:rsidRPr="007A45D6">
        <w:rPr>
          <w:rFonts w:hint="eastAsia"/>
        </w:rPr>
        <w:t>該縣通霄鎮</w:t>
      </w:r>
      <w:r w:rsidRPr="007A45D6">
        <w:t>鎮長</w:t>
      </w:r>
      <w:r w:rsidRPr="007A45D6">
        <w:rPr>
          <w:rFonts w:hint="eastAsia"/>
        </w:rPr>
        <w:t>徐永煌</w:t>
      </w:r>
      <w:r w:rsidRPr="007A45D6">
        <w:t>任職</w:t>
      </w:r>
      <w:proofErr w:type="gramStart"/>
      <w:r w:rsidRPr="007A45D6">
        <w:t>期間，兼任</w:t>
      </w:r>
      <w:r w:rsidRPr="007A45D6">
        <w:rPr>
          <w:rFonts w:hAnsi="標楷體" w:hint="eastAsia"/>
          <w:noProof/>
        </w:rPr>
        <w:t>協發</w:t>
      </w:r>
      <w:proofErr w:type="gramEnd"/>
      <w:r w:rsidRPr="007A45D6">
        <w:rPr>
          <w:rFonts w:hAnsi="標楷體" w:hint="eastAsia"/>
          <w:noProof/>
        </w:rPr>
        <w:t>企業股份有限公司</w:t>
      </w:r>
      <w:r w:rsidRPr="007A45D6">
        <w:rPr>
          <w:rFonts w:hint="eastAsia"/>
        </w:rPr>
        <w:t>(下</w:t>
      </w:r>
      <w:proofErr w:type="gramStart"/>
      <w:r w:rsidRPr="007A45D6">
        <w:rPr>
          <w:rFonts w:hint="eastAsia"/>
        </w:rPr>
        <w:t>稱</w:t>
      </w:r>
      <w:r w:rsidRPr="007A45D6">
        <w:rPr>
          <w:rFonts w:hAnsi="標楷體" w:hint="eastAsia"/>
          <w:noProof/>
        </w:rPr>
        <w:t>協發</w:t>
      </w:r>
      <w:proofErr w:type="gramEnd"/>
      <w:r w:rsidRPr="007A45D6">
        <w:rPr>
          <w:rFonts w:hint="eastAsia"/>
        </w:rPr>
        <w:t>公司)</w:t>
      </w:r>
      <w:r w:rsidRPr="007A45D6">
        <w:rPr>
          <w:rFonts w:hAnsi="標楷體" w:hint="eastAsia"/>
          <w:noProof/>
        </w:rPr>
        <w:t>及協鑫混凝土股份有限公司</w:t>
      </w:r>
      <w:r w:rsidRPr="007A45D6">
        <w:rPr>
          <w:rFonts w:hint="eastAsia"/>
        </w:rPr>
        <w:t>(下稱</w:t>
      </w:r>
      <w:r w:rsidRPr="007A45D6">
        <w:rPr>
          <w:rFonts w:hAnsi="標楷體" w:hint="eastAsia"/>
          <w:noProof/>
        </w:rPr>
        <w:t>協鑫</w:t>
      </w:r>
      <w:r w:rsidRPr="007A45D6">
        <w:rPr>
          <w:rFonts w:hint="eastAsia"/>
        </w:rPr>
        <w:t>公司)</w:t>
      </w:r>
      <w:r w:rsidRPr="007A45D6">
        <w:rPr>
          <w:rFonts w:hAnsi="標楷體" w:hint="eastAsia"/>
          <w:noProof/>
        </w:rPr>
        <w:t>監察人</w:t>
      </w:r>
      <w:r w:rsidRPr="007A45D6">
        <w:rPr>
          <w:rFonts w:hint="eastAsia"/>
        </w:rPr>
        <w:t>，</w:t>
      </w:r>
      <w:r w:rsidRPr="007A45D6">
        <w:rPr>
          <w:rFonts w:hint="eastAsia"/>
          <w:spacing w:val="2"/>
        </w:rPr>
        <w:t>案經調閱</w:t>
      </w:r>
      <w:r w:rsidRPr="007A45D6">
        <w:rPr>
          <w:rFonts w:hAnsi="標楷體" w:hint="eastAsia"/>
        </w:rPr>
        <w:t>經濟部中部辦公室、</w:t>
      </w:r>
      <w:r w:rsidRPr="007A45D6">
        <w:rPr>
          <w:rFonts w:hint="eastAsia"/>
          <w:spacing w:val="2"/>
        </w:rPr>
        <w:t>苗栗縣政府、</w:t>
      </w:r>
      <w:r w:rsidRPr="007A45D6">
        <w:rPr>
          <w:rFonts w:hAnsi="標楷體" w:hint="eastAsia"/>
        </w:rPr>
        <w:t>財政部中區國稅局苗栗分局、</w:t>
      </w:r>
      <w:proofErr w:type="gramStart"/>
      <w:r w:rsidRPr="007A45D6">
        <w:rPr>
          <w:rFonts w:hAnsi="標楷體" w:hint="eastAsia"/>
          <w:noProof/>
        </w:rPr>
        <w:t>協發</w:t>
      </w:r>
      <w:r w:rsidRPr="007A45D6">
        <w:rPr>
          <w:rFonts w:hint="eastAsia"/>
        </w:rPr>
        <w:t>公司</w:t>
      </w:r>
      <w:proofErr w:type="gramEnd"/>
      <w:r w:rsidRPr="007A45D6">
        <w:rPr>
          <w:rFonts w:hAnsi="標楷體" w:hint="eastAsia"/>
        </w:rPr>
        <w:t>、</w:t>
      </w:r>
      <w:r w:rsidRPr="007A45D6">
        <w:rPr>
          <w:rFonts w:hAnsi="標楷體" w:hint="eastAsia"/>
          <w:noProof/>
        </w:rPr>
        <w:t>協鑫</w:t>
      </w:r>
      <w:r w:rsidRPr="007A45D6">
        <w:rPr>
          <w:rFonts w:hint="eastAsia"/>
        </w:rPr>
        <w:t>公司、</w:t>
      </w:r>
      <w:proofErr w:type="gramStart"/>
      <w:r w:rsidRPr="007A45D6">
        <w:rPr>
          <w:rFonts w:hAnsi="標楷體" w:hint="eastAsia"/>
          <w:szCs w:val="32"/>
        </w:rPr>
        <w:t>鈺</w:t>
      </w:r>
      <w:proofErr w:type="gramEnd"/>
      <w:r w:rsidRPr="007A45D6">
        <w:rPr>
          <w:rFonts w:hAnsi="標楷體" w:hint="eastAsia"/>
          <w:szCs w:val="32"/>
        </w:rPr>
        <w:t>豐加油站有限公司</w:t>
      </w:r>
      <w:r w:rsidR="00C54FA3" w:rsidRPr="007A45D6">
        <w:rPr>
          <w:rFonts w:hint="eastAsia"/>
        </w:rPr>
        <w:t>(下稱</w:t>
      </w:r>
      <w:proofErr w:type="gramStart"/>
      <w:r w:rsidR="00C54FA3" w:rsidRPr="007A45D6">
        <w:rPr>
          <w:rFonts w:hint="eastAsia"/>
        </w:rPr>
        <w:t>鈺</w:t>
      </w:r>
      <w:proofErr w:type="gramEnd"/>
      <w:r w:rsidR="00C54FA3" w:rsidRPr="007A45D6">
        <w:rPr>
          <w:rFonts w:hint="eastAsia"/>
        </w:rPr>
        <w:t>豐公司)，以及廣豐營造有限公司(</w:t>
      </w:r>
      <w:proofErr w:type="gramStart"/>
      <w:r w:rsidR="00C54FA3" w:rsidRPr="007A45D6">
        <w:rPr>
          <w:rFonts w:hint="eastAsia"/>
        </w:rPr>
        <w:t>下稱廣豐</w:t>
      </w:r>
      <w:proofErr w:type="gramEnd"/>
      <w:r w:rsidR="00C54FA3" w:rsidRPr="007A45D6">
        <w:rPr>
          <w:rFonts w:hint="eastAsia"/>
        </w:rPr>
        <w:t>公司)</w:t>
      </w:r>
      <w:r w:rsidRPr="007A45D6">
        <w:rPr>
          <w:rFonts w:hint="eastAsia"/>
          <w:spacing w:val="2"/>
        </w:rPr>
        <w:t>等機關卷證資料，並於民國(下同)105年1月30日詢問</w:t>
      </w:r>
      <w:r w:rsidRPr="007A45D6">
        <w:rPr>
          <w:rFonts w:hint="eastAsia"/>
        </w:rPr>
        <w:t>徐永煌</w:t>
      </w:r>
      <w:r w:rsidRPr="007A45D6">
        <w:rPr>
          <w:rFonts w:hint="eastAsia"/>
          <w:spacing w:val="2"/>
        </w:rPr>
        <w:t>，經詳細研究，業</w:t>
      </w:r>
      <w:proofErr w:type="gramStart"/>
      <w:r w:rsidRPr="007A45D6">
        <w:rPr>
          <w:rFonts w:hint="eastAsia"/>
          <w:spacing w:val="2"/>
        </w:rPr>
        <w:t>調查竣事</w:t>
      </w:r>
      <w:proofErr w:type="gramEnd"/>
      <w:r w:rsidRPr="007A45D6">
        <w:rPr>
          <w:rFonts w:hint="eastAsia"/>
        </w:rPr>
        <w:t>，茲說明調查意見如下：</w:t>
      </w:r>
    </w:p>
    <w:p w:rsidR="00E45CAC" w:rsidRPr="007A45D6" w:rsidRDefault="00E45CAC" w:rsidP="0025394F">
      <w:pPr>
        <w:pStyle w:val="2"/>
        <w:spacing w:line="480" w:lineRule="exact"/>
      </w:pPr>
      <w:r w:rsidRPr="007A45D6">
        <w:rPr>
          <w:rFonts w:hAnsi="標楷體" w:hint="eastAsia"/>
          <w:b/>
        </w:rPr>
        <w:t>徐永煌</w:t>
      </w:r>
      <w:r w:rsidRPr="007A45D6">
        <w:rPr>
          <w:rFonts w:hint="eastAsia"/>
          <w:b/>
        </w:rPr>
        <w:t>於任苗栗</w:t>
      </w:r>
      <w:r w:rsidRPr="007A45D6">
        <w:rPr>
          <w:b/>
        </w:rPr>
        <w:t>縣</w:t>
      </w:r>
      <w:r w:rsidRPr="007A45D6">
        <w:rPr>
          <w:rFonts w:hint="eastAsia"/>
          <w:b/>
        </w:rPr>
        <w:t>通霄鎮</w:t>
      </w:r>
      <w:r w:rsidRPr="007A45D6">
        <w:rPr>
          <w:b/>
        </w:rPr>
        <w:t>鎮長</w:t>
      </w:r>
      <w:proofErr w:type="gramStart"/>
      <w:r w:rsidRPr="007A45D6">
        <w:rPr>
          <w:rFonts w:hint="eastAsia"/>
          <w:b/>
        </w:rPr>
        <w:t>期間，</w:t>
      </w:r>
      <w:r w:rsidRPr="007A45D6">
        <w:rPr>
          <w:b/>
        </w:rPr>
        <w:t>兼任</w:t>
      </w:r>
      <w:r w:rsidRPr="007A45D6">
        <w:rPr>
          <w:rFonts w:hAnsi="標楷體" w:hint="eastAsia"/>
          <w:b/>
          <w:noProof/>
        </w:rPr>
        <w:t>協發</w:t>
      </w:r>
      <w:proofErr w:type="gramEnd"/>
      <w:r w:rsidRPr="007A45D6">
        <w:rPr>
          <w:rFonts w:hAnsi="標楷體" w:hint="eastAsia"/>
          <w:b/>
          <w:noProof/>
        </w:rPr>
        <w:t>及協鑫</w:t>
      </w:r>
      <w:r w:rsidRPr="007A45D6">
        <w:rPr>
          <w:rFonts w:hint="eastAsia"/>
          <w:b/>
        </w:rPr>
        <w:t>公司</w:t>
      </w:r>
      <w:r w:rsidRPr="007A45D6">
        <w:rPr>
          <w:rFonts w:hAnsi="標楷體" w:hint="eastAsia"/>
          <w:b/>
          <w:noProof/>
        </w:rPr>
        <w:t>監察人</w:t>
      </w:r>
      <w:r w:rsidRPr="007A45D6">
        <w:rPr>
          <w:rFonts w:hAnsi="標楷體" w:hint="eastAsia"/>
          <w:b/>
        </w:rPr>
        <w:t>，且其</w:t>
      </w:r>
      <w:proofErr w:type="gramStart"/>
      <w:r w:rsidRPr="007A45D6">
        <w:rPr>
          <w:rFonts w:hAnsi="標楷體" w:hint="eastAsia"/>
          <w:b/>
        </w:rPr>
        <w:t>持有</w:t>
      </w:r>
      <w:r w:rsidRPr="007A45D6">
        <w:rPr>
          <w:rFonts w:hAnsi="標楷體" w:hint="eastAsia"/>
          <w:b/>
          <w:noProof/>
        </w:rPr>
        <w:t>協發</w:t>
      </w:r>
      <w:proofErr w:type="gramEnd"/>
      <w:r w:rsidRPr="007A45D6">
        <w:rPr>
          <w:rFonts w:hAnsi="標楷體" w:hint="eastAsia"/>
          <w:b/>
          <w:noProof/>
        </w:rPr>
        <w:t>、協鑫、</w:t>
      </w:r>
      <w:proofErr w:type="gramStart"/>
      <w:r w:rsidR="002237F0" w:rsidRPr="007A45D6">
        <w:rPr>
          <w:rFonts w:hint="eastAsia"/>
          <w:b/>
        </w:rPr>
        <w:t>鈺</w:t>
      </w:r>
      <w:proofErr w:type="gramEnd"/>
      <w:r w:rsidR="002237F0" w:rsidRPr="007A45D6">
        <w:rPr>
          <w:rFonts w:hint="eastAsia"/>
          <w:b/>
        </w:rPr>
        <w:t>豐及廣豐</w:t>
      </w:r>
      <w:r w:rsidRPr="007A45D6">
        <w:rPr>
          <w:rFonts w:hint="eastAsia"/>
          <w:b/>
        </w:rPr>
        <w:t>公司</w:t>
      </w:r>
      <w:r w:rsidRPr="007A45D6">
        <w:rPr>
          <w:rFonts w:hAnsi="標楷體" w:hint="eastAsia"/>
          <w:b/>
        </w:rPr>
        <w:t>股份總額超過被投資公司股本總額</w:t>
      </w:r>
      <w:r w:rsidR="002A7B03">
        <w:rPr>
          <w:rFonts w:hAnsi="標楷體" w:hint="eastAsia"/>
          <w:b/>
        </w:rPr>
        <w:t>10%</w:t>
      </w:r>
      <w:r w:rsidRPr="007A45D6">
        <w:rPr>
          <w:rFonts w:hAnsi="標楷體" w:hint="eastAsia"/>
          <w:b/>
        </w:rPr>
        <w:t>，違反公務員服務法第13條第1項</w:t>
      </w:r>
      <w:r w:rsidRPr="007A45D6">
        <w:rPr>
          <w:rFonts w:hAnsi="標楷體"/>
          <w:b/>
        </w:rPr>
        <w:t>經營商業</w:t>
      </w:r>
      <w:r w:rsidRPr="007A45D6">
        <w:rPr>
          <w:rFonts w:hAnsi="標楷體" w:hint="eastAsia"/>
          <w:b/>
        </w:rPr>
        <w:t>及</w:t>
      </w:r>
      <w:r w:rsidRPr="007A45D6">
        <w:rPr>
          <w:rFonts w:hAnsi="標楷體"/>
          <w:b/>
        </w:rPr>
        <w:t>投機事業</w:t>
      </w:r>
      <w:r w:rsidRPr="007A45D6">
        <w:rPr>
          <w:rFonts w:hAnsi="標楷體" w:hint="eastAsia"/>
          <w:b/>
        </w:rPr>
        <w:t>禁止之規定</w:t>
      </w:r>
    </w:p>
    <w:p w:rsidR="00060232" w:rsidRPr="007A45D6" w:rsidRDefault="00060232" w:rsidP="0025394F">
      <w:pPr>
        <w:pStyle w:val="3"/>
        <w:spacing w:line="480" w:lineRule="exact"/>
        <w:ind w:left="1360" w:hanging="680"/>
        <w:rPr>
          <w:rFonts w:hAnsi="標楷體"/>
        </w:rPr>
      </w:pPr>
      <w:r w:rsidRPr="007A45D6">
        <w:t>按</w:t>
      </w:r>
      <w:r w:rsidRPr="007A45D6">
        <w:rPr>
          <w:noProof/>
        </w:rPr>
        <w:t>公務員服務法第13條第1項規定：「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w:t>
      </w:r>
      <w:r w:rsidR="00C3290D">
        <w:rPr>
          <w:rFonts w:hint="eastAsia"/>
          <w:noProof/>
        </w:rPr>
        <w:t>10%</w:t>
      </w:r>
      <w:r w:rsidRPr="007A45D6">
        <w:rPr>
          <w:noProof/>
        </w:rPr>
        <w:t>者，不在此限。」</w:t>
      </w:r>
      <w:r w:rsidRPr="007A45D6">
        <w:rPr>
          <w:rFonts w:hint="eastAsia"/>
        </w:rPr>
        <w:t>又司法院</w:t>
      </w:r>
      <w:proofErr w:type="gramStart"/>
      <w:r w:rsidRPr="007A45D6">
        <w:rPr>
          <w:rFonts w:hint="eastAsia"/>
        </w:rPr>
        <w:t>院</w:t>
      </w:r>
      <w:proofErr w:type="gramEnd"/>
      <w:r w:rsidRPr="007A45D6">
        <w:rPr>
          <w:rFonts w:hint="eastAsia"/>
        </w:rPr>
        <w:t>解字第3036號解釋：「現任官吏當選實業公司董監事，雖非無效，但如充任此項董監事，以經營商業或投機事業，即屬違反公務員服務法第13條第1項之規定。」，其用意在於使公務員專心於其職務之執行，禁絕公務員有利益輸送、徇私舞弊之可能。</w:t>
      </w:r>
      <w:proofErr w:type="gramStart"/>
      <w:r w:rsidRPr="007A45D6">
        <w:rPr>
          <w:rFonts w:hint="eastAsia"/>
        </w:rPr>
        <w:t>此外，</w:t>
      </w:r>
      <w:proofErr w:type="gramEnd"/>
      <w:r w:rsidRPr="007A45D6">
        <w:rPr>
          <w:rFonts w:hint="eastAsia"/>
        </w:rPr>
        <w:t>銓敘部</w:t>
      </w:r>
      <w:proofErr w:type="gramStart"/>
      <w:r w:rsidRPr="007A45D6">
        <w:rPr>
          <w:rFonts w:hint="eastAsia"/>
        </w:rPr>
        <w:t>95年6月16日部法一字</w:t>
      </w:r>
      <w:proofErr w:type="gramEnd"/>
      <w:r w:rsidRPr="007A45D6">
        <w:rPr>
          <w:rFonts w:hint="eastAsia"/>
        </w:rPr>
        <w:t>第0952663187號書函：「一經任為受有俸給之公務員，除依法及代表官股外，自不得再擔任民營公司之董事或監察人，否</w:t>
      </w:r>
      <w:r w:rsidRPr="007A45D6">
        <w:rPr>
          <w:rFonts w:hint="eastAsia"/>
        </w:rPr>
        <w:lastRenderedPageBreak/>
        <w:t>則即有違公務員服務法第13條第1項不得經營商業之規定。」是</w:t>
      </w:r>
      <w:proofErr w:type="gramStart"/>
      <w:r w:rsidRPr="007A45D6">
        <w:rPr>
          <w:rFonts w:hint="eastAsia"/>
        </w:rPr>
        <w:t>以</w:t>
      </w:r>
      <w:proofErr w:type="gramEnd"/>
      <w:r w:rsidRPr="007A45D6">
        <w:rPr>
          <w:rFonts w:hint="eastAsia"/>
        </w:rPr>
        <w:t>，公務員擔任公司</w:t>
      </w:r>
      <w:r w:rsidR="002D5D81" w:rsidRPr="007A45D6">
        <w:rPr>
          <w:rFonts w:hint="eastAsia"/>
        </w:rPr>
        <w:t>監察人</w:t>
      </w:r>
      <w:r w:rsidRPr="007A45D6">
        <w:rPr>
          <w:rFonts w:hint="eastAsia"/>
        </w:rPr>
        <w:t>亦屬經營商業，並無疑義。公務員懲戒委員會議決書</w:t>
      </w:r>
      <w:proofErr w:type="gramStart"/>
      <w:r w:rsidRPr="007A45D6">
        <w:rPr>
          <w:rFonts w:hint="eastAsia"/>
        </w:rPr>
        <w:t>105</w:t>
      </w:r>
      <w:proofErr w:type="gramEnd"/>
      <w:r w:rsidRPr="007A45D6">
        <w:rPr>
          <w:rFonts w:hint="eastAsia"/>
        </w:rPr>
        <w:t>年度</w:t>
      </w:r>
      <w:proofErr w:type="gramStart"/>
      <w:r w:rsidRPr="007A45D6">
        <w:rPr>
          <w:rFonts w:hint="eastAsia"/>
        </w:rPr>
        <w:t>鑑</w:t>
      </w:r>
      <w:proofErr w:type="gramEnd"/>
      <w:r w:rsidRPr="007A45D6">
        <w:rPr>
          <w:rFonts w:hint="eastAsia"/>
        </w:rPr>
        <w:t>字第13631號議決意旨：「公務員如經選任登記為私人公司之董監事，即屬違反公務員服務法第13條第1項前段不得經營商業之規定，而不論其是否實際參與經營活動，亦不問有無支領報酬或其他獲利。」，亦</w:t>
      </w:r>
      <w:proofErr w:type="gramStart"/>
      <w:r w:rsidRPr="007A45D6">
        <w:rPr>
          <w:rFonts w:hint="eastAsia"/>
        </w:rPr>
        <w:t>採</w:t>
      </w:r>
      <w:proofErr w:type="gramEnd"/>
      <w:r w:rsidRPr="007A45D6">
        <w:rPr>
          <w:rFonts w:hint="eastAsia"/>
        </w:rPr>
        <w:t>此相同見解。</w:t>
      </w:r>
      <w:r w:rsidR="00C305DD" w:rsidRPr="007A45D6">
        <w:rPr>
          <w:rFonts w:hAnsi="標楷體" w:hint="eastAsia"/>
        </w:rPr>
        <w:t>另</w:t>
      </w:r>
      <w:r w:rsidR="00C305DD" w:rsidRPr="007A45D6">
        <w:rPr>
          <w:rFonts w:hAnsi="標楷體"/>
        </w:rPr>
        <w:t>公務員未任公職前所為之投資經營商業行為，應於任公職時，立即辦理撤股（資）及撤銷公司職務登記，並依同項但書規定降低持股比率至未超過10％</w:t>
      </w:r>
      <w:r w:rsidR="00C305DD" w:rsidRPr="007A45D6">
        <w:rPr>
          <w:rFonts w:hAnsi="標楷體" w:hint="eastAsia"/>
        </w:rPr>
        <w:t>，且</w:t>
      </w:r>
      <w:r w:rsidR="00C305DD" w:rsidRPr="007A45D6">
        <w:rPr>
          <w:rFonts w:hint="eastAsia"/>
        </w:rPr>
        <w:t>「不得謂不知法律而免除其違反公務員服務法第13條規定之責」，為原行政院人事行政局（101年2月6日起改制為「行政院人事行政總處」）83年12月31日書函</w:t>
      </w:r>
      <w:r w:rsidR="00C305DD" w:rsidRPr="007A45D6">
        <w:rPr>
          <w:rStyle w:val="aff1"/>
        </w:rPr>
        <w:footnoteReference w:id="1"/>
      </w:r>
      <w:r w:rsidR="00C305DD" w:rsidRPr="007A45D6">
        <w:rPr>
          <w:rFonts w:hint="eastAsia"/>
        </w:rPr>
        <w:t>及公務員懲戒委員會諸多議決書所明示。</w:t>
      </w:r>
    </w:p>
    <w:p w:rsidR="003935F5" w:rsidRPr="007A45D6" w:rsidRDefault="003935F5" w:rsidP="0025394F">
      <w:pPr>
        <w:pStyle w:val="3"/>
        <w:spacing w:line="480" w:lineRule="exact"/>
        <w:ind w:left="1360" w:hanging="680"/>
      </w:pPr>
      <w:r w:rsidRPr="007A45D6">
        <w:rPr>
          <w:rFonts w:hint="eastAsia"/>
        </w:rPr>
        <w:t>公司法第217條規定：「（第1項）監察人任期不得逾3年。但得連選連任。（第2項）監察人任期屆滿而不及改選時，延長其執行職務至改選監察人就任時為止。但主管機關得依職權，限期令公司改選；屆期仍不改選者，自限期屆滿時，當然解任。」</w:t>
      </w:r>
      <w:r w:rsidR="00DF2AE4" w:rsidRPr="007A45D6">
        <w:rPr>
          <w:rFonts w:hint="eastAsia"/>
        </w:rPr>
        <w:t>又</w:t>
      </w:r>
      <w:r w:rsidR="00C305DD" w:rsidRPr="007A45D6">
        <w:rPr>
          <w:rFonts w:hint="eastAsia"/>
        </w:rPr>
        <w:t>同法</w:t>
      </w:r>
      <w:r w:rsidR="00DF2AE4" w:rsidRPr="007A45D6">
        <w:rPr>
          <w:rFonts w:hint="eastAsia"/>
        </w:rPr>
        <w:t>第219條第1項規定：「監察人對於董事會編造提出股東會之各種表冊，應予查核，並報告意見於股東會。」</w:t>
      </w:r>
      <w:proofErr w:type="gramStart"/>
      <w:r w:rsidR="00DF2AE4" w:rsidRPr="007A45D6">
        <w:rPr>
          <w:rFonts w:hint="eastAsia"/>
        </w:rPr>
        <w:t>此外，</w:t>
      </w:r>
      <w:proofErr w:type="gramEnd"/>
      <w:r w:rsidR="00DF2AE4" w:rsidRPr="007A45D6">
        <w:rPr>
          <w:rFonts w:hint="eastAsia"/>
        </w:rPr>
        <w:t>同法</w:t>
      </w:r>
      <w:r w:rsidR="00C305DD" w:rsidRPr="007A45D6">
        <w:rPr>
          <w:rFonts w:hint="eastAsia"/>
        </w:rPr>
        <w:t>第104條第1項規定，有限公司設立登記後，應發給股單，</w:t>
      </w:r>
      <w:proofErr w:type="gramStart"/>
      <w:r w:rsidR="00C305DD" w:rsidRPr="007A45D6">
        <w:rPr>
          <w:rFonts w:hint="eastAsia"/>
        </w:rPr>
        <w:t>載明左列</w:t>
      </w:r>
      <w:proofErr w:type="gramEnd"/>
      <w:r w:rsidR="00C305DD" w:rsidRPr="007A45D6">
        <w:rPr>
          <w:rFonts w:hint="eastAsia"/>
        </w:rPr>
        <w:t>各款事項：一、公司名稱；二、設立登記之年、月、日：三、股東姓名或名稱及其出資額：四、發給股單之年、月、日。同法第12條亦規定：「</w:t>
      </w:r>
      <w:r w:rsidR="00C305DD" w:rsidRPr="007A45D6">
        <w:rPr>
          <w:rFonts w:hAnsi="標楷體" w:hint="eastAsia"/>
        </w:rPr>
        <w:t>公司設立登記後，有應登記之事</w:t>
      </w:r>
      <w:r w:rsidR="00C305DD" w:rsidRPr="007A45D6">
        <w:rPr>
          <w:rFonts w:hAnsi="標楷體" w:hint="eastAsia"/>
        </w:rPr>
        <w:lastRenderedPageBreak/>
        <w:t>項而不登記，或已登記之事項有變更而不為變更之登記者，不得以其事項對抗第三人。」</w:t>
      </w:r>
    </w:p>
    <w:p w:rsidR="003935F5" w:rsidRPr="007A45D6" w:rsidRDefault="00C305DD" w:rsidP="0025394F">
      <w:pPr>
        <w:pStyle w:val="3"/>
        <w:spacing w:line="480" w:lineRule="exact"/>
        <w:ind w:left="1360" w:hanging="680"/>
      </w:pPr>
      <w:r w:rsidRPr="007A45D6">
        <w:rPr>
          <w:rFonts w:hAnsi="標楷體" w:hint="eastAsia"/>
        </w:rPr>
        <w:t>徐永煌</w:t>
      </w:r>
      <w:r w:rsidRPr="007A45D6">
        <w:rPr>
          <w:rFonts w:hint="eastAsia"/>
        </w:rPr>
        <w:t>自</w:t>
      </w:r>
      <w:r w:rsidRPr="007A45D6">
        <w:rPr>
          <w:rFonts w:hAnsi="標楷體" w:hint="eastAsia"/>
        </w:rPr>
        <w:t>99年3月1日宣誓就職迄今，</w:t>
      </w:r>
      <w:r w:rsidRPr="007A45D6">
        <w:rPr>
          <w:rFonts w:hint="eastAsia"/>
        </w:rPr>
        <w:t>擔任</w:t>
      </w:r>
      <w:r w:rsidRPr="007A45D6">
        <w:rPr>
          <w:rFonts w:hAnsi="標楷體" w:hint="eastAsia"/>
        </w:rPr>
        <w:t>苗栗</w:t>
      </w:r>
      <w:r w:rsidRPr="007A45D6">
        <w:rPr>
          <w:rFonts w:hAnsi="標楷體"/>
        </w:rPr>
        <w:t>縣</w:t>
      </w:r>
      <w:r w:rsidRPr="007A45D6">
        <w:rPr>
          <w:rFonts w:hAnsi="標楷體" w:hint="eastAsia"/>
        </w:rPr>
        <w:t>通霄鎮</w:t>
      </w:r>
      <w:r w:rsidRPr="007A45D6">
        <w:rPr>
          <w:rFonts w:hAnsi="標楷體"/>
        </w:rPr>
        <w:t>鎮長</w:t>
      </w:r>
      <w:r w:rsidRPr="007A45D6">
        <w:rPr>
          <w:rFonts w:hAnsi="標楷體" w:hint="eastAsia"/>
        </w:rPr>
        <w:t>職務（比照簡任第10職等），</w:t>
      </w:r>
      <w:r w:rsidR="003935F5" w:rsidRPr="007A45D6">
        <w:rPr>
          <w:rFonts w:hAnsi="標楷體" w:hint="eastAsia"/>
        </w:rPr>
        <w:t>此有</w:t>
      </w:r>
      <w:r w:rsidRPr="007A45D6">
        <w:rPr>
          <w:rFonts w:hAnsi="標楷體" w:hint="eastAsia"/>
        </w:rPr>
        <w:t>苗栗縣政府104年10月1日</w:t>
      </w:r>
      <w:r w:rsidR="003935F5" w:rsidRPr="007A45D6">
        <w:rPr>
          <w:rFonts w:hAnsi="標楷體" w:hint="eastAsia"/>
        </w:rPr>
        <w:t>函送之</w:t>
      </w:r>
      <w:r w:rsidR="003935F5" w:rsidRPr="007A45D6">
        <w:rPr>
          <w:rFonts w:hint="eastAsia"/>
        </w:rPr>
        <w:t>公務員懲戒案件移送書影本</w:t>
      </w:r>
      <w:r w:rsidR="003935F5" w:rsidRPr="007A45D6">
        <w:rPr>
          <w:rFonts w:hAnsi="標楷體" w:hint="eastAsia"/>
        </w:rPr>
        <w:t>在卷可</w:t>
      </w:r>
      <w:proofErr w:type="gramStart"/>
      <w:r w:rsidR="003935F5" w:rsidRPr="007A45D6">
        <w:rPr>
          <w:rFonts w:hAnsi="標楷體" w:hint="eastAsia"/>
        </w:rPr>
        <w:t>稽</w:t>
      </w:r>
      <w:proofErr w:type="gramEnd"/>
      <w:r w:rsidR="003935F5" w:rsidRPr="007A45D6">
        <w:rPr>
          <w:rFonts w:hAnsi="標楷體" w:hint="eastAsia"/>
        </w:rPr>
        <w:t>，</w:t>
      </w:r>
      <w:r w:rsidR="003935F5" w:rsidRPr="007A45D6">
        <w:rPr>
          <w:rFonts w:hint="eastAsia"/>
        </w:rPr>
        <w:t>依地方制度法第</w:t>
      </w:r>
      <w:r w:rsidR="003935F5" w:rsidRPr="007A45D6">
        <w:t>56</w:t>
      </w:r>
      <w:r w:rsidR="003935F5" w:rsidRPr="007A45D6">
        <w:rPr>
          <w:rFonts w:hint="eastAsia"/>
        </w:rPr>
        <w:t>條第</w:t>
      </w:r>
      <w:r w:rsidR="003935F5" w:rsidRPr="007A45D6">
        <w:t>1</w:t>
      </w:r>
      <w:r w:rsidR="003935F5" w:rsidRPr="007A45D6">
        <w:rPr>
          <w:rFonts w:hint="eastAsia"/>
        </w:rPr>
        <w:t>項規定，為依法令服務於地方自治機關而具有法定職務權限之公務員，同法第</w:t>
      </w:r>
      <w:r w:rsidR="003935F5" w:rsidRPr="007A45D6">
        <w:t>84</w:t>
      </w:r>
      <w:r w:rsidR="003935F5" w:rsidRPr="007A45D6">
        <w:rPr>
          <w:rFonts w:hint="eastAsia"/>
        </w:rPr>
        <w:t>條規定：</w:t>
      </w:r>
      <w:r w:rsidR="003935F5" w:rsidRPr="007A45D6">
        <w:t>「</w:t>
      </w:r>
      <w:r w:rsidR="003935F5" w:rsidRPr="007A45D6">
        <w:rPr>
          <w:rFonts w:hint="eastAsia"/>
        </w:rPr>
        <w:t>直轄市長、縣（市</w:t>
      </w:r>
      <w:r w:rsidR="003935F5" w:rsidRPr="007A45D6">
        <w:t>）</w:t>
      </w:r>
      <w:r w:rsidR="003935F5" w:rsidRPr="007A45D6">
        <w:rPr>
          <w:rFonts w:hint="eastAsia"/>
        </w:rPr>
        <w:t>長、鄉</w:t>
      </w:r>
      <w:r w:rsidR="003935F5" w:rsidRPr="007A45D6">
        <w:t>（</w:t>
      </w:r>
      <w:r w:rsidR="003935F5" w:rsidRPr="007A45D6">
        <w:rPr>
          <w:rFonts w:hint="eastAsia"/>
        </w:rPr>
        <w:t>鎮、市</w:t>
      </w:r>
      <w:r w:rsidR="003935F5" w:rsidRPr="007A45D6">
        <w:t>）</w:t>
      </w:r>
      <w:r w:rsidR="003935F5" w:rsidRPr="007A45D6">
        <w:rPr>
          <w:rFonts w:hint="eastAsia"/>
        </w:rPr>
        <w:t>長適用公務員服務法</w:t>
      </w:r>
      <w:r w:rsidR="003935F5" w:rsidRPr="007A45D6">
        <w:t>；</w:t>
      </w:r>
      <w:r w:rsidR="003935F5" w:rsidRPr="007A45D6">
        <w:rPr>
          <w:rFonts w:hint="eastAsia"/>
        </w:rPr>
        <w:t>其行為有違法、廢弛職務或其他失職情事者，</w:t>
      </w:r>
      <w:proofErr w:type="gramStart"/>
      <w:r w:rsidR="003935F5" w:rsidRPr="007A45D6">
        <w:rPr>
          <w:rFonts w:hint="eastAsia"/>
        </w:rPr>
        <w:t>準</w:t>
      </w:r>
      <w:proofErr w:type="gramEnd"/>
      <w:r w:rsidR="003935F5" w:rsidRPr="007A45D6">
        <w:rPr>
          <w:rFonts w:hint="eastAsia"/>
        </w:rPr>
        <w:t>用政務人員之懲戒規定。」</w:t>
      </w:r>
      <w:proofErr w:type="gramStart"/>
      <w:r w:rsidR="003935F5" w:rsidRPr="007A45D6">
        <w:t>合先敘</w:t>
      </w:r>
      <w:proofErr w:type="gramEnd"/>
      <w:r w:rsidR="003935F5" w:rsidRPr="007A45D6">
        <w:t>明。</w:t>
      </w:r>
    </w:p>
    <w:p w:rsidR="004A7867" w:rsidRPr="007A45D6" w:rsidRDefault="003935F5" w:rsidP="0025394F">
      <w:pPr>
        <w:pStyle w:val="3"/>
        <w:spacing w:line="480" w:lineRule="exact"/>
        <w:ind w:left="1360" w:hanging="680"/>
      </w:pPr>
      <w:r w:rsidRPr="007A45D6">
        <w:rPr>
          <w:rFonts w:hint="eastAsia"/>
        </w:rPr>
        <w:t>經查</w:t>
      </w:r>
      <w:r w:rsidR="00C305DD" w:rsidRPr="007A45D6">
        <w:rPr>
          <w:rFonts w:hAnsi="標楷體" w:hint="eastAsia"/>
        </w:rPr>
        <w:t>徐永煌</w:t>
      </w:r>
      <w:r w:rsidR="00C305DD" w:rsidRPr="007A45D6">
        <w:rPr>
          <w:rFonts w:hint="eastAsia"/>
        </w:rPr>
        <w:t>自</w:t>
      </w:r>
      <w:r w:rsidR="00C305DD" w:rsidRPr="007A45D6">
        <w:rPr>
          <w:rFonts w:hAnsi="標楷體" w:hint="eastAsia"/>
        </w:rPr>
        <w:t>99年3月1日</w:t>
      </w:r>
      <w:r w:rsidRPr="007A45D6">
        <w:rPr>
          <w:rFonts w:hint="eastAsia"/>
        </w:rPr>
        <w:t>就任</w:t>
      </w:r>
      <w:r w:rsidR="00C305DD" w:rsidRPr="007A45D6">
        <w:rPr>
          <w:rFonts w:hAnsi="標楷體" w:hint="eastAsia"/>
        </w:rPr>
        <w:t>苗栗</w:t>
      </w:r>
      <w:r w:rsidR="00C305DD" w:rsidRPr="007A45D6">
        <w:rPr>
          <w:rFonts w:hAnsi="標楷體"/>
        </w:rPr>
        <w:t>縣</w:t>
      </w:r>
      <w:r w:rsidR="00C305DD" w:rsidRPr="007A45D6">
        <w:rPr>
          <w:rFonts w:hAnsi="標楷體" w:hint="eastAsia"/>
        </w:rPr>
        <w:t>通霄鎮</w:t>
      </w:r>
      <w:r w:rsidR="00C305DD" w:rsidRPr="007A45D6">
        <w:rPr>
          <w:rFonts w:hAnsi="標楷體"/>
        </w:rPr>
        <w:t>鎮長</w:t>
      </w:r>
      <w:r w:rsidRPr="007A45D6">
        <w:rPr>
          <w:rFonts w:hint="eastAsia"/>
        </w:rPr>
        <w:t>職務迄今，經</w:t>
      </w:r>
      <w:proofErr w:type="gramStart"/>
      <w:r w:rsidRPr="007A45D6">
        <w:rPr>
          <w:rFonts w:hint="eastAsia"/>
        </w:rPr>
        <w:t>審計部於103年</w:t>
      </w:r>
      <w:proofErr w:type="gramEnd"/>
      <w:r w:rsidRPr="007A45D6">
        <w:rPr>
          <w:rFonts w:hint="eastAsia"/>
        </w:rPr>
        <w:t>專案查核軍公教及國營事業人員兼任公司（商號）負責人、董事及監察人之情形發現，</w:t>
      </w:r>
      <w:r w:rsidR="001C1C2A" w:rsidRPr="007A45D6">
        <w:rPr>
          <w:rFonts w:hAnsi="標楷體" w:hint="eastAsia"/>
        </w:rPr>
        <w:t>徐永煌</w:t>
      </w:r>
      <w:r w:rsidR="004A7867" w:rsidRPr="007A45D6">
        <w:rPr>
          <w:rFonts w:hAnsi="標楷體" w:hint="eastAsia"/>
        </w:rPr>
        <w:t>於任職期間</w:t>
      </w:r>
      <w:proofErr w:type="gramStart"/>
      <w:r w:rsidR="001C1C2A" w:rsidRPr="007A45D6">
        <w:rPr>
          <w:rFonts w:hAnsi="標楷體" w:hint="eastAsia"/>
        </w:rPr>
        <w:t>兼任</w:t>
      </w:r>
      <w:r w:rsidR="004A7867" w:rsidRPr="007A45D6">
        <w:rPr>
          <w:rFonts w:hAnsi="標楷體" w:hint="eastAsia"/>
        </w:rPr>
        <w:t>協發及</w:t>
      </w:r>
      <w:proofErr w:type="gramEnd"/>
      <w:r w:rsidR="004A7867" w:rsidRPr="007A45D6">
        <w:rPr>
          <w:rFonts w:hAnsi="標楷體" w:hint="eastAsia"/>
        </w:rPr>
        <w:t>協</w:t>
      </w:r>
      <w:proofErr w:type="gramStart"/>
      <w:r w:rsidR="004A7867" w:rsidRPr="007A45D6">
        <w:rPr>
          <w:rFonts w:hAnsi="標楷體" w:hint="eastAsia"/>
        </w:rPr>
        <w:t>鑫</w:t>
      </w:r>
      <w:proofErr w:type="gramEnd"/>
      <w:r w:rsidR="004A7867" w:rsidRPr="007A45D6">
        <w:rPr>
          <w:rFonts w:hAnsi="標楷體" w:hint="eastAsia"/>
        </w:rPr>
        <w:t>公司監察人</w:t>
      </w:r>
      <w:r w:rsidR="008B50F3" w:rsidRPr="007A45D6">
        <w:rPr>
          <w:rFonts w:hAnsi="標楷體" w:hint="eastAsia"/>
        </w:rPr>
        <w:t>之職務</w:t>
      </w:r>
      <w:r w:rsidR="004A7867" w:rsidRPr="007A45D6">
        <w:rPr>
          <w:rFonts w:hAnsi="標楷體" w:hint="eastAsia"/>
        </w:rPr>
        <w:t>。苗栗</w:t>
      </w:r>
      <w:r w:rsidR="004A7867" w:rsidRPr="007A45D6">
        <w:rPr>
          <w:rFonts w:hAnsi="標楷體"/>
        </w:rPr>
        <w:t>縣</w:t>
      </w:r>
      <w:r w:rsidR="004A7867" w:rsidRPr="007A45D6">
        <w:rPr>
          <w:rFonts w:hint="eastAsia"/>
          <w:szCs w:val="52"/>
        </w:rPr>
        <w:t>政府遂</w:t>
      </w:r>
      <w:r w:rsidR="004A7867" w:rsidRPr="007A45D6">
        <w:rPr>
          <w:rFonts w:hint="eastAsia"/>
        </w:rPr>
        <w:t>以</w:t>
      </w:r>
      <w:r w:rsidR="004A7867" w:rsidRPr="007A45D6">
        <w:rPr>
          <w:rFonts w:hAnsi="標楷體" w:hint="eastAsia"/>
        </w:rPr>
        <w:t>徐永煌</w:t>
      </w:r>
      <w:r w:rsidR="004A7867" w:rsidRPr="007A45D6">
        <w:rPr>
          <w:rFonts w:hint="eastAsia"/>
          <w:szCs w:val="52"/>
        </w:rPr>
        <w:t>涉違反公務員服務法第</w:t>
      </w:r>
      <w:r w:rsidR="004A7867" w:rsidRPr="007A45D6">
        <w:rPr>
          <w:szCs w:val="52"/>
        </w:rPr>
        <w:t>13</w:t>
      </w:r>
      <w:r w:rsidR="004A7867" w:rsidRPr="007A45D6">
        <w:rPr>
          <w:rFonts w:hint="eastAsia"/>
          <w:szCs w:val="52"/>
        </w:rPr>
        <w:t>條</w:t>
      </w:r>
      <w:r w:rsidR="002F3FDE" w:rsidRPr="007A45D6">
        <w:rPr>
          <w:rFonts w:hint="eastAsia"/>
          <w:szCs w:val="52"/>
        </w:rPr>
        <w:t>第1項</w:t>
      </w:r>
      <w:r w:rsidR="004A7867" w:rsidRPr="007A45D6">
        <w:rPr>
          <w:rFonts w:hint="eastAsia"/>
          <w:szCs w:val="52"/>
        </w:rPr>
        <w:t>規定，依公務員懲戒法第</w:t>
      </w:r>
      <w:r w:rsidR="004A7867" w:rsidRPr="007A45D6">
        <w:rPr>
          <w:szCs w:val="52"/>
        </w:rPr>
        <w:t>19</w:t>
      </w:r>
      <w:r w:rsidR="004A7867" w:rsidRPr="007A45D6">
        <w:rPr>
          <w:rFonts w:hint="eastAsia"/>
          <w:szCs w:val="52"/>
        </w:rPr>
        <w:t>條</w:t>
      </w:r>
      <w:r w:rsidR="004A7867" w:rsidRPr="007A45D6">
        <w:rPr>
          <w:rFonts w:hint="eastAsia"/>
        </w:rPr>
        <w:t>，檢附相關資料，移送本院審查。</w:t>
      </w:r>
      <w:r w:rsidR="002A4A21" w:rsidRPr="007A45D6">
        <w:rPr>
          <w:rFonts w:hint="eastAsia"/>
        </w:rPr>
        <w:t>案經本院調查發現，徐永煌</w:t>
      </w:r>
      <w:r w:rsidR="002A4A21" w:rsidRPr="007A45D6">
        <w:rPr>
          <w:rFonts w:hAnsi="標楷體" w:hint="eastAsia"/>
        </w:rPr>
        <w:t>於任職期間除</w:t>
      </w:r>
      <w:proofErr w:type="gramStart"/>
      <w:r w:rsidR="002A4A21" w:rsidRPr="007A45D6">
        <w:rPr>
          <w:rFonts w:hAnsi="標楷體" w:hint="eastAsia"/>
        </w:rPr>
        <w:t>兼任協發及</w:t>
      </w:r>
      <w:proofErr w:type="gramEnd"/>
      <w:r w:rsidR="002A4A21" w:rsidRPr="007A45D6">
        <w:rPr>
          <w:rFonts w:hAnsi="標楷體" w:hint="eastAsia"/>
        </w:rPr>
        <w:t>協</w:t>
      </w:r>
      <w:proofErr w:type="gramStart"/>
      <w:r w:rsidR="002A4A21" w:rsidRPr="007A45D6">
        <w:rPr>
          <w:rFonts w:hAnsi="標楷體" w:hint="eastAsia"/>
        </w:rPr>
        <w:t>鑫</w:t>
      </w:r>
      <w:proofErr w:type="gramEnd"/>
      <w:r w:rsidR="002A4A21" w:rsidRPr="007A45D6">
        <w:rPr>
          <w:rFonts w:hAnsi="標楷體" w:hint="eastAsia"/>
        </w:rPr>
        <w:t>公司</w:t>
      </w:r>
      <w:r w:rsidR="00216E8F" w:rsidRPr="007A45D6">
        <w:rPr>
          <w:rFonts w:hAnsi="標楷體" w:hint="eastAsia"/>
        </w:rPr>
        <w:t>之</w:t>
      </w:r>
      <w:r w:rsidR="002A4A21" w:rsidRPr="007A45D6">
        <w:rPr>
          <w:rFonts w:hAnsi="標楷體" w:hint="eastAsia"/>
        </w:rPr>
        <w:t>監察人外，其</w:t>
      </w:r>
      <w:proofErr w:type="gramStart"/>
      <w:r w:rsidR="002A4A21" w:rsidRPr="007A45D6">
        <w:rPr>
          <w:rFonts w:hAnsi="標楷體" w:hint="eastAsia"/>
        </w:rPr>
        <w:t>持有</w:t>
      </w:r>
      <w:r w:rsidR="002A4A21" w:rsidRPr="007A45D6">
        <w:rPr>
          <w:rFonts w:hint="eastAsia"/>
        </w:rPr>
        <w:t>協發</w:t>
      </w:r>
      <w:proofErr w:type="gramEnd"/>
      <w:r w:rsidR="002A4A21" w:rsidRPr="007A45D6">
        <w:rPr>
          <w:rFonts w:hint="eastAsia"/>
        </w:rPr>
        <w:t>、協</w:t>
      </w:r>
      <w:proofErr w:type="gramStart"/>
      <w:r w:rsidR="002A4A21" w:rsidRPr="007A45D6">
        <w:rPr>
          <w:rFonts w:hint="eastAsia"/>
        </w:rPr>
        <w:t>鑫</w:t>
      </w:r>
      <w:proofErr w:type="gramEnd"/>
      <w:r w:rsidR="002A4A21" w:rsidRPr="007A45D6">
        <w:rPr>
          <w:rFonts w:hint="eastAsia"/>
        </w:rPr>
        <w:t>、</w:t>
      </w:r>
      <w:proofErr w:type="gramStart"/>
      <w:r w:rsidR="002A4A21" w:rsidRPr="007A45D6">
        <w:rPr>
          <w:rFonts w:hint="eastAsia"/>
        </w:rPr>
        <w:t>鈺</w:t>
      </w:r>
      <w:proofErr w:type="gramEnd"/>
      <w:r w:rsidR="002A4A21" w:rsidRPr="007A45D6">
        <w:rPr>
          <w:rFonts w:hint="eastAsia"/>
        </w:rPr>
        <w:t>豐及廣豐公司</w:t>
      </w:r>
      <w:r w:rsidR="007B79AB" w:rsidRPr="007A45D6">
        <w:rPr>
          <w:rFonts w:hint="eastAsia"/>
        </w:rPr>
        <w:t>之</w:t>
      </w:r>
      <w:r w:rsidR="002A4A21" w:rsidRPr="007A45D6">
        <w:rPr>
          <w:noProof/>
        </w:rPr>
        <w:t>股份總額</w:t>
      </w:r>
      <w:r w:rsidR="002A4A21" w:rsidRPr="007A45D6">
        <w:rPr>
          <w:rFonts w:hint="eastAsia"/>
        </w:rPr>
        <w:t>，均超過該等公司股本總額10%，茲將其</w:t>
      </w:r>
      <w:r w:rsidR="002A4A21" w:rsidRPr="007A45D6">
        <w:rPr>
          <w:rFonts w:hint="eastAsia"/>
          <w:szCs w:val="52"/>
        </w:rPr>
        <w:t>違反</w:t>
      </w:r>
      <w:r w:rsidR="007B79AB" w:rsidRPr="007A45D6">
        <w:rPr>
          <w:rFonts w:hint="eastAsia"/>
          <w:szCs w:val="52"/>
        </w:rPr>
        <w:t>前揭</w:t>
      </w:r>
      <w:r w:rsidR="002A4A21" w:rsidRPr="007A45D6">
        <w:rPr>
          <w:rFonts w:hint="eastAsia"/>
          <w:szCs w:val="52"/>
        </w:rPr>
        <w:t>公務員服務法第</w:t>
      </w:r>
      <w:r w:rsidR="002A4A21" w:rsidRPr="007A45D6">
        <w:rPr>
          <w:szCs w:val="52"/>
        </w:rPr>
        <w:t>13</w:t>
      </w:r>
      <w:r w:rsidR="002A4A21" w:rsidRPr="007A45D6">
        <w:rPr>
          <w:rFonts w:hint="eastAsia"/>
          <w:szCs w:val="52"/>
        </w:rPr>
        <w:t>條</w:t>
      </w:r>
      <w:r w:rsidR="002F3FDE" w:rsidRPr="007A45D6">
        <w:rPr>
          <w:rFonts w:hint="eastAsia"/>
          <w:szCs w:val="52"/>
        </w:rPr>
        <w:t>第1項</w:t>
      </w:r>
      <w:r w:rsidR="002A4A21" w:rsidRPr="007A45D6">
        <w:rPr>
          <w:rFonts w:hint="eastAsia"/>
          <w:szCs w:val="52"/>
        </w:rPr>
        <w:t>規定</w:t>
      </w:r>
      <w:r w:rsidR="007B79AB" w:rsidRPr="007A45D6">
        <w:rPr>
          <w:rFonts w:hint="eastAsia"/>
          <w:szCs w:val="52"/>
        </w:rPr>
        <w:t>之</w:t>
      </w:r>
      <w:r w:rsidR="002A4A21" w:rsidRPr="007A45D6">
        <w:rPr>
          <w:rFonts w:hint="eastAsia"/>
        </w:rPr>
        <w:t>情形</w:t>
      </w:r>
      <w:r w:rsidR="007B79AB" w:rsidRPr="007A45D6">
        <w:rPr>
          <w:rFonts w:hint="eastAsia"/>
        </w:rPr>
        <w:t>，</w:t>
      </w:r>
      <w:r w:rsidR="002A4A21" w:rsidRPr="007A45D6">
        <w:rPr>
          <w:rFonts w:hint="eastAsia"/>
        </w:rPr>
        <w:t>說明如下：</w:t>
      </w:r>
    </w:p>
    <w:p w:rsidR="004A7867" w:rsidRPr="007A45D6" w:rsidRDefault="008550C8" w:rsidP="0025394F">
      <w:pPr>
        <w:pStyle w:val="4"/>
        <w:spacing w:line="480" w:lineRule="exact"/>
        <w:ind w:left="1645"/>
      </w:pPr>
      <w:proofErr w:type="gramStart"/>
      <w:r w:rsidRPr="007A45D6">
        <w:rPr>
          <w:rFonts w:hint="eastAsia"/>
        </w:rPr>
        <w:t>協發公司</w:t>
      </w:r>
      <w:proofErr w:type="gramEnd"/>
    </w:p>
    <w:p w:rsidR="005221B0" w:rsidRPr="007A45D6" w:rsidRDefault="005221B0" w:rsidP="0025394F">
      <w:pPr>
        <w:pStyle w:val="5"/>
        <w:numPr>
          <w:ilvl w:val="0"/>
          <w:numId w:val="24"/>
        </w:numPr>
        <w:spacing w:line="480" w:lineRule="exact"/>
      </w:pPr>
      <w:r w:rsidRPr="007A45D6">
        <w:rPr>
          <w:rFonts w:hint="eastAsia"/>
        </w:rPr>
        <w:t>該公司營業情形</w:t>
      </w:r>
    </w:p>
    <w:p w:rsidR="00AE6B2D" w:rsidRPr="007A45D6" w:rsidRDefault="00AE6B2D" w:rsidP="0025394F">
      <w:pPr>
        <w:pStyle w:val="6"/>
        <w:numPr>
          <w:ilvl w:val="0"/>
          <w:numId w:val="25"/>
        </w:numPr>
        <w:spacing w:line="480" w:lineRule="exact"/>
      </w:pPr>
      <w:r w:rsidRPr="007A45D6">
        <w:rPr>
          <w:rFonts w:hint="eastAsia"/>
        </w:rPr>
        <w:t>99年度至</w:t>
      </w:r>
      <w:proofErr w:type="gramStart"/>
      <w:r w:rsidRPr="007A45D6">
        <w:rPr>
          <w:rFonts w:hint="eastAsia"/>
        </w:rPr>
        <w:t>103</w:t>
      </w:r>
      <w:proofErr w:type="gramEnd"/>
      <w:r w:rsidRPr="007A45D6">
        <w:rPr>
          <w:rFonts w:hint="eastAsia"/>
        </w:rPr>
        <w:t>年度每年皆有營業收入</w:t>
      </w:r>
      <w:r w:rsidRPr="007A45D6">
        <w:rPr>
          <w:rFonts w:hAnsi="標楷體" w:hint="eastAsia"/>
        </w:rPr>
        <w:t>，此有</w:t>
      </w:r>
      <w:r w:rsidRPr="007A45D6">
        <w:rPr>
          <w:rFonts w:hint="eastAsia"/>
        </w:rPr>
        <w:t>財政部中區國稅局苗栗分局</w:t>
      </w:r>
      <w:r w:rsidRPr="007A45D6">
        <w:rPr>
          <w:rFonts w:hAnsi="標楷體" w:hint="eastAsia"/>
        </w:rPr>
        <w:t>提供之該公司</w:t>
      </w:r>
      <w:r w:rsidRPr="007A45D6">
        <w:rPr>
          <w:rFonts w:hint="eastAsia"/>
        </w:rPr>
        <w:t>99年度至</w:t>
      </w:r>
      <w:proofErr w:type="gramStart"/>
      <w:r w:rsidRPr="007A45D6">
        <w:rPr>
          <w:rFonts w:hint="eastAsia"/>
        </w:rPr>
        <w:t>103</w:t>
      </w:r>
      <w:proofErr w:type="gramEnd"/>
      <w:r w:rsidRPr="007A45D6">
        <w:rPr>
          <w:rFonts w:hint="eastAsia"/>
        </w:rPr>
        <w:t>年度</w:t>
      </w:r>
      <w:r w:rsidRPr="007A45D6">
        <w:rPr>
          <w:rFonts w:hAnsi="標楷體" w:hint="eastAsia"/>
        </w:rPr>
        <w:t>營利事業所得稅結算申報書影本等</w:t>
      </w:r>
      <w:r w:rsidRPr="007A45D6">
        <w:rPr>
          <w:rFonts w:hAnsi="標楷體" w:hint="eastAsia"/>
        </w:rPr>
        <w:lastRenderedPageBreak/>
        <w:t>為證。</w:t>
      </w:r>
    </w:p>
    <w:p w:rsidR="005221B0" w:rsidRPr="007A45D6" w:rsidRDefault="00AE6B2D" w:rsidP="0025394F">
      <w:pPr>
        <w:pStyle w:val="6"/>
        <w:spacing w:line="480" w:lineRule="exact"/>
      </w:pPr>
      <w:r w:rsidRPr="007A45D6">
        <w:rPr>
          <w:rFonts w:hint="eastAsia"/>
        </w:rPr>
        <w:t>尚無向經濟部申請停業相關資料，亦無向財政部中區國稅局苗栗分局申請歇業相關資料</w:t>
      </w:r>
      <w:r w:rsidR="004B00A2" w:rsidRPr="007A45D6">
        <w:rPr>
          <w:rFonts w:hint="eastAsia"/>
        </w:rPr>
        <w:t>，</w:t>
      </w:r>
      <w:r w:rsidR="004B00A2" w:rsidRPr="007A45D6">
        <w:rPr>
          <w:rFonts w:hAnsi="標楷體" w:hint="eastAsia"/>
        </w:rPr>
        <w:t>此有</w:t>
      </w:r>
      <w:r w:rsidR="004B00A2" w:rsidRPr="007A45D6">
        <w:rPr>
          <w:rFonts w:hint="eastAsia"/>
        </w:rPr>
        <w:t>財政部中區國稅局苗栗分局</w:t>
      </w:r>
      <w:r w:rsidR="004B00A2" w:rsidRPr="007A45D6">
        <w:rPr>
          <w:rFonts w:hAnsi="標楷體" w:hint="eastAsia"/>
        </w:rPr>
        <w:t>提供之該公司營業稅稅籍資料影本等</w:t>
      </w:r>
      <w:r w:rsidR="008B50F3" w:rsidRPr="007A45D6">
        <w:rPr>
          <w:rFonts w:hAnsi="標楷體" w:hint="eastAsia"/>
        </w:rPr>
        <w:t>附卷可</w:t>
      </w:r>
      <w:proofErr w:type="gramStart"/>
      <w:r w:rsidR="008B50F3" w:rsidRPr="007A45D6">
        <w:rPr>
          <w:rFonts w:hAnsi="標楷體" w:hint="eastAsia"/>
        </w:rPr>
        <w:t>稽</w:t>
      </w:r>
      <w:proofErr w:type="gramEnd"/>
      <w:r w:rsidRPr="007A45D6">
        <w:rPr>
          <w:rFonts w:hint="eastAsia"/>
        </w:rPr>
        <w:t>。</w:t>
      </w:r>
    </w:p>
    <w:p w:rsidR="004B00A2" w:rsidRPr="007A45D6" w:rsidRDefault="004B00A2" w:rsidP="0025394F">
      <w:pPr>
        <w:pStyle w:val="6"/>
        <w:spacing w:line="480" w:lineRule="exact"/>
      </w:pPr>
      <w:r w:rsidRPr="007A45D6">
        <w:rPr>
          <w:rFonts w:hint="eastAsia"/>
        </w:rPr>
        <w:t>故於徐永煌任公職</w:t>
      </w:r>
      <w:proofErr w:type="gramStart"/>
      <w:r w:rsidRPr="007A45D6">
        <w:rPr>
          <w:rFonts w:hint="eastAsia"/>
        </w:rPr>
        <w:t>期間，</w:t>
      </w:r>
      <w:proofErr w:type="gramEnd"/>
      <w:r w:rsidRPr="007A45D6">
        <w:rPr>
          <w:rFonts w:hint="eastAsia"/>
        </w:rPr>
        <w:t>該公司有實際營業之事實，而非處於停業或歇業之狀況。</w:t>
      </w:r>
    </w:p>
    <w:p w:rsidR="008550C8" w:rsidRPr="007A45D6" w:rsidRDefault="00073FEE" w:rsidP="0025394F">
      <w:pPr>
        <w:pStyle w:val="5"/>
        <w:spacing w:line="480" w:lineRule="exact"/>
      </w:pPr>
      <w:r w:rsidRPr="007A45D6">
        <w:rPr>
          <w:rFonts w:hint="eastAsia"/>
        </w:rPr>
        <w:t>徐永煌</w:t>
      </w:r>
      <w:r w:rsidR="00F132F8" w:rsidRPr="007A45D6">
        <w:rPr>
          <w:rFonts w:hint="eastAsia"/>
        </w:rPr>
        <w:t>任公職期間</w:t>
      </w:r>
      <w:r w:rsidRPr="007A45D6">
        <w:rPr>
          <w:rFonts w:hint="eastAsia"/>
        </w:rPr>
        <w:t>兼任該公司監察人</w:t>
      </w:r>
      <w:r w:rsidR="00173A52" w:rsidRPr="007A45D6">
        <w:rPr>
          <w:rFonts w:hint="eastAsia"/>
        </w:rPr>
        <w:t>及</w:t>
      </w:r>
      <w:r w:rsidR="00173A52" w:rsidRPr="007A45D6">
        <w:rPr>
          <w:rFonts w:hAnsi="標楷體" w:hint="eastAsia"/>
        </w:rPr>
        <w:t>實際參與經營</w:t>
      </w:r>
      <w:r w:rsidR="00D21844" w:rsidRPr="007A45D6">
        <w:rPr>
          <w:rFonts w:hAnsi="標楷體" w:hint="eastAsia"/>
        </w:rPr>
        <w:t>之</w:t>
      </w:r>
      <w:r w:rsidRPr="007A45D6">
        <w:rPr>
          <w:rFonts w:hint="eastAsia"/>
        </w:rPr>
        <w:t>情形</w:t>
      </w:r>
    </w:p>
    <w:p w:rsidR="00477A21" w:rsidRPr="007A45D6" w:rsidRDefault="00477A21" w:rsidP="0025394F">
      <w:pPr>
        <w:pStyle w:val="6"/>
        <w:numPr>
          <w:ilvl w:val="0"/>
          <w:numId w:val="37"/>
        </w:numPr>
        <w:spacing w:line="480" w:lineRule="exact"/>
      </w:pPr>
      <w:r w:rsidRPr="007A45D6">
        <w:rPr>
          <w:rFonts w:hint="eastAsia"/>
        </w:rPr>
        <w:t>依經濟部104年10月26</w:t>
      </w:r>
      <w:r w:rsidR="00F132F8" w:rsidRPr="007A45D6">
        <w:rPr>
          <w:rFonts w:hint="eastAsia"/>
        </w:rPr>
        <w:t>日復函檢附</w:t>
      </w:r>
      <w:r w:rsidR="008220C9" w:rsidRPr="007A45D6">
        <w:rPr>
          <w:rFonts w:hint="eastAsia"/>
        </w:rPr>
        <w:t>徐永煌</w:t>
      </w:r>
      <w:r w:rsidR="00F132F8" w:rsidRPr="007A45D6">
        <w:rPr>
          <w:rFonts w:hint="eastAsia"/>
        </w:rPr>
        <w:t>任公職期間簽寫</w:t>
      </w:r>
      <w:r w:rsidR="008220C9" w:rsidRPr="007A45D6">
        <w:t>監察人</w:t>
      </w:r>
      <w:r w:rsidR="008220C9" w:rsidRPr="007A45D6">
        <w:rPr>
          <w:rFonts w:hint="eastAsia"/>
        </w:rPr>
        <w:t>願任</w:t>
      </w:r>
      <w:r w:rsidR="008220C9" w:rsidRPr="007A45D6">
        <w:t>同意書</w:t>
      </w:r>
      <w:r w:rsidR="00F132F8" w:rsidRPr="007A45D6">
        <w:rPr>
          <w:rFonts w:hint="eastAsia"/>
        </w:rPr>
        <w:t>3份</w:t>
      </w:r>
      <w:r w:rsidR="008220C9" w:rsidRPr="007A45D6">
        <w:rPr>
          <w:rFonts w:hint="eastAsia"/>
        </w:rPr>
        <w:t>(</w:t>
      </w:r>
      <w:proofErr w:type="gramStart"/>
      <w:r w:rsidR="008220C9" w:rsidRPr="007A45D6">
        <w:rPr>
          <w:rFonts w:hint="eastAsia"/>
        </w:rPr>
        <w:t>均有徐永煌</w:t>
      </w:r>
      <w:proofErr w:type="gramEnd"/>
      <w:r w:rsidR="008220C9" w:rsidRPr="007A45D6">
        <w:rPr>
          <w:rFonts w:hint="eastAsia"/>
        </w:rPr>
        <w:t>簽名)，其書面顯示任期分別為</w:t>
      </w:r>
      <w:r w:rsidRPr="007A45D6">
        <w:rPr>
          <w:rFonts w:hint="eastAsia"/>
        </w:rPr>
        <w:t>：</w:t>
      </w:r>
    </w:p>
    <w:p w:rsidR="00477A21" w:rsidRPr="007A45D6" w:rsidRDefault="008220C9" w:rsidP="0025394F">
      <w:pPr>
        <w:pStyle w:val="7"/>
        <w:spacing w:line="480" w:lineRule="exact"/>
        <w:ind w:left="2552"/>
      </w:pPr>
      <w:r w:rsidRPr="007A45D6">
        <w:rPr>
          <w:rFonts w:hint="eastAsia"/>
        </w:rPr>
        <w:t>97年3月25日至100年3月24日為止，計3年</w:t>
      </w:r>
      <w:r w:rsidR="00477A21" w:rsidRPr="007A45D6">
        <w:rPr>
          <w:rFonts w:hint="eastAsia"/>
        </w:rPr>
        <w:t>。</w:t>
      </w:r>
    </w:p>
    <w:p w:rsidR="008220C9" w:rsidRPr="007A45D6" w:rsidRDefault="008220C9" w:rsidP="0025394F">
      <w:pPr>
        <w:pStyle w:val="7"/>
        <w:spacing w:line="480" w:lineRule="exact"/>
        <w:ind w:left="2552"/>
      </w:pPr>
      <w:r w:rsidRPr="007A45D6">
        <w:rPr>
          <w:rFonts w:hint="eastAsia"/>
        </w:rPr>
        <w:t>99年12月31日至102年12月30日為止，計3年。</w:t>
      </w:r>
    </w:p>
    <w:p w:rsidR="008220C9" w:rsidRPr="007A45D6" w:rsidRDefault="008220C9" w:rsidP="0025394F">
      <w:pPr>
        <w:pStyle w:val="7"/>
        <w:spacing w:line="480" w:lineRule="exact"/>
        <w:ind w:left="2552"/>
      </w:pPr>
      <w:r w:rsidRPr="007A45D6">
        <w:rPr>
          <w:rFonts w:hint="eastAsia"/>
        </w:rPr>
        <w:t>100年8月3日至103年8月2日為止，計3年。</w:t>
      </w:r>
    </w:p>
    <w:p w:rsidR="00477A21" w:rsidRPr="007A45D6" w:rsidRDefault="008220C9" w:rsidP="0025394F">
      <w:pPr>
        <w:pStyle w:val="6"/>
        <w:numPr>
          <w:ilvl w:val="0"/>
          <w:numId w:val="37"/>
        </w:numPr>
        <w:spacing w:line="480" w:lineRule="exact"/>
      </w:pPr>
      <w:proofErr w:type="gramStart"/>
      <w:r w:rsidRPr="007A45D6">
        <w:rPr>
          <w:rFonts w:hint="eastAsia"/>
        </w:rPr>
        <w:t>惟查</w:t>
      </w:r>
      <w:r w:rsidR="005C4848" w:rsidRPr="007A45D6">
        <w:rPr>
          <w:rFonts w:hint="eastAsia"/>
        </w:rPr>
        <w:t>徐永煌</w:t>
      </w:r>
      <w:proofErr w:type="gramEnd"/>
      <w:r w:rsidR="005C4848" w:rsidRPr="007A45D6">
        <w:rPr>
          <w:rFonts w:hint="eastAsia"/>
        </w:rPr>
        <w:t>前揭</w:t>
      </w:r>
      <w:r w:rsidR="005C4848" w:rsidRPr="007A45D6">
        <w:t>監察人</w:t>
      </w:r>
      <w:r w:rsidR="005C4848" w:rsidRPr="007A45D6">
        <w:rPr>
          <w:rFonts w:hint="eastAsia"/>
        </w:rPr>
        <w:t>願任</w:t>
      </w:r>
      <w:r w:rsidR="005C4848" w:rsidRPr="007A45D6">
        <w:t>同意書</w:t>
      </w:r>
      <w:r w:rsidR="005C4848" w:rsidRPr="007A45D6">
        <w:rPr>
          <w:rFonts w:hint="eastAsia"/>
        </w:rPr>
        <w:t>上顯示的任期，皆因該公司提前進行董監改選，而使得徐永煌擔任監察人實際任期因而隨之調整異動如下</w:t>
      </w:r>
      <w:r w:rsidRPr="007A45D6">
        <w:rPr>
          <w:rFonts w:hint="eastAsia"/>
        </w:rPr>
        <w:t>：</w:t>
      </w:r>
    </w:p>
    <w:p w:rsidR="008220C9" w:rsidRPr="007A45D6" w:rsidRDefault="008220C9" w:rsidP="0025394F">
      <w:pPr>
        <w:pStyle w:val="7"/>
        <w:numPr>
          <w:ilvl w:val="6"/>
          <w:numId w:val="44"/>
        </w:numPr>
        <w:spacing w:line="480" w:lineRule="exact"/>
        <w:ind w:left="2552"/>
      </w:pPr>
      <w:r w:rsidRPr="007A45D6">
        <w:rPr>
          <w:rFonts w:hint="eastAsia"/>
        </w:rPr>
        <w:t>99年12月31日董監改選，徐永煌前任監察人任期提前至99年12月30日屆滿；即徐永煌</w:t>
      </w:r>
      <w:r w:rsidR="00F132F8" w:rsidRPr="007A45D6">
        <w:rPr>
          <w:rFonts w:hint="eastAsia"/>
        </w:rPr>
        <w:t>任公職期間</w:t>
      </w:r>
      <w:r w:rsidRPr="007A45D6">
        <w:rPr>
          <w:rFonts w:hint="eastAsia"/>
        </w:rPr>
        <w:t>第1次於該公司任監察人實際任期為97年3月25日至99年12月30日止。</w:t>
      </w:r>
    </w:p>
    <w:p w:rsidR="008220C9" w:rsidRPr="007A45D6" w:rsidRDefault="008220C9" w:rsidP="0025394F">
      <w:pPr>
        <w:pStyle w:val="7"/>
        <w:spacing w:line="480" w:lineRule="exact"/>
        <w:ind w:left="2552"/>
      </w:pPr>
      <w:r w:rsidRPr="007A45D6">
        <w:rPr>
          <w:rFonts w:hint="eastAsia"/>
        </w:rPr>
        <w:t>100年8月3日進行董監改選，徐永煌</w:t>
      </w:r>
      <w:r w:rsidR="00F132F8" w:rsidRPr="007A45D6">
        <w:rPr>
          <w:rFonts w:hint="eastAsia"/>
        </w:rPr>
        <w:t>任公職期間</w:t>
      </w:r>
      <w:r w:rsidR="005C4848" w:rsidRPr="007A45D6">
        <w:rPr>
          <w:rFonts w:hint="eastAsia"/>
        </w:rPr>
        <w:t>第1次</w:t>
      </w:r>
      <w:r w:rsidRPr="007A45D6">
        <w:rPr>
          <w:rFonts w:hint="eastAsia"/>
        </w:rPr>
        <w:t>監察人任期提前至100年8月2日屆滿；即徐永煌</w:t>
      </w:r>
      <w:r w:rsidR="00F132F8" w:rsidRPr="007A45D6">
        <w:rPr>
          <w:rFonts w:hint="eastAsia"/>
        </w:rPr>
        <w:t>任公職期間</w:t>
      </w:r>
      <w:r w:rsidRPr="007A45D6">
        <w:rPr>
          <w:rFonts w:hint="eastAsia"/>
        </w:rPr>
        <w:t>第2次於該公司任監察人實際任期為99年12月31日至100</w:t>
      </w:r>
      <w:r w:rsidRPr="007A45D6">
        <w:rPr>
          <w:rFonts w:hint="eastAsia"/>
        </w:rPr>
        <w:lastRenderedPageBreak/>
        <w:t>年8月2日止。</w:t>
      </w:r>
    </w:p>
    <w:p w:rsidR="008220C9" w:rsidRPr="007A45D6" w:rsidRDefault="008220C9" w:rsidP="0025394F">
      <w:pPr>
        <w:pStyle w:val="7"/>
        <w:spacing w:line="480" w:lineRule="exact"/>
        <w:ind w:left="2552"/>
      </w:pPr>
      <w:r w:rsidRPr="007A45D6">
        <w:rPr>
          <w:rFonts w:hint="eastAsia"/>
        </w:rPr>
        <w:t>徐永煌</w:t>
      </w:r>
      <w:r w:rsidR="00F132F8" w:rsidRPr="007A45D6">
        <w:rPr>
          <w:rFonts w:hint="eastAsia"/>
        </w:rPr>
        <w:t>任公職期間</w:t>
      </w:r>
      <w:r w:rsidRPr="007A45D6">
        <w:rPr>
          <w:rFonts w:hint="eastAsia"/>
        </w:rPr>
        <w:t>第3次於該公司任監察人任期自100年8月3日起至103年8月2日止。</w:t>
      </w:r>
    </w:p>
    <w:p w:rsidR="00E47C52" w:rsidRPr="007A45D6" w:rsidRDefault="00E47C52" w:rsidP="0025394F">
      <w:pPr>
        <w:pStyle w:val="7"/>
        <w:spacing w:line="480" w:lineRule="exact"/>
        <w:ind w:left="2552"/>
      </w:pPr>
      <w:r w:rsidRPr="007A45D6">
        <w:rPr>
          <w:rFonts w:hAnsi="標楷體" w:hint="eastAsia"/>
        </w:rPr>
        <w:t>因</w:t>
      </w:r>
      <w:r w:rsidRPr="007A45D6">
        <w:rPr>
          <w:rFonts w:hint="eastAsia"/>
        </w:rPr>
        <w:t>該公司於104年5月12日前並未改選新任監察人，主管機關經濟部亦無限期令該公司改選，依前揭</w:t>
      </w:r>
      <w:r w:rsidRPr="007A45D6">
        <w:rPr>
          <w:rFonts w:hAnsi="標楷體" w:hint="eastAsia"/>
        </w:rPr>
        <w:t>公司法第217條第2項規定，</w:t>
      </w:r>
      <w:r w:rsidRPr="007A45D6">
        <w:rPr>
          <w:rFonts w:hint="eastAsia"/>
        </w:rPr>
        <w:t>徐永煌於新任監察人就任前，仍為該公司之監察人</w:t>
      </w:r>
      <w:r w:rsidRPr="007A45D6">
        <w:rPr>
          <w:rFonts w:hAnsi="標楷體" w:hint="eastAsia"/>
        </w:rPr>
        <w:t>。</w:t>
      </w:r>
      <w:r w:rsidRPr="007A45D6">
        <w:rPr>
          <w:rFonts w:hint="eastAsia"/>
        </w:rPr>
        <w:t>故徐永煌103年8月3日過後，</w:t>
      </w:r>
      <w:r w:rsidR="00B24A93" w:rsidRPr="007A45D6">
        <w:rPr>
          <w:rFonts w:hint="eastAsia"/>
        </w:rPr>
        <w:t>至104年5月11日為止，仍具有該公司監察人之身分</w:t>
      </w:r>
      <w:r w:rsidRPr="007A45D6">
        <w:rPr>
          <w:rFonts w:hint="eastAsia"/>
        </w:rPr>
        <w:t>。</w:t>
      </w:r>
    </w:p>
    <w:p w:rsidR="004C2E9E" w:rsidRPr="007A45D6" w:rsidRDefault="004C2E9E" w:rsidP="0025394F">
      <w:pPr>
        <w:pStyle w:val="7"/>
        <w:spacing w:line="480" w:lineRule="exact"/>
        <w:ind w:left="2552"/>
      </w:pPr>
      <w:r w:rsidRPr="007A45D6">
        <w:rPr>
          <w:rFonts w:hint="eastAsia"/>
        </w:rPr>
        <w:t>換言之，徐永煌99年3月1日至104年5月10日</w:t>
      </w:r>
      <w:proofErr w:type="gramStart"/>
      <w:r w:rsidRPr="007A45D6">
        <w:rPr>
          <w:rFonts w:hint="eastAsia"/>
        </w:rPr>
        <w:t>止</w:t>
      </w:r>
      <w:proofErr w:type="gramEnd"/>
      <w:r w:rsidRPr="007A45D6">
        <w:rPr>
          <w:rFonts w:hint="eastAsia"/>
        </w:rPr>
        <w:t>擔任苗栗</w:t>
      </w:r>
      <w:r w:rsidRPr="007A45D6">
        <w:t>縣</w:t>
      </w:r>
      <w:r w:rsidRPr="007A45D6">
        <w:rPr>
          <w:rFonts w:hint="eastAsia"/>
        </w:rPr>
        <w:t>通霄鎮</w:t>
      </w:r>
      <w:r w:rsidRPr="007A45D6">
        <w:t>鎮長</w:t>
      </w:r>
      <w:proofErr w:type="gramStart"/>
      <w:r w:rsidRPr="007A45D6">
        <w:rPr>
          <w:rFonts w:hint="eastAsia"/>
        </w:rPr>
        <w:t>期間，</w:t>
      </w:r>
      <w:proofErr w:type="gramEnd"/>
      <w:r w:rsidRPr="007A45D6">
        <w:rPr>
          <w:rFonts w:hint="eastAsia"/>
        </w:rPr>
        <w:t>兼任該公司之監察人。</w:t>
      </w:r>
    </w:p>
    <w:p w:rsidR="00173A52" w:rsidRPr="007A45D6" w:rsidRDefault="00547668" w:rsidP="0025394F">
      <w:pPr>
        <w:pStyle w:val="6"/>
        <w:spacing w:line="480" w:lineRule="exact"/>
      </w:pPr>
      <w:r w:rsidRPr="007A45D6">
        <w:rPr>
          <w:rFonts w:hint="eastAsia"/>
        </w:rPr>
        <w:t>該公司99年度至</w:t>
      </w:r>
      <w:proofErr w:type="gramStart"/>
      <w:r w:rsidRPr="007A45D6">
        <w:rPr>
          <w:rFonts w:hint="eastAsia"/>
        </w:rPr>
        <w:t>102</w:t>
      </w:r>
      <w:proofErr w:type="gramEnd"/>
      <w:r w:rsidRPr="007A45D6">
        <w:rPr>
          <w:rFonts w:hint="eastAsia"/>
        </w:rPr>
        <w:t>年度監察人查核</w:t>
      </w:r>
      <w:proofErr w:type="gramStart"/>
      <w:r w:rsidRPr="007A45D6">
        <w:rPr>
          <w:rFonts w:hint="eastAsia"/>
        </w:rPr>
        <w:t>報告均經徐永煌</w:t>
      </w:r>
      <w:proofErr w:type="gramEnd"/>
      <w:r w:rsidRPr="007A45D6">
        <w:rPr>
          <w:rFonts w:hint="eastAsia"/>
        </w:rPr>
        <w:t>簽名蓋章查核完竣</w:t>
      </w:r>
      <w:r w:rsidR="00173A52" w:rsidRPr="007A45D6">
        <w:rPr>
          <w:rFonts w:hint="eastAsia"/>
        </w:rPr>
        <w:t>，</w:t>
      </w:r>
      <w:r w:rsidR="00A41DF3" w:rsidRPr="007A45D6">
        <w:rPr>
          <w:rFonts w:hint="eastAsia"/>
        </w:rPr>
        <w:t>依上開公司法第219條第1項規定，足認徐永煌執行監察人之職務，有</w:t>
      </w:r>
      <w:r w:rsidR="00A41DF3" w:rsidRPr="007A45D6">
        <w:rPr>
          <w:rFonts w:hAnsi="標楷體" w:hint="eastAsia"/>
        </w:rPr>
        <w:t>實際參與該公司之經營，</w:t>
      </w:r>
      <w:r w:rsidR="00173A52" w:rsidRPr="007A45D6">
        <w:rPr>
          <w:rFonts w:hint="eastAsia"/>
        </w:rPr>
        <w:t>此</w:t>
      </w:r>
      <w:proofErr w:type="gramStart"/>
      <w:r w:rsidR="00173A52" w:rsidRPr="007A45D6">
        <w:rPr>
          <w:rFonts w:hint="eastAsia"/>
        </w:rPr>
        <w:t>有</w:t>
      </w:r>
      <w:r w:rsidR="008B50F3" w:rsidRPr="007A45D6">
        <w:rPr>
          <w:rFonts w:hint="eastAsia"/>
        </w:rPr>
        <w:t>協發</w:t>
      </w:r>
      <w:proofErr w:type="gramEnd"/>
      <w:r w:rsidR="008B50F3" w:rsidRPr="007A45D6">
        <w:rPr>
          <w:rFonts w:hint="eastAsia"/>
        </w:rPr>
        <w:t>公司105年3月25日(105)</w:t>
      </w:r>
      <w:proofErr w:type="gramStart"/>
      <w:r w:rsidR="008B50F3" w:rsidRPr="007A45D6">
        <w:rPr>
          <w:rFonts w:hint="eastAsia"/>
        </w:rPr>
        <w:t>協發字</w:t>
      </w:r>
      <w:proofErr w:type="gramEnd"/>
      <w:r w:rsidR="008B50F3" w:rsidRPr="007A45D6">
        <w:rPr>
          <w:rFonts w:hint="eastAsia"/>
        </w:rPr>
        <w:t>第1004號函所提供之</w:t>
      </w:r>
      <w:r w:rsidRPr="007A45D6">
        <w:rPr>
          <w:rFonts w:hint="eastAsia"/>
        </w:rPr>
        <w:t>各查核報告影本</w:t>
      </w:r>
      <w:r w:rsidR="008B50F3" w:rsidRPr="007A45D6">
        <w:rPr>
          <w:rFonts w:hint="eastAsia"/>
        </w:rPr>
        <w:t>在</w:t>
      </w:r>
      <w:proofErr w:type="gramStart"/>
      <w:r w:rsidR="008B50F3" w:rsidRPr="007A45D6">
        <w:rPr>
          <w:rFonts w:hint="eastAsia"/>
        </w:rPr>
        <w:t>卷足按</w:t>
      </w:r>
      <w:proofErr w:type="gramEnd"/>
      <w:r w:rsidR="00173A52" w:rsidRPr="007A45D6">
        <w:rPr>
          <w:rFonts w:hint="eastAsia"/>
        </w:rPr>
        <w:t>。</w:t>
      </w:r>
    </w:p>
    <w:p w:rsidR="006E1270" w:rsidRPr="007A45D6" w:rsidRDefault="006E1270" w:rsidP="0025394F">
      <w:pPr>
        <w:pStyle w:val="6"/>
        <w:spacing w:line="480" w:lineRule="exact"/>
      </w:pPr>
      <w:r w:rsidRPr="007A45D6">
        <w:rPr>
          <w:rFonts w:hint="eastAsia"/>
        </w:rPr>
        <w:t>依</w:t>
      </w:r>
      <w:r w:rsidR="005B0A9D" w:rsidRPr="007A45D6">
        <w:rPr>
          <w:rFonts w:hint="eastAsia"/>
        </w:rPr>
        <w:t>該</w:t>
      </w:r>
      <w:r w:rsidRPr="007A45D6">
        <w:rPr>
          <w:rFonts w:hint="eastAsia"/>
        </w:rPr>
        <w:t>公司</w:t>
      </w:r>
      <w:r w:rsidR="005B0A9D" w:rsidRPr="007A45D6">
        <w:rPr>
          <w:rFonts w:hint="eastAsia"/>
        </w:rPr>
        <w:t>104年10月23日</w:t>
      </w:r>
      <w:r w:rsidRPr="007A45D6">
        <w:rPr>
          <w:rFonts w:hint="eastAsia"/>
        </w:rPr>
        <w:t>復函顯示，徐永煌領取酬勞為「0」。</w:t>
      </w:r>
    </w:p>
    <w:p w:rsidR="006E1270" w:rsidRPr="007A45D6" w:rsidRDefault="006E1270" w:rsidP="0025394F">
      <w:pPr>
        <w:pStyle w:val="6"/>
        <w:spacing w:line="480" w:lineRule="exact"/>
      </w:pPr>
      <w:r w:rsidRPr="007A45D6">
        <w:rPr>
          <w:rFonts w:hint="eastAsia"/>
        </w:rPr>
        <w:t>依徐永煌</w:t>
      </w:r>
      <w:r w:rsidRPr="007A45D6">
        <w:rPr>
          <w:rFonts w:hint="eastAsia"/>
          <w:szCs w:val="32"/>
        </w:rPr>
        <w:t>99年度至</w:t>
      </w:r>
      <w:proofErr w:type="gramStart"/>
      <w:r w:rsidRPr="007A45D6">
        <w:rPr>
          <w:rFonts w:hint="eastAsia"/>
          <w:szCs w:val="32"/>
        </w:rPr>
        <w:t>103</w:t>
      </w:r>
      <w:proofErr w:type="gramEnd"/>
      <w:r w:rsidRPr="007A45D6">
        <w:rPr>
          <w:rFonts w:hint="eastAsia"/>
          <w:szCs w:val="32"/>
        </w:rPr>
        <w:t>年度</w:t>
      </w:r>
      <w:r w:rsidRPr="007A45D6">
        <w:rPr>
          <w:rFonts w:hint="eastAsia"/>
        </w:rPr>
        <w:t>之綜合所得稅核定通知書影本顯示，未有來自</w:t>
      </w:r>
      <w:r w:rsidR="005B0A9D" w:rsidRPr="007A45D6">
        <w:rPr>
          <w:rFonts w:hint="eastAsia"/>
        </w:rPr>
        <w:t>該</w:t>
      </w:r>
      <w:r w:rsidRPr="007A45D6">
        <w:rPr>
          <w:rFonts w:hint="eastAsia"/>
        </w:rPr>
        <w:t>公司之所得資料。</w:t>
      </w:r>
    </w:p>
    <w:p w:rsidR="00037E10" w:rsidRPr="007A45D6" w:rsidRDefault="00173A52" w:rsidP="0025394F">
      <w:pPr>
        <w:pStyle w:val="6"/>
        <w:spacing w:line="480" w:lineRule="exact"/>
      </w:pPr>
      <w:proofErr w:type="gramStart"/>
      <w:r w:rsidRPr="007A45D6">
        <w:rPr>
          <w:rFonts w:hint="eastAsia"/>
        </w:rPr>
        <w:t>故堪認</w:t>
      </w:r>
      <w:proofErr w:type="gramEnd"/>
      <w:r w:rsidRPr="007A45D6">
        <w:rPr>
          <w:rFonts w:hint="eastAsia"/>
        </w:rPr>
        <w:t>徐永煌</w:t>
      </w:r>
      <w:r w:rsidR="006E1270" w:rsidRPr="007A45D6">
        <w:rPr>
          <w:rFonts w:hint="eastAsia"/>
        </w:rPr>
        <w:t>自</w:t>
      </w:r>
      <w:r w:rsidR="006E1270" w:rsidRPr="007A45D6">
        <w:rPr>
          <w:rFonts w:hAnsi="標楷體" w:hint="eastAsia"/>
        </w:rPr>
        <w:t>99年3月1日至</w:t>
      </w:r>
      <w:r w:rsidR="006E1270" w:rsidRPr="007A45D6">
        <w:rPr>
          <w:rFonts w:hint="eastAsia"/>
        </w:rPr>
        <w:t>104年5月11日</w:t>
      </w:r>
      <w:proofErr w:type="gramStart"/>
      <w:r w:rsidR="00873631" w:rsidRPr="007A45D6">
        <w:rPr>
          <w:rFonts w:hint="eastAsia"/>
        </w:rPr>
        <w:t>止</w:t>
      </w:r>
      <w:proofErr w:type="gramEnd"/>
      <w:r w:rsidR="006E1270" w:rsidRPr="007A45D6">
        <w:rPr>
          <w:rFonts w:hint="eastAsia"/>
        </w:rPr>
        <w:t>擔任</w:t>
      </w:r>
      <w:r w:rsidR="006E1270" w:rsidRPr="007A45D6">
        <w:rPr>
          <w:rFonts w:hAnsi="標楷體" w:hint="eastAsia"/>
        </w:rPr>
        <w:t>苗栗</w:t>
      </w:r>
      <w:r w:rsidR="006E1270" w:rsidRPr="007A45D6">
        <w:rPr>
          <w:rFonts w:hAnsi="標楷體"/>
        </w:rPr>
        <w:t>縣</w:t>
      </w:r>
      <w:r w:rsidR="006E1270" w:rsidRPr="007A45D6">
        <w:rPr>
          <w:rFonts w:hAnsi="標楷體" w:hint="eastAsia"/>
        </w:rPr>
        <w:t>通霄鎮</w:t>
      </w:r>
      <w:r w:rsidR="006E1270" w:rsidRPr="007A45D6">
        <w:rPr>
          <w:rFonts w:hAnsi="標楷體"/>
        </w:rPr>
        <w:t>鎮長</w:t>
      </w:r>
      <w:proofErr w:type="gramStart"/>
      <w:r w:rsidR="006E1270" w:rsidRPr="007A45D6">
        <w:rPr>
          <w:rFonts w:hint="eastAsia"/>
        </w:rPr>
        <w:t>期間，</w:t>
      </w:r>
      <w:proofErr w:type="gramEnd"/>
      <w:r w:rsidR="006E1270" w:rsidRPr="007A45D6">
        <w:rPr>
          <w:rFonts w:hint="eastAsia"/>
        </w:rPr>
        <w:t>兼任該公司</w:t>
      </w:r>
      <w:r w:rsidR="00480AFD" w:rsidRPr="007A45D6">
        <w:rPr>
          <w:rFonts w:hint="eastAsia"/>
        </w:rPr>
        <w:t>之</w:t>
      </w:r>
      <w:r w:rsidR="006E1270" w:rsidRPr="007A45D6">
        <w:rPr>
          <w:rFonts w:hint="eastAsia"/>
        </w:rPr>
        <w:t>監察人，並有</w:t>
      </w:r>
      <w:r w:rsidR="006E1270" w:rsidRPr="007A45D6">
        <w:rPr>
          <w:rFonts w:hAnsi="標楷體" w:hint="eastAsia"/>
        </w:rPr>
        <w:t>實際參與該公司經營</w:t>
      </w:r>
      <w:r w:rsidR="00553285" w:rsidRPr="007A45D6">
        <w:rPr>
          <w:rFonts w:hAnsi="標楷體" w:hint="eastAsia"/>
        </w:rPr>
        <w:t>之情事</w:t>
      </w:r>
      <w:r w:rsidR="001556E7" w:rsidRPr="007A45D6">
        <w:rPr>
          <w:rFonts w:hAnsi="標楷體" w:hint="eastAsia"/>
        </w:rPr>
        <w:t>，違反</w:t>
      </w:r>
      <w:r w:rsidR="001556E7" w:rsidRPr="007A45D6">
        <w:rPr>
          <w:noProof/>
        </w:rPr>
        <w:t>公務員服務法第13條第1項</w:t>
      </w:r>
      <w:r w:rsidR="001556E7" w:rsidRPr="007A45D6">
        <w:rPr>
          <w:rFonts w:hint="eastAsia"/>
          <w:noProof/>
        </w:rPr>
        <w:t>不得經營商業之</w:t>
      </w:r>
      <w:r w:rsidR="001556E7" w:rsidRPr="007A45D6">
        <w:rPr>
          <w:noProof/>
        </w:rPr>
        <w:lastRenderedPageBreak/>
        <w:t>規定</w:t>
      </w:r>
      <w:r w:rsidR="00547668" w:rsidRPr="007A45D6">
        <w:rPr>
          <w:rFonts w:hint="eastAsia"/>
        </w:rPr>
        <w:t>。</w:t>
      </w:r>
    </w:p>
    <w:p w:rsidR="00073FEE" w:rsidRPr="007A45D6" w:rsidRDefault="00073FEE" w:rsidP="0025394F">
      <w:pPr>
        <w:pStyle w:val="5"/>
        <w:spacing w:line="480" w:lineRule="exact"/>
      </w:pPr>
      <w:r w:rsidRPr="007A45D6">
        <w:rPr>
          <w:rFonts w:hint="eastAsia"/>
        </w:rPr>
        <w:t>徐永煌</w:t>
      </w:r>
      <w:r w:rsidR="00C61378" w:rsidRPr="007A45D6">
        <w:rPr>
          <w:rFonts w:hint="eastAsia"/>
        </w:rPr>
        <w:t>於任公職期間</w:t>
      </w:r>
      <w:r w:rsidRPr="007A45D6">
        <w:rPr>
          <w:rFonts w:hint="eastAsia"/>
        </w:rPr>
        <w:t>持有該公司</w:t>
      </w:r>
      <w:r w:rsidRPr="007A45D6">
        <w:rPr>
          <w:noProof/>
        </w:rPr>
        <w:t>股份總額</w:t>
      </w:r>
      <w:r w:rsidRPr="007A45D6">
        <w:rPr>
          <w:rFonts w:hint="eastAsia"/>
        </w:rPr>
        <w:t>超過該公司股本總額10%之情形</w:t>
      </w:r>
    </w:p>
    <w:p w:rsidR="008220C9" w:rsidRPr="007A45D6" w:rsidRDefault="008220C9" w:rsidP="0025394F">
      <w:pPr>
        <w:pStyle w:val="6"/>
        <w:numPr>
          <w:ilvl w:val="0"/>
          <w:numId w:val="42"/>
        </w:numPr>
        <w:spacing w:line="480" w:lineRule="exact"/>
      </w:pPr>
      <w:r w:rsidRPr="007A45D6">
        <w:rPr>
          <w:rFonts w:hint="eastAsia"/>
        </w:rPr>
        <w:t>97年3月25日至99年12月30日，徐永煌</w:t>
      </w:r>
      <w:r w:rsidR="005C4848" w:rsidRPr="007A45D6">
        <w:rPr>
          <w:rFonts w:hint="eastAsia"/>
        </w:rPr>
        <w:t>實際</w:t>
      </w:r>
      <w:r w:rsidRPr="007A45D6">
        <w:rPr>
          <w:rFonts w:hint="eastAsia"/>
        </w:rPr>
        <w:t>於該公司任監察人</w:t>
      </w:r>
      <w:proofErr w:type="gramStart"/>
      <w:r w:rsidRPr="007A45D6">
        <w:rPr>
          <w:rFonts w:hint="eastAsia"/>
        </w:rPr>
        <w:t>期間，</w:t>
      </w:r>
      <w:proofErr w:type="gramEnd"/>
      <w:r w:rsidRPr="007A45D6">
        <w:rPr>
          <w:rFonts w:hint="eastAsia"/>
        </w:rPr>
        <w:t>持有股份1,000股（公司實收資本總額3,600萬元，股份總數3,600股），持股比率為27.78%。</w:t>
      </w:r>
    </w:p>
    <w:p w:rsidR="008220C9" w:rsidRPr="007A45D6" w:rsidRDefault="008220C9" w:rsidP="0025394F">
      <w:pPr>
        <w:pStyle w:val="6"/>
        <w:spacing w:line="480" w:lineRule="exact"/>
      </w:pPr>
      <w:r w:rsidRPr="007A45D6">
        <w:rPr>
          <w:rFonts w:hint="eastAsia"/>
        </w:rPr>
        <w:t>99年12月31日至100年8月2日，徐永煌</w:t>
      </w:r>
      <w:r w:rsidR="005C4848" w:rsidRPr="007A45D6">
        <w:rPr>
          <w:rFonts w:hint="eastAsia"/>
        </w:rPr>
        <w:t>實際</w:t>
      </w:r>
      <w:r w:rsidRPr="007A45D6">
        <w:rPr>
          <w:rFonts w:hint="eastAsia"/>
        </w:rPr>
        <w:t>於該公司任監察人</w:t>
      </w:r>
      <w:proofErr w:type="gramStart"/>
      <w:r w:rsidRPr="007A45D6">
        <w:rPr>
          <w:rFonts w:hint="eastAsia"/>
        </w:rPr>
        <w:t>期間，</w:t>
      </w:r>
      <w:proofErr w:type="gramEnd"/>
      <w:r w:rsidRPr="007A45D6">
        <w:rPr>
          <w:rFonts w:hint="eastAsia"/>
        </w:rPr>
        <w:t>持有股份1,000股（公司實收資本總額3,600萬元，股份總數3,600股），持股比率為27.78%。</w:t>
      </w:r>
    </w:p>
    <w:p w:rsidR="008220C9" w:rsidRPr="007A45D6" w:rsidRDefault="008220C9" w:rsidP="0025394F">
      <w:pPr>
        <w:pStyle w:val="6"/>
        <w:spacing w:line="480" w:lineRule="exact"/>
      </w:pPr>
      <w:r w:rsidRPr="007A45D6">
        <w:rPr>
          <w:rFonts w:hint="eastAsia"/>
        </w:rPr>
        <w:t>100年8月3日至104年5月11日，徐永煌</w:t>
      </w:r>
      <w:r w:rsidR="005C4848" w:rsidRPr="007A45D6">
        <w:rPr>
          <w:rFonts w:hint="eastAsia"/>
        </w:rPr>
        <w:t>實際</w:t>
      </w:r>
      <w:r w:rsidRPr="007A45D6">
        <w:rPr>
          <w:rFonts w:hint="eastAsia"/>
        </w:rPr>
        <w:t>於該公司任監察人期間</w:t>
      </w:r>
      <w:r w:rsidR="005C4848" w:rsidRPr="007A45D6">
        <w:rPr>
          <w:rFonts w:hint="eastAsia"/>
        </w:rPr>
        <w:t>之</w:t>
      </w:r>
      <w:r w:rsidRPr="007A45D6">
        <w:rPr>
          <w:rFonts w:hint="eastAsia"/>
        </w:rPr>
        <w:t>持股情形：</w:t>
      </w:r>
    </w:p>
    <w:p w:rsidR="008220C9" w:rsidRPr="007A45D6" w:rsidRDefault="008220C9" w:rsidP="0025394F">
      <w:pPr>
        <w:pStyle w:val="7"/>
        <w:numPr>
          <w:ilvl w:val="6"/>
          <w:numId w:val="45"/>
        </w:numPr>
        <w:spacing w:line="480" w:lineRule="exact"/>
        <w:ind w:left="2552"/>
      </w:pPr>
      <w:r w:rsidRPr="007A45D6">
        <w:rPr>
          <w:rFonts w:hint="eastAsia"/>
        </w:rPr>
        <w:t>100年8月3日至102年12月16日</w:t>
      </w:r>
      <w:proofErr w:type="gramStart"/>
      <w:r w:rsidRPr="007A45D6">
        <w:rPr>
          <w:rFonts w:hint="eastAsia"/>
        </w:rPr>
        <w:t>期間，</w:t>
      </w:r>
      <w:proofErr w:type="gramEnd"/>
      <w:r w:rsidRPr="007A45D6">
        <w:rPr>
          <w:rFonts w:hint="eastAsia"/>
        </w:rPr>
        <w:t>持有股份750股（公司實收資本總額2,700萬元，股份總數2,700股），持股比率為27.78%。</w:t>
      </w:r>
    </w:p>
    <w:p w:rsidR="008220C9" w:rsidRPr="007A45D6" w:rsidRDefault="008220C9" w:rsidP="0025394F">
      <w:pPr>
        <w:pStyle w:val="7"/>
        <w:numPr>
          <w:ilvl w:val="6"/>
          <w:numId w:val="44"/>
        </w:numPr>
        <w:spacing w:line="480" w:lineRule="exact"/>
        <w:ind w:left="2552"/>
      </w:pPr>
      <w:r w:rsidRPr="007A45D6">
        <w:rPr>
          <w:rFonts w:hint="eastAsia"/>
        </w:rPr>
        <w:t>102年12月17日公司資本變動登記至104年5月11</w:t>
      </w:r>
      <w:r w:rsidR="005C4848" w:rsidRPr="007A45D6">
        <w:rPr>
          <w:rFonts w:hint="eastAsia"/>
        </w:rPr>
        <w:t>日</w:t>
      </w:r>
      <w:proofErr w:type="gramStart"/>
      <w:r w:rsidRPr="007A45D6">
        <w:rPr>
          <w:rFonts w:hint="eastAsia"/>
        </w:rPr>
        <w:t>期間，</w:t>
      </w:r>
      <w:proofErr w:type="gramEnd"/>
      <w:r w:rsidRPr="007A45D6">
        <w:rPr>
          <w:rFonts w:hint="eastAsia"/>
        </w:rPr>
        <w:t>公司實收資本總額3,600萬元，股份總數3,600股，徐永煌持有股份1,000股，持股比率為27.78%。</w:t>
      </w:r>
    </w:p>
    <w:p w:rsidR="00A41DF3" w:rsidRPr="007A45D6" w:rsidRDefault="008220C9" w:rsidP="0025394F">
      <w:pPr>
        <w:pStyle w:val="6"/>
        <w:spacing w:line="480" w:lineRule="exact"/>
      </w:pPr>
      <w:r w:rsidRPr="007A45D6">
        <w:rPr>
          <w:rFonts w:hint="eastAsia"/>
        </w:rPr>
        <w:t>該公司於104年5月12日進行董監改選，依104年5月13日經濟部准予登記之變更登記表顯示，是時已無徐永煌持股資料。</w:t>
      </w:r>
    </w:p>
    <w:p w:rsidR="007A2A8A" w:rsidRPr="007A45D6" w:rsidRDefault="007A2A8A" w:rsidP="0025394F">
      <w:pPr>
        <w:pStyle w:val="6"/>
        <w:spacing w:line="480" w:lineRule="exact"/>
      </w:pPr>
      <w:proofErr w:type="gramStart"/>
      <w:r w:rsidRPr="007A45D6">
        <w:rPr>
          <w:rFonts w:hint="eastAsia"/>
        </w:rPr>
        <w:t>以上均有經濟部中部辦公室</w:t>
      </w:r>
      <w:proofErr w:type="gramEnd"/>
      <w:r w:rsidRPr="007A45D6">
        <w:rPr>
          <w:rFonts w:hint="eastAsia"/>
        </w:rPr>
        <w:t>復函檢附之該公司相關變更</w:t>
      </w:r>
      <w:proofErr w:type="gramStart"/>
      <w:r w:rsidRPr="007A45D6">
        <w:rPr>
          <w:rFonts w:hint="eastAsia"/>
        </w:rPr>
        <w:t>登記表附卷</w:t>
      </w:r>
      <w:proofErr w:type="gramEnd"/>
      <w:r w:rsidRPr="007A45D6">
        <w:rPr>
          <w:rFonts w:hint="eastAsia"/>
        </w:rPr>
        <w:t>可</w:t>
      </w:r>
      <w:proofErr w:type="gramStart"/>
      <w:r w:rsidRPr="007A45D6">
        <w:rPr>
          <w:rFonts w:hint="eastAsia"/>
        </w:rPr>
        <w:t>稽</w:t>
      </w:r>
      <w:proofErr w:type="gramEnd"/>
      <w:r w:rsidR="001556E7" w:rsidRPr="007A45D6">
        <w:rPr>
          <w:rFonts w:hint="eastAsia"/>
        </w:rPr>
        <w:t>，</w:t>
      </w:r>
      <w:proofErr w:type="gramStart"/>
      <w:r w:rsidR="001556E7" w:rsidRPr="007A45D6">
        <w:rPr>
          <w:rFonts w:hint="eastAsia"/>
        </w:rPr>
        <w:t>故足認</w:t>
      </w:r>
      <w:proofErr w:type="gramEnd"/>
      <w:r w:rsidR="001556E7" w:rsidRPr="007A45D6">
        <w:rPr>
          <w:rFonts w:hint="eastAsia"/>
        </w:rPr>
        <w:t>徐永煌</w:t>
      </w:r>
      <w:r w:rsidR="005F7B3F" w:rsidRPr="007A45D6">
        <w:rPr>
          <w:rFonts w:hint="eastAsia"/>
        </w:rPr>
        <w:t>自</w:t>
      </w:r>
      <w:r w:rsidR="005F7B3F" w:rsidRPr="007A45D6">
        <w:rPr>
          <w:rFonts w:hAnsi="標楷體" w:hint="eastAsia"/>
        </w:rPr>
        <w:t>99年3月1日至</w:t>
      </w:r>
      <w:r w:rsidR="005F7B3F" w:rsidRPr="007A45D6">
        <w:rPr>
          <w:rFonts w:hint="eastAsia"/>
        </w:rPr>
        <w:t>104年5月12日</w:t>
      </w:r>
      <w:proofErr w:type="gramStart"/>
      <w:r w:rsidR="005F7B3F" w:rsidRPr="007A45D6">
        <w:rPr>
          <w:rFonts w:hint="eastAsia"/>
        </w:rPr>
        <w:t>止</w:t>
      </w:r>
      <w:proofErr w:type="gramEnd"/>
      <w:r w:rsidR="005F7B3F" w:rsidRPr="007A45D6">
        <w:rPr>
          <w:rFonts w:hint="eastAsia"/>
        </w:rPr>
        <w:t>擔任</w:t>
      </w:r>
      <w:r w:rsidR="005F7B3F" w:rsidRPr="007A45D6">
        <w:rPr>
          <w:rFonts w:hAnsi="標楷體" w:hint="eastAsia"/>
        </w:rPr>
        <w:t>苗栗</w:t>
      </w:r>
      <w:r w:rsidR="005F7B3F" w:rsidRPr="007A45D6">
        <w:rPr>
          <w:rFonts w:hAnsi="標楷體"/>
        </w:rPr>
        <w:t>縣</w:t>
      </w:r>
      <w:r w:rsidR="005F7B3F" w:rsidRPr="007A45D6">
        <w:rPr>
          <w:rFonts w:hAnsi="標楷體" w:hint="eastAsia"/>
        </w:rPr>
        <w:t>通霄鎮</w:t>
      </w:r>
      <w:r w:rsidR="005F7B3F" w:rsidRPr="007A45D6">
        <w:rPr>
          <w:rFonts w:hAnsi="標楷體"/>
        </w:rPr>
        <w:t>鎮長</w:t>
      </w:r>
      <w:proofErr w:type="gramStart"/>
      <w:r w:rsidR="005F7B3F" w:rsidRPr="007A45D6">
        <w:rPr>
          <w:rFonts w:hint="eastAsia"/>
        </w:rPr>
        <w:t>期間，</w:t>
      </w:r>
      <w:proofErr w:type="gramEnd"/>
      <w:r w:rsidR="001556E7" w:rsidRPr="007A45D6">
        <w:rPr>
          <w:rFonts w:hint="eastAsia"/>
        </w:rPr>
        <w:t>持有該公司</w:t>
      </w:r>
      <w:r w:rsidR="001556E7" w:rsidRPr="007A45D6">
        <w:rPr>
          <w:noProof/>
        </w:rPr>
        <w:t>股份總額</w:t>
      </w:r>
      <w:r w:rsidR="001556E7" w:rsidRPr="007A45D6">
        <w:rPr>
          <w:rFonts w:hint="eastAsia"/>
        </w:rPr>
        <w:t>超過該公司</w:t>
      </w:r>
      <w:r w:rsidR="001556E7" w:rsidRPr="007A45D6">
        <w:rPr>
          <w:rFonts w:hint="eastAsia"/>
        </w:rPr>
        <w:lastRenderedPageBreak/>
        <w:t>股本總額10%，違反</w:t>
      </w:r>
      <w:r w:rsidR="001556E7" w:rsidRPr="007A45D6">
        <w:rPr>
          <w:noProof/>
        </w:rPr>
        <w:t>公務員服務法第13條第1項</w:t>
      </w:r>
      <w:r w:rsidR="001556E7" w:rsidRPr="007A45D6">
        <w:rPr>
          <w:rFonts w:hint="eastAsia"/>
          <w:noProof/>
        </w:rPr>
        <w:t>但書有關</w:t>
      </w:r>
      <w:r w:rsidR="00A56859" w:rsidRPr="007A45D6">
        <w:rPr>
          <w:rFonts w:hint="eastAsia"/>
          <w:noProof/>
        </w:rPr>
        <w:t>持股不得超過10%之規定。</w:t>
      </w:r>
    </w:p>
    <w:p w:rsidR="008550C8" w:rsidRPr="007A45D6" w:rsidRDefault="008550C8" w:rsidP="0025394F">
      <w:pPr>
        <w:pStyle w:val="4"/>
        <w:spacing w:line="480" w:lineRule="exact"/>
        <w:ind w:left="1645"/>
      </w:pPr>
      <w:r w:rsidRPr="007A45D6">
        <w:rPr>
          <w:rFonts w:hint="eastAsia"/>
        </w:rPr>
        <w:t>協</w:t>
      </w:r>
      <w:proofErr w:type="gramStart"/>
      <w:r w:rsidRPr="007A45D6">
        <w:rPr>
          <w:rFonts w:hint="eastAsia"/>
        </w:rPr>
        <w:t>鑫</w:t>
      </w:r>
      <w:proofErr w:type="gramEnd"/>
      <w:r w:rsidRPr="007A45D6">
        <w:rPr>
          <w:rFonts w:hint="eastAsia"/>
        </w:rPr>
        <w:t>公司</w:t>
      </w:r>
    </w:p>
    <w:p w:rsidR="004B49FE" w:rsidRPr="007A45D6" w:rsidRDefault="004B49FE" w:rsidP="0025394F">
      <w:pPr>
        <w:pStyle w:val="5"/>
        <w:numPr>
          <w:ilvl w:val="0"/>
          <w:numId w:val="26"/>
        </w:numPr>
        <w:spacing w:line="480" w:lineRule="exact"/>
      </w:pPr>
      <w:r w:rsidRPr="007A45D6">
        <w:rPr>
          <w:rFonts w:hint="eastAsia"/>
        </w:rPr>
        <w:t>該公司營業情形</w:t>
      </w:r>
    </w:p>
    <w:p w:rsidR="00936232" w:rsidRPr="007A45D6" w:rsidRDefault="00936232" w:rsidP="0025394F">
      <w:pPr>
        <w:pStyle w:val="6"/>
        <w:numPr>
          <w:ilvl w:val="0"/>
          <w:numId w:val="27"/>
        </w:numPr>
        <w:spacing w:line="480" w:lineRule="exact"/>
      </w:pPr>
      <w:r w:rsidRPr="007A45D6">
        <w:rPr>
          <w:rFonts w:hint="eastAsia"/>
        </w:rPr>
        <w:t>99年度至</w:t>
      </w:r>
      <w:proofErr w:type="gramStart"/>
      <w:r w:rsidRPr="007A45D6">
        <w:rPr>
          <w:rFonts w:hint="eastAsia"/>
        </w:rPr>
        <w:t>103</w:t>
      </w:r>
      <w:proofErr w:type="gramEnd"/>
      <w:r w:rsidRPr="007A45D6">
        <w:rPr>
          <w:rFonts w:hint="eastAsia"/>
        </w:rPr>
        <w:t>年度每年皆有營業收入。99年度營利事業所得納稅額為5萬6,936元；股東徐永煌該年度投資額計有69萬4,000元，分配盈餘淨額3萬7,695元。</w:t>
      </w:r>
      <w:proofErr w:type="gramStart"/>
      <w:r w:rsidRPr="007A45D6">
        <w:rPr>
          <w:rFonts w:hint="eastAsia"/>
        </w:rPr>
        <w:t>100</w:t>
      </w:r>
      <w:proofErr w:type="gramEnd"/>
      <w:r w:rsidRPr="007A45D6">
        <w:rPr>
          <w:rFonts w:hint="eastAsia"/>
        </w:rPr>
        <w:t>年度至</w:t>
      </w:r>
      <w:proofErr w:type="gramStart"/>
      <w:r w:rsidRPr="007A45D6">
        <w:rPr>
          <w:rFonts w:hint="eastAsia"/>
        </w:rPr>
        <w:t>102</w:t>
      </w:r>
      <w:proofErr w:type="gramEnd"/>
      <w:r w:rsidRPr="007A45D6">
        <w:rPr>
          <w:rFonts w:hint="eastAsia"/>
        </w:rPr>
        <w:t>年度營利事業所得稅額皆為0元；股東年度分配盈餘</w:t>
      </w:r>
      <w:proofErr w:type="gramStart"/>
      <w:r w:rsidRPr="007A45D6">
        <w:rPr>
          <w:rFonts w:hint="eastAsia"/>
        </w:rPr>
        <w:t>淨額均為0元</w:t>
      </w:r>
      <w:proofErr w:type="gramEnd"/>
      <w:r w:rsidRPr="007A45D6">
        <w:rPr>
          <w:rFonts w:hint="eastAsia"/>
        </w:rPr>
        <w:t>。</w:t>
      </w:r>
      <w:proofErr w:type="gramStart"/>
      <w:r w:rsidRPr="007A45D6">
        <w:rPr>
          <w:rFonts w:hint="eastAsia"/>
        </w:rPr>
        <w:t>103</w:t>
      </w:r>
      <w:proofErr w:type="gramEnd"/>
      <w:r w:rsidRPr="007A45D6">
        <w:rPr>
          <w:rFonts w:hint="eastAsia"/>
        </w:rPr>
        <w:t>年度營利事業所得納稅額為12萬7,973元，股東徐永煌該年度投資額計有277萬6,000元，分配盈餘淨額0元</w:t>
      </w:r>
      <w:r w:rsidRPr="007A45D6">
        <w:rPr>
          <w:rFonts w:hAnsi="標楷體" w:hint="eastAsia"/>
        </w:rPr>
        <w:t>，此有</w:t>
      </w:r>
      <w:r w:rsidRPr="007A45D6">
        <w:rPr>
          <w:rFonts w:hint="eastAsia"/>
        </w:rPr>
        <w:t>財政部中區國稅局苗栗分局</w:t>
      </w:r>
      <w:r w:rsidRPr="007A45D6">
        <w:rPr>
          <w:rFonts w:hAnsi="標楷體" w:hint="eastAsia"/>
        </w:rPr>
        <w:t>提供之該公司</w:t>
      </w:r>
      <w:r w:rsidRPr="007A45D6">
        <w:rPr>
          <w:rFonts w:hint="eastAsia"/>
        </w:rPr>
        <w:t>99年度至</w:t>
      </w:r>
      <w:proofErr w:type="gramStart"/>
      <w:r w:rsidRPr="007A45D6">
        <w:rPr>
          <w:rFonts w:hint="eastAsia"/>
        </w:rPr>
        <w:t>103</w:t>
      </w:r>
      <w:proofErr w:type="gramEnd"/>
      <w:r w:rsidRPr="007A45D6">
        <w:rPr>
          <w:rFonts w:hint="eastAsia"/>
        </w:rPr>
        <w:t>年度</w:t>
      </w:r>
      <w:r w:rsidRPr="007A45D6">
        <w:rPr>
          <w:rFonts w:hAnsi="標楷體" w:hint="eastAsia"/>
        </w:rPr>
        <w:t>營利事業所得稅結算申報書</w:t>
      </w:r>
      <w:r w:rsidR="009F6AC1" w:rsidRPr="007A45D6">
        <w:rPr>
          <w:rFonts w:hAnsi="標楷體" w:hint="eastAsia"/>
        </w:rPr>
        <w:t>與</w:t>
      </w:r>
      <w:r w:rsidRPr="007A45D6">
        <w:rPr>
          <w:rFonts w:hAnsi="標楷體" w:hint="eastAsia"/>
        </w:rPr>
        <w:t>營利事業投資人明細及分配</w:t>
      </w:r>
      <w:proofErr w:type="gramStart"/>
      <w:r w:rsidRPr="007A45D6">
        <w:rPr>
          <w:rFonts w:hAnsi="標楷體" w:hint="eastAsia"/>
        </w:rPr>
        <w:t>盈餘表影本</w:t>
      </w:r>
      <w:proofErr w:type="gramEnd"/>
      <w:r w:rsidRPr="007A45D6">
        <w:rPr>
          <w:rFonts w:hAnsi="標楷體" w:hint="eastAsia"/>
        </w:rPr>
        <w:t>等為證。</w:t>
      </w:r>
    </w:p>
    <w:p w:rsidR="00936232" w:rsidRPr="007A45D6" w:rsidRDefault="00936232" w:rsidP="0025394F">
      <w:pPr>
        <w:pStyle w:val="6"/>
        <w:spacing w:line="480" w:lineRule="exact"/>
      </w:pPr>
      <w:r w:rsidRPr="007A45D6">
        <w:rPr>
          <w:rFonts w:hint="eastAsia"/>
        </w:rPr>
        <w:t>尚無向經濟部申請停業相關資料，亦無向財政部中區國稅局苗栗分局申請歇業相關資料，</w:t>
      </w:r>
      <w:r w:rsidRPr="007A45D6">
        <w:rPr>
          <w:rFonts w:hAnsi="標楷體" w:hint="eastAsia"/>
        </w:rPr>
        <w:t>此有</w:t>
      </w:r>
      <w:r w:rsidRPr="007A45D6">
        <w:rPr>
          <w:rFonts w:hint="eastAsia"/>
        </w:rPr>
        <w:t>財政部中區國稅局苗栗分局</w:t>
      </w:r>
      <w:r w:rsidRPr="007A45D6">
        <w:rPr>
          <w:rFonts w:hAnsi="標楷體" w:hint="eastAsia"/>
        </w:rPr>
        <w:t>提供之該公司營業稅稅籍資料影本等在卷可</w:t>
      </w:r>
      <w:proofErr w:type="gramStart"/>
      <w:r w:rsidRPr="007A45D6">
        <w:rPr>
          <w:rFonts w:hAnsi="標楷體" w:hint="eastAsia"/>
        </w:rPr>
        <w:t>稽</w:t>
      </w:r>
      <w:proofErr w:type="gramEnd"/>
      <w:r w:rsidRPr="007A45D6">
        <w:rPr>
          <w:rFonts w:hint="eastAsia"/>
        </w:rPr>
        <w:t>。</w:t>
      </w:r>
    </w:p>
    <w:p w:rsidR="00936232" w:rsidRPr="007A45D6" w:rsidRDefault="00936232" w:rsidP="0025394F">
      <w:pPr>
        <w:pStyle w:val="6"/>
        <w:spacing w:line="480" w:lineRule="exact"/>
      </w:pPr>
      <w:r w:rsidRPr="007A45D6">
        <w:rPr>
          <w:rFonts w:hint="eastAsia"/>
        </w:rPr>
        <w:t>故於徐永煌任公職</w:t>
      </w:r>
      <w:proofErr w:type="gramStart"/>
      <w:r w:rsidRPr="007A45D6">
        <w:rPr>
          <w:rFonts w:hint="eastAsia"/>
        </w:rPr>
        <w:t>期間，</w:t>
      </w:r>
      <w:proofErr w:type="gramEnd"/>
      <w:r w:rsidR="00D21844" w:rsidRPr="007A45D6">
        <w:rPr>
          <w:rFonts w:hint="eastAsia"/>
        </w:rPr>
        <w:t>應足以認定</w:t>
      </w:r>
      <w:r w:rsidRPr="007A45D6">
        <w:rPr>
          <w:rFonts w:hint="eastAsia"/>
        </w:rPr>
        <w:t>該公司有實際營業之事實，而非處於停業或歇業之狀況。</w:t>
      </w:r>
    </w:p>
    <w:p w:rsidR="002312D9" w:rsidRPr="007A45D6" w:rsidRDefault="00037E10" w:rsidP="0025394F">
      <w:pPr>
        <w:pStyle w:val="5"/>
        <w:spacing w:line="480" w:lineRule="exact"/>
      </w:pPr>
      <w:r w:rsidRPr="007A45D6">
        <w:rPr>
          <w:rFonts w:hint="eastAsia"/>
        </w:rPr>
        <w:t>徐永煌兼任該公司監察人情形</w:t>
      </w:r>
      <w:r w:rsidR="008D2DC2" w:rsidRPr="007A45D6">
        <w:rPr>
          <w:rFonts w:hint="eastAsia"/>
        </w:rPr>
        <w:t>及</w:t>
      </w:r>
      <w:r w:rsidR="008D2DC2" w:rsidRPr="007A45D6">
        <w:rPr>
          <w:rFonts w:hAnsi="標楷體" w:hint="eastAsia"/>
        </w:rPr>
        <w:t>實際參與經營</w:t>
      </w:r>
      <w:r w:rsidR="00D21844" w:rsidRPr="007A45D6">
        <w:rPr>
          <w:rFonts w:hAnsi="標楷體" w:hint="eastAsia"/>
        </w:rPr>
        <w:t>之</w:t>
      </w:r>
      <w:r w:rsidR="008D2DC2" w:rsidRPr="007A45D6">
        <w:rPr>
          <w:rFonts w:hint="eastAsia"/>
        </w:rPr>
        <w:t>情形</w:t>
      </w:r>
    </w:p>
    <w:p w:rsidR="00936232" w:rsidRPr="007A45D6" w:rsidRDefault="005B0A9D" w:rsidP="0025394F">
      <w:pPr>
        <w:pStyle w:val="6"/>
        <w:numPr>
          <w:ilvl w:val="0"/>
          <w:numId w:val="28"/>
        </w:numPr>
        <w:spacing w:line="480" w:lineRule="exact"/>
      </w:pPr>
      <w:r w:rsidRPr="007A45D6">
        <w:rPr>
          <w:rFonts w:hint="eastAsia"/>
        </w:rPr>
        <w:t>依該</w:t>
      </w:r>
      <w:r w:rsidR="00F0062C" w:rsidRPr="007A45D6">
        <w:rPr>
          <w:rFonts w:hint="eastAsia"/>
        </w:rPr>
        <w:t>公司</w:t>
      </w:r>
      <w:r w:rsidRPr="007A45D6">
        <w:rPr>
          <w:rFonts w:hint="eastAsia"/>
        </w:rPr>
        <w:t>104年10月22日</w:t>
      </w:r>
      <w:r w:rsidR="00F0062C" w:rsidRPr="007A45D6">
        <w:rPr>
          <w:rFonts w:hint="eastAsia"/>
        </w:rPr>
        <w:t>復函顯示，徐永煌於96年5月29日起至104年5月11日期間擔任該公司監察人。</w:t>
      </w:r>
    </w:p>
    <w:p w:rsidR="00477A21" w:rsidRPr="007A45D6" w:rsidRDefault="00BD587C" w:rsidP="0025394F">
      <w:pPr>
        <w:pStyle w:val="6"/>
        <w:spacing w:line="480" w:lineRule="exact"/>
      </w:pPr>
      <w:r w:rsidRPr="007A45D6">
        <w:rPr>
          <w:rFonts w:hint="eastAsia"/>
        </w:rPr>
        <w:t>依經濟部104年10月26</w:t>
      </w:r>
      <w:r w:rsidR="006A7070" w:rsidRPr="007A45D6">
        <w:rPr>
          <w:rFonts w:hint="eastAsia"/>
        </w:rPr>
        <w:t>日復函檢附</w:t>
      </w:r>
      <w:r w:rsidR="00D92F8E" w:rsidRPr="007A45D6">
        <w:rPr>
          <w:rFonts w:hint="eastAsia"/>
        </w:rPr>
        <w:t>徐永煌</w:t>
      </w:r>
      <w:r w:rsidR="006A7070" w:rsidRPr="007A45D6">
        <w:rPr>
          <w:rFonts w:hint="eastAsia"/>
        </w:rPr>
        <w:t>任公職期間簽寫</w:t>
      </w:r>
      <w:r w:rsidR="00D92F8E" w:rsidRPr="007A45D6">
        <w:t>監察人</w:t>
      </w:r>
      <w:r w:rsidR="00D92F8E" w:rsidRPr="007A45D6">
        <w:rPr>
          <w:rFonts w:hint="eastAsia"/>
        </w:rPr>
        <w:t>願任</w:t>
      </w:r>
      <w:r w:rsidR="00D92F8E" w:rsidRPr="007A45D6">
        <w:t>同意書</w:t>
      </w:r>
      <w:r w:rsidR="006A7070" w:rsidRPr="007A45D6">
        <w:rPr>
          <w:rFonts w:hint="eastAsia"/>
        </w:rPr>
        <w:t>3份</w:t>
      </w:r>
      <w:r w:rsidR="00D92F8E" w:rsidRPr="007A45D6">
        <w:rPr>
          <w:rFonts w:hint="eastAsia"/>
        </w:rPr>
        <w:t>(</w:t>
      </w:r>
      <w:proofErr w:type="gramStart"/>
      <w:r w:rsidR="00D92F8E" w:rsidRPr="007A45D6">
        <w:rPr>
          <w:rFonts w:hint="eastAsia"/>
        </w:rPr>
        <w:t>均有徐永煌</w:t>
      </w:r>
      <w:proofErr w:type="gramEnd"/>
      <w:r w:rsidR="00D92F8E" w:rsidRPr="007A45D6">
        <w:rPr>
          <w:rFonts w:hint="eastAsia"/>
        </w:rPr>
        <w:lastRenderedPageBreak/>
        <w:t>簽名)，其書面顯示任期分別為：</w:t>
      </w:r>
    </w:p>
    <w:p w:rsidR="00477A21" w:rsidRPr="007A45D6" w:rsidRDefault="00477A21" w:rsidP="0025394F">
      <w:pPr>
        <w:pStyle w:val="7"/>
        <w:numPr>
          <w:ilvl w:val="6"/>
          <w:numId w:val="46"/>
        </w:numPr>
        <w:spacing w:line="480" w:lineRule="exact"/>
        <w:ind w:left="2552"/>
      </w:pPr>
      <w:r w:rsidRPr="007A45D6">
        <w:rPr>
          <w:rFonts w:hint="eastAsia"/>
        </w:rPr>
        <w:t>96年5月29日至99年5月28日為止</w:t>
      </w:r>
      <w:r w:rsidR="00D92F8E" w:rsidRPr="007A45D6">
        <w:rPr>
          <w:rFonts w:hint="eastAsia"/>
        </w:rPr>
        <w:t>，計3年</w:t>
      </w:r>
      <w:r w:rsidRPr="007A45D6">
        <w:rPr>
          <w:rFonts w:hint="eastAsia"/>
        </w:rPr>
        <w:t>。</w:t>
      </w:r>
    </w:p>
    <w:p w:rsidR="00D92F8E" w:rsidRPr="007A45D6" w:rsidRDefault="00D92F8E" w:rsidP="0025394F">
      <w:pPr>
        <w:pStyle w:val="7"/>
        <w:numPr>
          <w:ilvl w:val="6"/>
          <w:numId w:val="46"/>
        </w:numPr>
        <w:spacing w:line="480" w:lineRule="exact"/>
        <w:ind w:left="2552"/>
      </w:pPr>
      <w:r w:rsidRPr="007A45D6">
        <w:rPr>
          <w:rFonts w:hint="eastAsia"/>
        </w:rPr>
        <w:t>100年9月22日至103年9月21日止，計3年。</w:t>
      </w:r>
    </w:p>
    <w:p w:rsidR="00D92F8E" w:rsidRPr="007A45D6" w:rsidRDefault="00D92F8E" w:rsidP="0025394F">
      <w:pPr>
        <w:pStyle w:val="7"/>
        <w:numPr>
          <w:ilvl w:val="6"/>
          <w:numId w:val="46"/>
        </w:numPr>
        <w:spacing w:line="480" w:lineRule="exact"/>
        <w:ind w:left="2552"/>
      </w:pPr>
      <w:r w:rsidRPr="007A45D6">
        <w:rPr>
          <w:rFonts w:hint="eastAsia"/>
        </w:rPr>
        <w:t>102年8月30日至105年8月29日止，計3年。</w:t>
      </w:r>
    </w:p>
    <w:p w:rsidR="00D92F8E" w:rsidRPr="007A45D6" w:rsidRDefault="005773ED" w:rsidP="0025394F">
      <w:pPr>
        <w:pStyle w:val="6"/>
        <w:spacing w:line="480" w:lineRule="exact"/>
      </w:pPr>
      <w:proofErr w:type="gramStart"/>
      <w:r w:rsidRPr="007A45D6">
        <w:rPr>
          <w:rFonts w:hint="eastAsia"/>
        </w:rPr>
        <w:t>惟查徐永煌</w:t>
      </w:r>
      <w:proofErr w:type="gramEnd"/>
      <w:r w:rsidRPr="007A45D6">
        <w:rPr>
          <w:rFonts w:hint="eastAsia"/>
        </w:rPr>
        <w:t>前揭</w:t>
      </w:r>
      <w:r w:rsidRPr="007A45D6">
        <w:t>監察人</w:t>
      </w:r>
      <w:r w:rsidRPr="007A45D6">
        <w:rPr>
          <w:rFonts w:hint="eastAsia"/>
        </w:rPr>
        <w:t>願任</w:t>
      </w:r>
      <w:r w:rsidRPr="007A45D6">
        <w:t>同意書</w:t>
      </w:r>
      <w:r w:rsidRPr="007A45D6">
        <w:rPr>
          <w:rFonts w:hint="eastAsia"/>
        </w:rPr>
        <w:t>上顯示的任期，因該公司未如期進行董監改選，或有提前進行董監改選情形，而使得徐永煌具有監察人身分之期間隨之調整異動如下：</w:t>
      </w:r>
    </w:p>
    <w:p w:rsidR="00D92F8E" w:rsidRPr="007A45D6" w:rsidRDefault="005773ED" w:rsidP="0025394F">
      <w:pPr>
        <w:pStyle w:val="7"/>
        <w:numPr>
          <w:ilvl w:val="6"/>
          <w:numId w:val="46"/>
        </w:numPr>
        <w:spacing w:line="480" w:lineRule="exact"/>
        <w:ind w:left="2552"/>
      </w:pPr>
      <w:r w:rsidRPr="007A45D6">
        <w:rPr>
          <w:rFonts w:hAnsi="標楷體" w:hint="eastAsia"/>
        </w:rPr>
        <w:t>因</w:t>
      </w:r>
      <w:r w:rsidRPr="007A45D6">
        <w:rPr>
          <w:rFonts w:hint="eastAsia"/>
        </w:rPr>
        <w:t>該公司於100年9月22日前並未改選新任監察人，主管機關經濟部亦無限期令該公司改選，依前揭</w:t>
      </w:r>
      <w:r w:rsidRPr="007A45D6">
        <w:rPr>
          <w:rFonts w:hAnsi="標楷體" w:hint="eastAsia"/>
        </w:rPr>
        <w:t>公司法第217條第2項規定，</w:t>
      </w:r>
      <w:r w:rsidRPr="007A45D6">
        <w:rPr>
          <w:rFonts w:hint="eastAsia"/>
        </w:rPr>
        <w:t>徐永煌於新任監察人就任前，仍為該公司之監察人</w:t>
      </w:r>
      <w:r w:rsidRPr="007A45D6">
        <w:rPr>
          <w:rFonts w:hAnsi="標楷體" w:hint="eastAsia"/>
        </w:rPr>
        <w:t>。是</w:t>
      </w:r>
      <w:proofErr w:type="gramStart"/>
      <w:r w:rsidRPr="007A45D6">
        <w:rPr>
          <w:rFonts w:hAnsi="標楷體" w:hint="eastAsia"/>
        </w:rPr>
        <w:t>以</w:t>
      </w:r>
      <w:proofErr w:type="gramEnd"/>
      <w:r w:rsidRPr="007A45D6">
        <w:rPr>
          <w:rFonts w:hAnsi="標楷體" w:hint="eastAsia"/>
        </w:rPr>
        <w:t>，</w:t>
      </w:r>
      <w:r w:rsidRPr="007A45D6">
        <w:rPr>
          <w:rFonts w:hint="eastAsia"/>
        </w:rPr>
        <w:t>徐永煌自96年5月29日至100年9月21日</w:t>
      </w:r>
      <w:proofErr w:type="gramStart"/>
      <w:r w:rsidRPr="007A45D6">
        <w:rPr>
          <w:rFonts w:hint="eastAsia"/>
        </w:rPr>
        <w:t>止</w:t>
      </w:r>
      <w:proofErr w:type="gramEnd"/>
      <w:r w:rsidRPr="007A45D6">
        <w:rPr>
          <w:rFonts w:hint="eastAsia"/>
        </w:rPr>
        <w:t>具有該公司監察人之身分。</w:t>
      </w:r>
    </w:p>
    <w:p w:rsidR="00D92F8E" w:rsidRPr="007A45D6" w:rsidRDefault="00D92F8E" w:rsidP="0025394F">
      <w:pPr>
        <w:pStyle w:val="7"/>
        <w:numPr>
          <w:ilvl w:val="6"/>
          <w:numId w:val="45"/>
        </w:numPr>
        <w:spacing w:line="480" w:lineRule="exact"/>
        <w:ind w:left="2552"/>
      </w:pPr>
      <w:r w:rsidRPr="007A45D6">
        <w:rPr>
          <w:rFonts w:hint="eastAsia"/>
        </w:rPr>
        <w:t>該公司提前於102年8月30日進行董監改選，故徐永煌</w:t>
      </w:r>
      <w:r w:rsidR="006A7070" w:rsidRPr="007A45D6">
        <w:rPr>
          <w:rFonts w:hint="eastAsia"/>
        </w:rPr>
        <w:t>任公職期間</w:t>
      </w:r>
      <w:r w:rsidRPr="007A45D6">
        <w:rPr>
          <w:rFonts w:hint="eastAsia"/>
        </w:rPr>
        <w:t>第2次於該公司任監察人實際任期為100年9月22日至102年8月29日止。</w:t>
      </w:r>
    </w:p>
    <w:p w:rsidR="00D92F8E" w:rsidRPr="007A45D6" w:rsidRDefault="00D92F8E" w:rsidP="0025394F">
      <w:pPr>
        <w:pStyle w:val="7"/>
        <w:numPr>
          <w:ilvl w:val="6"/>
          <w:numId w:val="45"/>
        </w:numPr>
        <w:spacing w:line="480" w:lineRule="exact"/>
        <w:ind w:left="2552"/>
      </w:pPr>
      <w:r w:rsidRPr="007A45D6">
        <w:rPr>
          <w:rFonts w:hint="eastAsia"/>
        </w:rPr>
        <w:t>該公司提前於104年5月11日進行董監改選，故徐永煌</w:t>
      </w:r>
      <w:r w:rsidR="006A7070" w:rsidRPr="007A45D6">
        <w:rPr>
          <w:rFonts w:hint="eastAsia"/>
        </w:rPr>
        <w:t>任公職期間</w:t>
      </w:r>
      <w:r w:rsidRPr="007A45D6">
        <w:rPr>
          <w:rFonts w:hint="eastAsia"/>
        </w:rPr>
        <w:t>第3次於該公司任監察人</w:t>
      </w:r>
      <w:r w:rsidR="00494455" w:rsidRPr="007A45D6">
        <w:rPr>
          <w:rFonts w:hint="eastAsia"/>
        </w:rPr>
        <w:t>，</w:t>
      </w:r>
      <w:r w:rsidRPr="007A45D6">
        <w:rPr>
          <w:rFonts w:hint="eastAsia"/>
        </w:rPr>
        <w:t>實際任期為102年8月30日至104年5月10日止。</w:t>
      </w:r>
    </w:p>
    <w:p w:rsidR="00BD587C" w:rsidRPr="007A45D6" w:rsidRDefault="00D92F8E" w:rsidP="0025394F">
      <w:pPr>
        <w:pStyle w:val="7"/>
        <w:numPr>
          <w:ilvl w:val="6"/>
          <w:numId w:val="45"/>
        </w:numPr>
        <w:spacing w:line="480" w:lineRule="exact"/>
        <w:ind w:left="2552"/>
      </w:pPr>
      <w:r w:rsidRPr="007A45D6">
        <w:rPr>
          <w:rFonts w:hint="eastAsia"/>
        </w:rPr>
        <w:t>換言之，徐永煌</w:t>
      </w:r>
      <w:r w:rsidRPr="007A45D6">
        <w:rPr>
          <w:rFonts w:hAnsi="標楷體" w:hint="eastAsia"/>
        </w:rPr>
        <w:t>99年3月1日至</w:t>
      </w:r>
      <w:r w:rsidRPr="007A45D6">
        <w:rPr>
          <w:rFonts w:hint="eastAsia"/>
        </w:rPr>
        <w:t>104年5月10日</w:t>
      </w:r>
      <w:proofErr w:type="gramStart"/>
      <w:r w:rsidRPr="007A45D6">
        <w:rPr>
          <w:rFonts w:hint="eastAsia"/>
        </w:rPr>
        <w:t>止</w:t>
      </w:r>
      <w:proofErr w:type="gramEnd"/>
      <w:r w:rsidRPr="007A45D6">
        <w:rPr>
          <w:rFonts w:hint="eastAsia"/>
        </w:rPr>
        <w:t>擔任</w:t>
      </w:r>
      <w:r w:rsidRPr="007A45D6">
        <w:rPr>
          <w:rFonts w:hAnsi="標楷體" w:hint="eastAsia"/>
        </w:rPr>
        <w:t>苗栗</w:t>
      </w:r>
      <w:r w:rsidRPr="007A45D6">
        <w:rPr>
          <w:rFonts w:hAnsi="標楷體"/>
        </w:rPr>
        <w:t>縣</w:t>
      </w:r>
      <w:r w:rsidRPr="007A45D6">
        <w:rPr>
          <w:rFonts w:hAnsi="標楷體" w:hint="eastAsia"/>
        </w:rPr>
        <w:t>通霄鎮</w:t>
      </w:r>
      <w:r w:rsidRPr="007A45D6">
        <w:rPr>
          <w:rFonts w:hAnsi="標楷體"/>
        </w:rPr>
        <w:t>鎮長</w:t>
      </w:r>
      <w:proofErr w:type="gramStart"/>
      <w:r w:rsidRPr="007A45D6">
        <w:rPr>
          <w:rFonts w:hint="eastAsia"/>
        </w:rPr>
        <w:t>期間，</w:t>
      </w:r>
      <w:proofErr w:type="gramEnd"/>
      <w:r w:rsidRPr="007A45D6">
        <w:rPr>
          <w:rFonts w:hint="eastAsia"/>
        </w:rPr>
        <w:t>兼任該公司之監察人。</w:t>
      </w:r>
    </w:p>
    <w:p w:rsidR="008974DE" w:rsidRPr="007A45D6" w:rsidRDefault="008974DE" w:rsidP="0025394F">
      <w:pPr>
        <w:pStyle w:val="6"/>
        <w:spacing w:line="480" w:lineRule="exact"/>
      </w:pPr>
      <w:r w:rsidRPr="007A45D6">
        <w:rPr>
          <w:rFonts w:hint="eastAsia"/>
        </w:rPr>
        <w:t>該公司99年度至</w:t>
      </w:r>
      <w:proofErr w:type="gramStart"/>
      <w:r w:rsidRPr="007A45D6">
        <w:rPr>
          <w:rFonts w:hint="eastAsia"/>
        </w:rPr>
        <w:t>102</w:t>
      </w:r>
      <w:proofErr w:type="gramEnd"/>
      <w:r w:rsidRPr="007A45D6">
        <w:rPr>
          <w:rFonts w:hint="eastAsia"/>
        </w:rPr>
        <w:t>年度監察人查核</w:t>
      </w:r>
      <w:proofErr w:type="gramStart"/>
      <w:r w:rsidRPr="007A45D6">
        <w:rPr>
          <w:rFonts w:hint="eastAsia"/>
        </w:rPr>
        <w:t>報告均經徐永煌</w:t>
      </w:r>
      <w:proofErr w:type="gramEnd"/>
      <w:r w:rsidRPr="007A45D6">
        <w:rPr>
          <w:rFonts w:hint="eastAsia"/>
        </w:rPr>
        <w:t>簽名蓋章查核完竣，依上開公司法第219</w:t>
      </w:r>
      <w:r w:rsidRPr="007A45D6">
        <w:rPr>
          <w:rFonts w:hint="eastAsia"/>
        </w:rPr>
        <w:lastRenderedPageBreak/>
        <w:t>條第1項規定，足認徐永煌執行監察人之職務，有</w:t>
      </w:r>
      <w:r w:rsidRPr="007A45D6">
        <w:rPr>
          <w:rFonts w:hAnsi="標楷體" w:hint="eastAsia"/>
        </w:rPr>
        <w:t>實際參與該公司之經營，</w:t>
      </w:r>
      <w:r w:rsidRPr="007A45D6">
        <w:rPr>
          <w:rFonts w:hint="eastAsia"/>
        </w:rPr>
        <w:t>此有</w:t>
      </w:r>
      <w:r w:rsidR="009F6AC1" w:rsidRPr="007A45D6">
        <w:rPr>
          <w:rFonts w:hint="eastAsia"/>
        </w:rPr>
        <w:t>協</w:t>
      </w:r>
      <w:proofErr w:type="gramStart"/>
      <w:r w:rsidR="009F6AC1" w:rsidRPr="007A45D6">
        <w:rPr>
          <w:rFonts w:hint="eastAsia"/>
        </w:rPr>
        <w:t>鑫</w:t>
      </w:r>
      <w:proofErr w:type="gramEnd"/>
      <w:r w:rsidR="009F6AC1" w:rsidRPr="007A45D6">
        <w:rPr>
          <w:rFonts w:hint="eastAsia"/>
        </w:rPr>
        <w:t>公司105年3月25日所提供之</w:t>
      </w:r>
      <w:r w:rsidRPr="007A45D6">
        <w:rPr>
          <w:rFonts w:hint="eastAsia"/>
        </w:rPr>
        <w:t>各查核報告影本為證。</w:t>
      </w:r>
    </w:p>
    <w:p w:rsidR="008D2DC2" w:rsidRPr="007A45D6" w:rsidRDefault="008D2DC2" w:rsidP="0025394F">
      <w:pPr>
        <w:pStyle w:val="6"/>
        <w:spacing w:line="480" w:lineRule="exact"/>
      </w:pPr>
      <w:r w:rsidRPr="007A45D6">
        <w:rPr>
          <w:rFonts w:hint="eastAsia"/>
        </w:rPr>
        <w:t>依</w:t>
      </w:r>
      <w:r w:rsidR="005B0A9D" w:rsidRPr="007A45D6">
        <w:rPr>
          <w:rFonts w:hint="eastAsia"/>
        </w:rPr>
        <w:t>該</w:t>
      </w:r>
      <w:r w:rsidRPr="007A45D6">
        <w:rPr>
          <w:rFonts w:hint="eastAsia"/>
        </w:rPr>
        <w:t>公司</w:t>
      </w:r>
      <w:r w:rsidR="005B0A9D" w:rsidRPr="007A45D6">
        <w:rPr>
          <w:rFonts w:hint="eastAsia"/>
        </w:rPr>
        <w:t>104年10月22日</w:t>
      </w:r>
      <w:r w:rsidRPr="007A45D6">
        <w:rPr>
          <w:rFonts w:hint="eastAsia"/>
        </w:rPr>
        <w:t>復函顯示，徐永煌於擔任</w:t>
      </w:r>
      <w:r w:rsidR="009F6AC1" w:rsidRPr="007A45D6">
        <w:rPr>
          <w:rFonts w:hint="eastAsia"/>
        </w:rPr>
        <w:t>該公司</w:t>
      </w:r>
      <w:r w:rsidRPr="007A45D6">
        <w:rPr>
          <w:rFonts w:hint="eastAsia"/>
        </w:rPr>
        <w:t>監察人期間無支領酬勞。</w:t>
      </w:r>
    </w:p>
    <w:p w:rsidR="008974DE" w:rsidRPr="007A45D6" w:rsidRDefault="008974DE" w:rsidP="0025394F">
      <w:pPr>
        <w:pStyle w:val="6"/>
        <w:spacing w:line="480" w:lineRule="exact"/>
      </w:pPr>
      <w:r w:rsidRPr="007A45D6">
        <w:rPr>
          <w:rFonts w:hint="eastAsia"/>
        </w:rPr>
        <w:t>是</w:t>
      </w:r>
      <w:proofErr w:type="gramStart"/>
      <w:r w:rsidRPr="007A45D6">
        <w:rPr>
          <w:rFonts w:hint="eastAsia"/>
        </w:rPr>
        <w:t>以</w:t>
      </w:r>
      <w:proofErr w:type="gramEnd"/>
      <w:r w:rsidRPr="007A45D6">
        <w:rPr>
          <w:rFonts w:hint="eastAsia"/>
        </w:rPr>
        <w:t>，前述事實足證徐永煌自</w:t>
      </w:r>
      <w:r w:rsidRPr="007A45D6">
        <w:rPr>
          <w:rFonts w:hAnsi="標楷體" w:hint="eastAsia"/>
        </w:rPr>
        <w:t>99年3月1日至</w:t>
      </w:r>
      <w:r w:rsidRPr="007A45D6">
        <w:rPr>
          <w:rFonts w:hint="eastAsia"/>
        </w:rPr>
        <w:t>104年5月1</w:t>
      </w:r>
      <w:r w:rsidR="00553285" w:rsidRPr="007A45D6">
        <w:rPr>
          <w:rFonts w:hint="eastAsia"/>
        </w:rPr>
        <w:t>0</w:t>
      </w:r>
      <w:r w:rsidRPr="007A45D6">
        <w:rPr>
          <w:rFonts w:hint="eastAsia"/>
        </w:rPr>
        <w:t>日</w:t>
      </w:r>
      <w:proofErr w:type="gramStart"/>
      <w:r w:rsidRPr="007A45D6">
        <w:rPr>
          <w:rFonts w:hint="eastAsia"/>
        </w:rPr>
        <w:t>止</w:t>
      </w:r>
      <w:proofErr w:type="gramEnd"/>
      <w:r w:rsidRPr="007A45D6">
        <w:rPr>
          <w:rFonts w:hint="eastAsia"/>
        </w:rPr>
        <w:t>擔任</w:t>
      </w:r>
      <w:r w:rsidRPr="007A45D6">
        <w:rPr>
          <w:rFonts w:hAnsi="標楷體" w:hint="eastAsia"/>
        </w:rPr>
        <w:t>苗栗</w:t>
      </w:r>
      <w:r w:rsidRPr="007A45D6">
        <w:rPr>
          <w:rFonts w:hAnsi="標楷體"/>
        </w:rPr>
        <w:t>縣</w:t>
      </w:r>
      <w:r w:rsidRPr="007A45D6">
        <w:rPr>
          <w:rFonts w:hAnsi="標楷體" w:hint="eastAsia"/>
        </w:rPr>
        <w:t>通霄鎮</w:t>
      </w:r>
      <w:r w:rsidRPr="007A45D6">
        <w:rPr>
          <w:rFonts w:hAnsi="標楷體"/>
        </w:rPr>
        <w:t>鎮長</w:t>
      </w:r>
      <w:proofErr w:type="gramStart"/>
      <w:r w:rsidRPr="007A45D6">
        <w:rPr>
          <w:rFonts w:hint="eastAsia"/>
        </w:rPr>
        <w:t>期間，</w:t>
      </w:r>
      <w:proofErr w:type="gramEnd"/>
      <w:r w:rsidRPr="007A45D6">
        <w:rPr>
          <w:rFonts w:hint="eastAsia"/>
        </w:rPr>
        <w:t>兼任該公司</w:t>
      </w:r>
      <w:r w:rsidR="00480AFD" w:rsidRPr="007A45D6">
        <w:rPr>
          <w:rFonts w:hint="eastAsia"/>
        </w:rPr>
        <w:t>之</w:t>
      </w:r>
      <w:r w:rsidRPr="007A45D6">
        <w:rPr>
          <w:rFonts w:hint="eastAsia"/>
        </w:rPr>
        <w:t>監察人，並有</w:t>
      </w:r>
      <w:r w:rsidRPr="007A45D6">
        <w:rPr>
          <w:rFonts w:hAnsi="標楷體" w:hint="eastAsia"/>
        </w:rPr>
        <w:t>實際參與</w:t>
      </w:r>
      <w:r w:rsidR="00553285" w:rsidRPr="007A45D6">
        <w:rPr>
          <w:rFonts w:hAnsi="標楷體" w:hint="eastAsia"/>
        </w:rPr>
        <w:t>該公司</w:t>
      </w:r>
      <w:r w:rsidRPr="007A45D6">
        <w:rPr>
          <w:rFonts w:hAnsi="標楷體" w:hint="eastAsia"/>
        </w:rPr>
        <w:t>經營</w:t>
      </w:r>
      <w:r w:rsidR="00553285" w:rsidRPr="007A45D6">
        <w:rPr>
          <w:rFonts w:hAnsi="標楷體" w:hint="eastAsia"/>
        </w:rPr>
        <w:t>之情事</w:t>
      </w:r>
      <w:r w:rsidR="00D21844" w:rsidRPr="007A45D6">
        <w:rPr>
          <w:rFonts w:hAnsi="標楷體" w:hint="eastAsia"/>
        </w:rPr>
        <w:t>，違反</w:t>
      </w:r>
      <w:r w:rsidR="00D21844" w:rsidRPr="007A45D6">
        <w:rPr>
          <w:noProof/>
        </w:rPr>
        <w:t>公務員服務法第13條第1項</w:t>
      </w:r>
      <w:r w:rsidR="00D21844" w:rsidRPr="007A45D6">
        <w:rPr>
          <w:rFonts w:hint="eastAsia"/>
          <w:noProof/>
        </w:rPr>
        <w:t>不得經營商業之</w:t>
      </w:r>
      <w:r w:rsidR="00D21844" w:rsidRPr="007A45D6">
        <w:rPr>
          <w:noProof/>
        </w:rPr>
        <w:t>規定</w:t>
      </w:r>
      <w:r w:rsidR="00D21844" w:rsidRPr="007A45D6">
        <w:rPr>
          <w:rFonts w:hint="eastAsia"/>
        </w:rPr>
        <w:t>。</w:t>
      </w:r>
    </w:p>
    <w:p w:rsidR="00BD587C" w:rsidRPr="007A45D6" w:rsidRDefault="00480AFD" w:rsidP="0025394F">
      <w:pPr>
        <w:pStyle w:val="5"/>
        <w:spacing w:line="480" w:lineRule="exact"/>
      </w:pPr>
      <w:r w:rsidRPr="007A45D6">
        <w:rPr>
          <w:rFonts w:hint="eastAsia"/>
        </w:rPr>
        <w:t>徐永煌任公職期間持有該公司</w:t>
      </w:r>
      <w:r w:rsidRPr="007A45D6">
        <w:rPr>
          <w:noProof/>
        </w:rPr>
        <w:t>股份總額</w:t>
      </w:r>
      <w:r w:rsidRPr="007A45D6">
        <w:rPr>
          <w:rFonts w:hint="eastAsia"/>
        </w:rPr>
        <w:t>超過該公司股本總額10%之情形</w:t>
      </w:r>
    </w:p>
    <w:p w:rsidR="00AD3873" w:rsidRPr="007A45D6" w:rsidRDefault="00AD3873" w:rsidP="0025394F">
      <w:pPr>
        <w:pStyle w:val="6"/>
        <w:numPr>
          <w:ilvl w:val="0"/>
          <w:numId w:val="43"/>
        </w:numPr>
        <w:spacing w:line="480" w:lineRule="exact"/>
      </w:pPr>
      <w:r w:rsidRPr="007A45D6">
        <w:rPr>
          <w:rFonts w:hint="eastAsia"/>
        </w:rPr>
        <w:t>96年5月29日至100年9月21日，徐永煌第1次於該公司任監察人</w:t>
      </w:r>
      <w:proofErr w:type="gramStart"/>
      <w:r w:rsidRPr="007A45D6">
        <w:rPr>
          <w:rFonts w:hint="eastAsia"/>
        </w:rPr>
        <w:t>期間，</w:t>
      </w:r>
      <w:proofErr w:type="gramEnd"/>
      <w:r w:rsidRPr="007A45D6">
        <w:rPr>
          <w:rFonts w:hint="eastAsia"/>
        </w:rPr>
        <w:t>持有股份69,400股（公司實收資本總額500萬元，股份總數50萬股），持股比率為13.88%。</w:t>
      </w:r>
    </w:p>
    <w:p w:rsidR="00AD3873" w:rsidRPr="007A45D6" w:rsidRDefault="00AD3873" w:rsidP="0025394F">
      <w:pPr>
        <w:pStyle w:val="6"/>
        <w:numPr>
          <w:ilvl w:val="0"/>
          <w:numId w:val="43"/>
        </w:numPr>
        <w:spacing w:line="480" w:lineRule="exact"/>
      </w:pPr>
      <w:r w:rsidRPr="007A45D6">
        <w:rPr>
          <w:rFonts w:hint="eastAsia"/>
        </w:rPr>
        <w:t>100年9月22日至102年8月29日，徐永煌</w:t>
      </w:r>
      <w:r w:rsidR="00494455" w:rsidRPr="007A45D6">
        <w:rPr>
          <w:rFonts w:hint="eastAsia"/>
        </w:rPr>
        <w:t>任公職期間</w:t>
      </w:r>
      <w:r w:rsidRPr="007A45D6">
        <w:rPr>
          <w:rFonts w:hint="eastAsia"/>
        </w:rPr>
        <w:t>第2次</w:t>
      </w:r>
      <w:r w:rsidR="00494455" w:rsidRPr="007A45D6">
        <w:rPr>
          <w:rFonts w:hint="eastAsia"/>
        </w:rPr>
        <w:t>於該公司任監察人</w:t>
      </w:r>
      <w:r w:rsidRPr="007A45D6">
        <w:rPr>
          <w:rFonts w:hint="eastAsia"/>
        </w:rPr>
        <w:t>，持有股份69,400股（公司實收資本總額500萬元，股份總數50萬股），持股比率為13.88%。</w:t>
      </w:r>
    </w:p>
    <w:p w:rsidR="00AD3873" w:rsidRPr="007A45D6" w:rsidRDefault="00AD3873" w:rsidP="0025394F">
      <w:pPr>
        <w:pStyle w:val="6"/>
        <w:numPr>
          <w:ilvl w:val="0"/>
          <w:numId w:val="43"/>
        </w:numPr>
        <w:spacing w:line="480" w:lineRule="exact"/>
      </w:pPr>
      <w:r w:rsidRPr="007A45D6">
        <w:rPr>
          <w:rFonts w:hint="eastAsia"/>
        </w:rPr>
        <w:t>102年8月30日至104年5月10日，徐永煌</w:t>
      </w:r>
      <w:r w:rsidR="00494455" w:rsidRPr="007A45D6">
        <w:rPr>
          <w:rFonts w:hint="eastAsia"/>
        </w:rPr>
        <w:t>任公職期間</w:t>
      </w:r>
      <w:r w:rsidRPr="007A45D6">
        <w:rPr>
          <w:rFonts w:hint="eastAsia"/>
        </w:rPr>
        <w:t>第3次</w:t>
      </w:r>
      <w:r w:rsidR="00494455" w:rsidRPr="007A45D6">
        <w:rPr>
          <w:rFonts w:hint="eastAsia"/>
        </w:rPr>
        <w:t>於該公司任監察人</w:t>
      </w:r>
      <w:r w:rsidRPr="007A45D6">
        <w:rPr>
          <w:rFonts w:hint="eastAsia"/>
        </w:rPr>
        <w:t>，持有股份情形：</w:t>
      </w:r>
    </w:p>
    <w:p w:rsidR="00AD3873" w:rsidRPr="007A45D6" w:rsidRDefault="00AD3873" w:rsidP="0025394F">
      <w:pPr>
        <w:pStyle w:val="7"/>
        <w:numPr>
          <w:ilvl w:val="6"/>
          <w:numId w:val="47"/>
        </w:numPr>
        <w:spacing w:line="480" w:lineRule="exact"/>
        <w:ind w:left="2552"/>
      </w:pPr>
      <w:r w:rsidRPr="007A45D6">
        <w:rPr>
          <w:rFonts w:hint="eastAsia"/>
        </w:rPr>
        <w:t>102年8月30該公司進行變更登記。</w:t>
      </w:r>
    </w:p>
    <w:p w:rsidR="00AD3873" w:rsidRPr="007A45D6" w:rsidRDefault="00AD3873" w:rsidP="0025394F">
      <w:pPr>
        <w:pStyle w:val="7"/>
        <w:numPr>
          <w:ilvl w:val="6"/>
          <w:numId w:val="45"/>
        </w:numPr>
        <w:spacing w:line="480" w:lineRule="exact"/>
        <w:ind w:left="2552"/>
      </w:pPr>
      <w:r w:rsidRPr="007A45D6">
        <w:rPr>
          <w:rFonts w:hint="eastAsia"/>
        </w:rPr>
        <w:t>變更登記該公司實收資本總額2,000萬元，股份總數200萬股，徐永煌持有股份277,600股，持股比率為13.88%。</w:t>
      </w:r>
    </w:p>
    <w:p w:rsidR="00406425" w:rsidRPr="007A45D6" w:rsidRDefault="00AD3873" w:rsidP="0025394F">
      <w:pPr>
        <w:pStyle w:val="6"/>
        <w:numPr>
          <w:ilvl w:val="0"/>
          <w:numId w:val="43"/>
        </w:numPr>
        <w:spacing w:line="480" w:lineRule="exact"/>
      </w:pPr>
      <w:r w:rsidRPr="007A45D6">
        <w:rPr>
          <w:rFonts w:hint="eastAsia"/>
        </w:rPr>
        <w:t>該公司於104年5月11日進行董監改選，依104年5月13日經濟部准予登記之變更登記表顯</w:t>
      </w:r>
      <w:r w:rsidRPr="007A45D6">
        <w:rPr>
          <w:rFonts w:hint="eastAsia"/>
        </w:rPr>
        <w:lastRenderedPageBreak/>
        <w:t>示，是時已無徐永煌持股資料</w:t>
      </w:r>
    </w:p>
    <w:p w:rsidR="00F0062C" w:rsidRPr="007A45D6" w:rsidRDefault="00406425" w:rsidP="0025394F">
      <w:pPr>
        <w:pStyle w:val="6"/>
        <w:spacing w:line="480" w:lineRule="exact"/>
      </w:pPr>
      <w:proofErr w:type="gramStart"/>
      <w:r w:rsidRPr="007A45D6">
        <w:rPr>
          <w:rFonts w:hint="eastAsia"/>
        </w:rPr>
        <w:t>以上均有經濟部中部辦公室</w:t>
      </w:r>
      <w:proofErr w:type="gramEnd"/>
      <w:r w:rsidRPr="007A45D6">
        <w:rPr>
          <w:rFonts w:hint="eastAsia"/>
        </w:rPr>
        <w:t>復函檢附之該公司相關變更</w:t>
      </w:r>
      <w:proofErr w:type="gramStart"/>
      <w:r w:rsidRPr="007A45D6">
        <w:rPr>
          <w:rFonts w:hint="eastAsia"/>
        </w:rPr>
        <w:t>登記表附卷</w:t>
      </w:r>
      <w:proofErr w:type="gramEnd"/>
      <w:r w:rsidRPr="007A45D6">
        <w:rPr>
          <w:rFonts w:hint="eastAsia"/>
        </w:rPr>
        <w:t>足證</w:t>
      </w:r>
      <w:r w:rsidR="004316C8" w:rsidRPr="007A45D6">
        <w:rPr>
          <w:rFonts w:hint="eastAsia"/>
        </w:rPr>
        <w:t>，</w:t>
      </w:r>
      <w:proofErr w:type="gramStart"/>
      <w:r w:rsidR="004316C8" w:rsidRPr="007A45D6">
        <w:rPr>
          <w:rFonts w:hint="eastAsia"/>
        </w:rPr>
        <w:t>故堪認</w:t>
      </w:r>
      <w:proofErr w:type="gramEnd"/>
      <w:r w:rsidR="004316C8" w:rsidRPr="007A45D6">
        <w:rPr>
          <w:rFonts w:hint="eastAsia"/>
        </w:rPr>
        <w:t>徐永煌</w:t>
      </w:r>
      <w:r w:rsidR="005F7B3F" w:rsidRPr="007A45D6">
        <w:rPr>
          <w:rFonts w:hint="eastAsia"/>
        </w:rPr>
        <w:t>自</w:t>
      </w:r>
      <w:r w:rsidR="005F7B3F" w:rsidRPr="007A45D6">
        <w:rPr>
          <w:rFonts w:hAnsi="標楷體" w:hint="eastAsia"/>
        </w:rPr>
        <w:t>99年3月1日至</w:t>
      </w:r>
      <w:r w:rsidR="005F7B3F" w:rsidRPr="007A45D6">
        <w:rPr>
          <w:rFonts w:hint="eastAsia"/>
        </w:rPr>
        <w:t>104年5月12日</w:t>
      </w:r>
      <w:proofErr w:type="gramStart"/>
      <w:r w:rsidR="005F7B3F" w:rsidRPr="007A45D6">
        <w:rPr>
          <w:rFonts w:hint="eastAsia"/>
        </w:rPr>
        <w:t>止</w:t>
      </w:r>
      <w:proofErr w:type="gramEnd"/>
      <w:r w:rsidR="005F7B3F" w:rsidRPr="007A45D6">
        <w:rPr>
          <w:rFonts w:hint="eastAsia"/>
        </w:rPr>
        <w:t>擔任</w:t>
      </w:r>
      <w:r w:rsidR="005F7B3F" w:rsidRPr="007A45D6">
        <w:rPr>
          <w:rFonts w:hAnsi="標楷體" w:hint="eastAsia"/>
        </w:rPr>
        <w:t>苗栗縣通霄鎮鎮長</w:t>
      </w:r>
      <w:proofErr w:type="gramStart"/>
      <w:r w:rsidR="005F7B3F" w:rsidRPr="007A45D6">
        <w:rPr>
          <w:rFonts w:hint="eastAsia"/>
        </w:rPr>
        <w:t>期間，</w:t>
      </w:r>
      <w:proofErr w:type="gramEnd"/>
      <w:r w:rsidR="004316C8" w:rsidRPr="007A45D6">
        <w:rPr>
          <w:rFonts w:hint="eastAsia"/>
        </w:rPr>
        <w:t>持有該公司</w:t>
      </w:r>
      <w:r w:rsidR="004316C8" w:rsidRPr="007A45D6">
        <w:rPr>
          <w:noProof/>
        </w:rPr>
        <w:t>股份總額</w:t>
      </w:r>
      <w:r w:rsidR="004316C8" w:rsidRPr="007A45D6">
        <w:rPr>
          <w:rFonts w:hint="eastAsia"/>
        </w:rPr>
        <w:t>超過該公司股本總額10%，違反</w:t>
      </w:r>
      <w:r w:rsidR="004316C8" w:rsidRPr="007A45D6">
        <w:rPr>
          <w:noProof/>
        </w:rPr>
        <w:t>公務員服務法第13條第1項</w:t>
      </w:r>
      <w:r w:rsidR="004316C8" w:rsidRPr="007A45D6">
        <w:rPr>
          <w:rFonts w:hint="eastAsia"/>
          <w:noProof/>
        </w:rPr>
        <w:t>但書有關持股不得超過10%之規定。</w:t>
      </w:r>
    </w:p>
    <w:p w:rsidR="008550C8" w:rsidRPr="007A45D6" w:rsidRDefault="008550C8" w:rsidP="0025394F">
      <w:pPr>
        <w:pStyle w:val="4"/>
        <w:spacing w:line="480" w:lineRule="exact"/>
        <w:ind w:left="1645"/>
      </w:pPr>
      <w:proofErr w:type="gramStart"/>
      <w:r w:rsidRPr="007A45D6">
        <w:rPr>
          <w:rFonts w:hint="eastAsia"/>
        </w:rPr>
        <w:t>鈺</w:t>
      </w:r>
      <w:proofErr w:type="gramEnd"/>
      <w:r w:rsidRPr="007A45D6">
        <w:rPr>
          <w:rFonts w:hint="eastAsia"/>
        </w:rPr>
        <w:t>豐公司</w:t>
      </w:r>
    </w:p>
    <w:p w:rsidR="005221B0" w:rsidRPr="007A45D6" w:rsidRDefault="002B654C" w:rsidP="0025394F">
      <w:pPr>
        <w:pStyle w:val="5"/>
        <w:numPr>
          <w:ilvl w:val="0"/>
          <w:numId w:val="29"/>
        </w:numPr>
        <w:spacing w:line="480" w:lineRule="exact"/>
      </w:pPr>
      <w:r w:rsidRPr="007A45D6">
        <w:rPr>
          <w:rFonts w:hint="eastAsia"/>
        </w:rPr>
        <w:t>該公司營業情形</w:t>
      </w:r>
    </w:p>
    <w:p w:rsidR="00437A95" w:rsidRPr="007A45D6" w:rsidRDefault="00437A95" w:rsidP="0025394F">
      <w:pPr>
        <w:pStyle w:val="6"/>
        <w:numPr>
          <w:ilvl w:val="0"/>
          <w:numId w:val="0"/>
        </w:numPr>
        <w:tabs>
          <w:tab w:val="clear" w:pos="2094"/>
        </w:tabs>
        <w:spacing w:line="480" w:lineRule="exact"/>
        <w:ind w:left="1843" w:firstLineChars="208" w:firstLine="708"/>
      </w:pPr>
      <w:r w:rsidRPr="007A45D6">
        <w:rPr>
          <w:rFonts w:hint="eastAsia"/>
        </w:rPr>
        <w:t>依徐永煌</w:t>
      </w:r>
      <w:r w:rsidRPr="007A45D6">
        <w:rPr>
          <w:rFonts w:hint="eastAsia"/>
          <w:szCs w:val="32"/>
        </w:rPr>
        <w:t>99年度至</w:t>
      </w:r>
      <w:proofErr w:type="gramStart"/>
      <w:r w:rsidRPr="007A45D6">
        <w:rPr>
          <w:rFonts w:hint="eastAsia"/>
          <w:szCs w:val="32"/>
        </w:rPr>
        <w:t>103</w:t>
      </w:r>
      <w:proofErr w:type="gramEnd"/>
      <w:r w:rsidRPr="007A45D6">
        <w:rPr>
          <w:rFonts w:hint="eastAsia"/>
          <w:szCs w:val="32"/>
        </w:rPr>
        <w:t>年度</w:t>
      </w:r>
      <w:r w:rsidRPr="007A45D6">
        <w:rPr>
          <w:rFonts w:hint="eastAsia"/>
        </w:rPr>
        <w:t>之綜合所得稅核定通知書影本顯示，徐永煌來自</w:t>
      </w:r>
      <w:r w:rsidRPr="007A45D6">
        <w:rPr>
          <w:rFonts w:hAnsi="標楷體" w:hint="eastAsia"/>
        </w:rPr>
        <w:t>該</w:t>
      </w:r>
      <w:r w:rsidRPr="007A45D6">
        <w:rPr>
          <w:rFonts w:hint="eastAsia"/>
        </w:rPr>
        <w:t>公司之營利所得分別為：99年140萬1,310元、100年55萬9,679元、101年62萬9,900元、102年49萬4,845元、103年49萬7,659元。</w:t>
      </w:r>
      <w:proofErr w:type="gramStart"/>
      <w:r w:rsidRPr="007A45D6">
        <w:rPr>
          <w:rFonts w:hint="eastAsia"/>
        </w:rPr>
        <w:t>故堪認</w:t>
      </w:r>
      <w:proofErr w:type="gramEnd"/>
      <w:r w:rsidRPr="007A45D6">
        <w:rPr>
          <w:rFonts w:hint="eastAsia"/>
        </w:rPr>
        <w:t>於徐永煌任公職</w:t>
      </w:r>
      <w:proofErr w:type="gramStart"/>
      <w:r w:rsidRPr="007A45D6">
        <w:rPr>
          <w:rFonts w:hint="eastAsia"/>
        </w:rPr>
        <w:t>期間，</w:t>
      </w:r>
      <w:proofErr w:type="gramEnd"/>
      <w:r w:rsidRPr="007A45D6">
        <w:rPr>
          <w:rFonts w:hint="eastAsia"/>
        </w:rPr>
        <w:t>該公司有實際營業之事實，而非處於停業或歇業之狀況。</w:t>
      </w:r>
    </w:p>
    <w:p w:rsidR="002B654C" w:rsidRPr="007A45D6" w:rsidRDefault="002B654C" w:rsidP="0025394F">
      <w:pPr>
        <w:pStyle w:val="5"/>
        <w:spacing w:line="480" w:lineRule="exact"/>
      </w:pPr>
      <w:r w:rsidRPr="007A45D6">
        <w:rPr>
          <w:rFonts w:hint="eastAsia"/>
        </w:rPr>
        <w:t>徐永煌</w:t>
      </w:r>
      <w:r w:rsidR="00C61378" w:rsidRPr="007A45D6">
        <w:rPr>
          <w:rFonts w:hint="eastAsia"/>
        </w:rPr>
        <w:t>任公職期間</w:t>
      </w:r>
      <w:r w:rsidRPr="007A45D6">
        <w:rPr>
          <w:rFonts w:hint="eastAsia"/>
        </w:rPr>
        <w:t>持有該公司</w:t>
      </w:r>
      <w:r w:rsidRPr="007A45D6">
        <w:rPr>
          <w:noProof/>
        </w:rPr>
        <w:t>股份總額</w:t>
      </w:r>
      <w:r w:rsidRPr="007A45D6">
        <w:rPr>
          <w:rFonts w:hint="eastAsia"/>
        </w:rPr>
        <w:t>超過該公司股本總額10%之情形</w:t>
      </w:r>
    </w:p>
    <w:p w:rsidR="00EB0BF5" w:rsidRPr="007A45D6" w:rsidRDefault="003514DA" w:rsidP="0025394F">
      <w:pPr>
        <w:pStyle w:val="6"/>
        <w:numPr>
          <w:ilvl w:val="0"/>
          <w:numId w:val="30"/>
        </w:numPr>
        <w:spacing w:line="480" w:lineRule="exact"/>
      </w:pPr>
      <w:r w:rsidRPr="007A45D6">
        <w:rPr>
          <w:rFonts w:hint="eastAsia"/>
        </w:rPr>
        <w:t>據經濟部105年1月22日查復</w:t>
      </w:r>
      <w:r w:rsidR="00601E33" w:rsidRPr="007A45D6">
        <w:rPr>
          <w:rFonts w:hint="eastAsia"/>
        </w:rPr>
        <w:t>資料</w:t>
      </w:r>
      <w:r w:rsidRPr="007A45D6">
        <w:rPr>
          <w:rFonts w:hint="eastAsia"/>
        </w:rPr>
        <w:t>，</w:t>
      </w:r>
      <w:r w:rsidR="00EB0BF5" w:rsidRPr="007A45D6">
        <w:rPr>
          <w:rFonts w:hint="eastAsia"/>
        </w:rPr>
        <w:t>該公司於104年5月5日變更登記，變更登記的事項為徐永煌將出資額400萬元轉讓由</w:t>
      </w:r>
      <w:proofErr w:type="gramStart"/>
      <w:r w:rsidR="00EB0BF5" w:rsidRPr="007A45D6">
        <w:rPr>
          <w:rFonts w:hint="eastAsia"/>
        </w:rPr>
        <w:t>張麗那承受</w:t>
      </w:r>
      <w:proofErr w:type="gramEnd"/>
      <w:r w:rsidR="00EB0BF5" w:rsidRPr="007A45D6">
        <w:rPr>
          <w:rFonts w:hint="eastAsia"/>
        </w:rPr>
        <w:t>，</w:t>
      </w:r>
      <w:r w:rsidR="00EB0BF5" w:rsidRPr="007A45D6">
        <w:rPr>
          <w:rFonts w:hAnsi="標楷體" w:hint="eastAsia"/>
          <w:szCs w:val="48"/>
        </w:rPr>
        <w:t>依上開公司法</w:t>
      </w:r>
      <w:r w:rsidR="00EB0BF5" w:rsidRPr="007A45D6">
        <w:rPr>
          <w:rFonts w:hint="eastAsia"/>
        </w:rPr>
        <w:t>第219條第1項及第12條規定，</w:t>
      </w:r>
      <w:r w:rsidR="00EB0BF5" w:rsidRPr="007A45D6">
        <w:rPr>
          <w:rFonts w:hAnsi="標楷體" w:hint="eastAsia"/>
          <w:szCs w:val="48"/>
        </w:rPr>
        <w:t>徐永煌</w:t>
      </w:r>
      <w:r w:rsidR="00EB0BF5" w:rsidRPr="007A45D6">
        <w:rPr>
          <w:rFonts w:hint="eastAsia"/>
        </w:rPr>
        <w:t>自</w:t>
      </w:r>
      <w:r w:rsidR="00EB0BF5" w:rsidRPr="007A45D6">
        <w:rPr>
          <w:rFonts w:hAnsi="標楷體" w:hint="eastAsia"/>
        </w:rPr>
        <w:t>99年3月1日至</w:t>
      </w:r>
      <w:r w:rsidR="00EB0BF5" w:rsidRPr="007A45D6">
        <w:rPr>
          <w:rFonts w:hint="eastAsia"/>
        </w:rPr>
        <w:t>104年5月4日</w:t>
      </w:r>
      <w:proofErr w:type="gramStart"/>
      <w:r w:rsidR="00EB0BF5" w:rsidRPr="007A45D6">
        <w:rPr>
          <w:rFonts w:hint="eastAsia"/>
        </w:rPr>
        <w:t>止</w:t>
      </w:r>
      <w:proofErr w:type="gramEnd"/>
      <w:r w:rsidR="00EB0BF5" w:rsidRPr="007A45D6">
        <w:rPr>
          <w:rFonts w:hint="eastAsia"/>
        </w:rPr>
        <w:t>擔任</w:t>
      </w:r>
      <w:r w:rsidR="00EB0BF5" w:rsidRPr="007A45D6">
        <w:rPr>
          <w:rFonts w:hAnsi="標楷體" w:hint="eastAsia"/>
        </w:rPr>
        <w:t>苗栗</w:t>
      </w:r>
      <w:r w:rsidR="00EB0BF5" w:rsidRPr="007A45D6">
        <w:rPr>
          <w:rFonts w:hAnsi="標楷體"/>
        </w:rPr>
        <w:t>縣</w:t>
      </w:r>
      <w:r w:rsidR="00EB0BF5" w:rsidRPr="007A45D6">
        <w:rPr>
          <w:rFonts w:hAnsi="標楷體" w:hint="eastAsia"/>
        </w:rPr>
        <w:t>通霄鎮</w:t>
      </w:r>
      <w:r w:rsidR="00EB0BF5" w:rsidRPr="007A45D6">
        <w:rPr>
          <w:rFonts w:hAnsi="標楷體"/>
        </w:rPr>
        <w:t>鎮長</w:t>
      </w:r>
      <w:proofErr w:type="gramStart"/>
      <w:r w:rsidR="00EB0BF5" w:rsidRPr="007A45D6">
        <w:rPr>
          <w:rFonts w:hint="eastAsia"/>
        </w:rPr>
        <w:t>期間，</w:t>
      </w:r>
      <w:proofErr w:type="gramEnd"/>
      <w:r w:rsidR="00EB0BF5" w:rsidRPr="007A45D6">
        <w:rPr>
          <w:rFonts w:hAnsi="標楷體" w:hint="eastAsia"/>
          <w:szCs w:val="48"/>
        </w:rPr>
        <w:t>具有該公司股東之身分，且</w:t>
      </w:r>
      <w:r w:rsidR="00EB0BF5" w:rsidRPr="007A45D6">
        <w:rPr>
          <w:rFonts w:hint="eastAsia"/>
        </w:rPr>
        <w:t>出資額400萬元，占公司資本總額（1600萬）40%，此有該公司相關變更登記表在卷足證。</w:t>
      </w:r>
    </w:p>
    <w:p w:rsidR="00A24F39" w:rsidRPr="007A45D6" w:rsidRDefault="003514DA" w:rsidP="0025394F">
      <w:pPr>
        <w:pStyle w:val="6"/>
        <w:spacing w:line="480" w:lineRule="exact"/>
      </w:pPr>
      <w:r w:rsidRPr="007A45D6">
        <w:rPr>
          <w:rFonts w:hint="eastAsia"/>
        </w:rPr>
        <w:t>依該</w:t>
      </w:r>
      <w:proofErr w:type="gramStart"/>
      <w:r w:rsidRPr="007A45D6">
        <w:rPr>
          <w:rFonts w:hint="eastAsia"/>
        </w:rPr>
        <w:t>公司轉冠華</w:t>
      </w:r>
      <w:proofErr w:type="gramEnd"/>
      <w:r w:rsidRPr="007A45D6">
        <w:rPr>
          <w:rFonts w:hint="eastAsia"/>
        </w:rPr>
        <w:t>記帳士事務所105年1月21日提供之資料顯示，該公司99年度至</w:t>
      </w:r>
      <w:proofErr w:type="gramStart"/>
      <w:r w:rsidRPr="007A45D6">
        <w:rPr>
          <w:rFonts w:hint="eastAsia"/>
        </w:rPr>
        <w:t>103</w:t>
      </w:r>
      <w:proofErr w:type="gramEnd"/>
      <w:r w:rsidRPr="007A45D6">
        <w:rPr>
          <w:rFonts w:hint="eastAsia"/>
        </w:rPr>
        <w:t>年度股東</w:t>
      </w:r>
      <w:r w:rsidRPr="007A45D6">
        <w:rPr>
          <w:rFonts w:hint="eastAsia"/>
        </w:rPr>
        <w:lastRenderedPageBreak/>
        <w:t>同意書，確認前一年度決算及盈餘分配，</w:t>
      </w:r>
      <w:proofErr w:type="gramStart"/>
      <w:r w:rsidRPr="007A45D6">
        <w:rPr>
          <w:rFonts w:hint="eastAsia"/>
        </w:rPr>
        <w:t>均有股東</w:t>
      </w:r>
      <w:proofErr w:type="gramEnd"/>
      <w:r w:rsidRPr="007A45D6">
        <w:rPr>
          <w:rFonts w:hint="eastAsia"/>
        </w:rPr>
        <w:t>徐永煌蓋</w:t>
      </w:r>
      <w:r w:rsidRPr="007A45D6">
        <w:rPr>
          <w:rFonts w:hAnsi="標楷體" w:hint="eastAsia"/>
        </w:rPr>
        <w:t>章。</w:t>
      </w:r>
    </w:p>
    <w:p w:rsidR="004966C8" w:rsidRPr="007A45D6" w:rsidRDefault="004966C8" w:rsidP="0025394F">
      <w:pPr>
        <w:pStyle w:val="6"/>
        <w:spacing w:line="480" w:lineRule="exact"/>
      </w:pPr>
      <w:r w:rsidRPr="007A45D6">
        <w:rPr>
          <w:rFonts w:hAnsi="標楷體" w:hint="eastAsia"/>
          <w:szCs w:val="48"/>
        </w:rPr>
        <w:t>是</w:t>
      </w:r>
      <w:proofErr w:type="gramStart"/>
      <w:r w:rsidRPr="007A45D6">
        <w:rPr>
          <w:rFonts w:hAnsi="標楷體" w:hint="eastAsia"/>
          <w:szCs w:val="48"/>
        </w:rPr>
        <w:t>以</w:t>
      </w:r>
      <w:proofErr w:type="gramEnd"/>
      <w:r w:rsidRPr="007A45D6">
        <w:rPr>
          <w:rFonts w:hAnsi="標楷體" w:hint="eastAsia"/>
          <w:szCs w:val="48"/>
        </w:rPr>
        <w:t>，</w:t>
      </w:r>
      <w:r w:rsidR="00EB0BF5" w:rsidRPr="007A45D6">
        <w:rPr>
          <w:rFonts w:hAnsi="標楷體" w:hint="eastAsia"/>
          <w:szCs w:val="48"/>
        </w:rPr>
        <w:t>前揭</w:t>
      </w:r>
      <w:proofErr w:type="gramStart"/>
      <w:r w:rsidR="00EB0BF5" w:rsidRPr="007A45D6">
        <w:rPr>
          <w:rFonts w:hAnsi="標楷體" w:hint="eastAsia"/>
          <w:szCs w:val="48"/>
        </w:rPr>
        <w:t>事實堪認</w:t>
      </w:r>
      <w:r w:rsidRPr="007A45D6">
        <w:rPr>
          <w:rFonts w:hAnsi="標楷體" w:hint="eastAsia"/>
          <w:szCs w:val="48"/>
        </w:rPr>
        <w:t>徐永煌</w:t>
      </w:r>
      <w:proofErr w:type="gramEnd"/>
      <w:r w:rsidRPr="007A45D6">
        <w:rPr>
          <w:rFonts w:hint="eastAsia"/>
        </w:rPr>
        <w:t>自</w:t>
      </w:r>
      <w:r w:rsidRPr="007A45D6">
        <w:rPr>
          <w:rFonts w:hAnsi="標楷體" w:hint="eastAsia"/>
        </w:rPr>
        <w:t>99年3月1日至</w:t>
      </w:r>
      <w:r w:rsidRPr="007A45D6">
        <w:rPr>
          <w:rFonts w:hint="eastAsia"/>
        </w:rPr>
        <w:t>104年5月4日</w:t>
      </w:r>
      <w:proofErr w:type="gramStart"/>
      <w:r w:rsidRPr="007A45D6">
        <w:rPr>
          <w:rFonts w:hint="eastAsia"/>
        </w:rPr>
        <w:t>止</w:t>
      </w:r>
      <w:proofErr w:type="gramEnd"/>
      <w:r w:rsidRPr="007A45D6">
        <w:rPr>
          <w:rFonts w:hint="eastAsia"/>
        </w:rPr>
        <w:t>擔任</w:t>
      </w:r>
      <w:r w:rsidRPr="007A45D6">
        <w:rPr>
          <w:rFonts w:hAnsi="標楷體" w:hint="eastAsia"/>
        </w:rPr>
        <w:t>苗栗</w:t>
      </w:r>
      <w:r w:rsidRPr="007A45D6">
        <w:rPr>
          <w:rFonts w:hAnsi="標楷體"/>
        </w:rPr>
        <w:t>縣</w:t>
      </w:r>
      <w:r w:rsidRPr="007A45D6">
        <w:rPr>
          <w:rFonts w:hAnsi="標楷體" w:hint="eastAsia"/>
        </w:rPr>
        <w:t>通霄鎮</w:t>
      </w:r>
      <w:r w:rsidRPr="007A45D6">
        <w:rPr>
          <w:rFonts w:hAnsi="標楷體"/>
        </w:rPr>
        <w:t>鎮長</w:t>
      </w:r>
      <w:proofErr w:type="gramStart"/>
      <w:r w:rsidRPr="007A45D6">
        <w:rPr>
          <w:rFonts w:hint="eastAsia"/>
        </w:rPr>
        <w:t>期間，</w:t>
      </w:r>
      <w:proofErr w:type="gramEnd"/>
      <w:r w:rsidRPr="007A45D6">
        <w:rPr>
          <w:rFonts w:hAnsi="標楷體" w:hint="eastAsia"/>
          <w:szCs w:val="48"/>
        </w:rPr>
        <w:t>具有該公司股東之身分</w:t>
      </w:r>
      <w:r w:rsidR="000F1ABD" w:rsidRPr="007A45D6">
        <w:rPr>
          <w:rFonts w:hAnsi="標楷體" w:hint="eastAsia"/>
          <w:szCs w:val="48"/>
        </w:rPr>
        <w:t>，且</w:t>
      </w:r>
      <w:r w:rsidR="000F1ABD" w:rsidRPr="007A45D6">
        <w:rPr>
          <w:rFonts w:hint="eastAsia"/>
        </w:rPr>
        <w:t>持有該公司</w:t>
      </w:r>
      <w:r w:rsidR="000F1ABD" w:rsidRPr="007A45D6">
        <w:rPr>
          <w:noProof/>
        </w:rPr>
        <w:t>股份總額</w:t>
      </w:r>
      <w:r w:rsidR="000F1ABD" w:rsidRPr="007A45D6">
        <w:rPr>
          <w:rFonts w:hint="eastAsia"/>
        </w:rPr>
        <w:t>超過該公司股本總額10%</w:t>
      </w:r>
      <w:r w:rsidR="00EB0BF5" w:rsidRPr="007A45D6">
        <w:rPr>
          <w:rFonts w:hint="eastAsia"/>
        </w:rPr>
        <w:t>，違反</w:t>
      </w:r>
      <w:r w:rsidR="00EB0BF5" w:rsidRPr="007A45D6">
        <w:rPr>
          <w:rFonts w:hint="eastAsia"/>
          <w:noProof/>
        </w:rPr>
        <w:t>公務員服務法第13條第1項但書有關持股不得超過10%之規定</w:t>
      </w:r>
      <w:r w:rsidRPr="007A45D6">
        <w:rPr>
          <w:rFonts w:hAnsi="標楷體" w:hint="eastAsia"/>
          <w:szCs w:val="48"/>
        </w:rPr>
        <w:t>。</w:t>
      </w:r>
    </w:p>
    <w:p w:rsidR="008550C8" w:rsidRPr="007A45D6" w:rsidRDefault="008550C8" w:rsidP="0025394F">
      <w:pPr>
        <w:pStyle w:val="4"/>
        <w:spacing w:line="480" w:lineRule="exact"/>
        <w:ind w:left="1645"/>
      </w:pPr>
      <w:r w:rsidRPr="007A45D6">
        <w:rPr>
          <w:rFonts w:hint="eastAsia"/>
        </w:rPr>
        <w:t>廣豐公司</w:t>
      </w:r>
    </w:p>
    <w:p w:rsidR="005769C9" w:rsidRPr="007A45D6" w:rsidRDefault="005769C9" w:rsidP="0025394F">
      <w:pPr>
        <w:pStyle w:val="5"/>
        <w:numPr>
          <w:ilvl w:val="0"/>
          <w:numId w:val="31"/>
        </w:numPr>
        <w:spacing w:line="480" w:lineRule="exact"/>
      </w:pPr>
      <w:r w:rsidRPr="007A45D6">
        <w:rPr>
          <w:rFonts w:hint="eastAsia"/>
        </w:rPr>
        <w:t>該公司營業情形</w:t>
      </w:r>
    </w:p>
    <w:p w:rsidR="005769C9" w:rsidRPr="007A45D6" w:rsidRDefault="005769C9" w:rsidP="0025394F">
      <w:pPr>
        <w:pStyle w:val="5"/>
        <w:numPr>
          <w:ilvl w:val="0"/>
          <w:numId w:val="0"/>
        </w:numPr>
        <w:spacing w:line="480" w:lineRule="exact"/>
        <w:ind w:left="1843" w:firstLineChars="208" w:firstLine="708"/>
      </w:pPr>
      <w:r w:rsidRPr="007A45D6">
        <w:rPr>
          <w:rFonts w:hint="eastAsia"/>
        </w:rPr>
        <w:t>依徐永煌</w:t>
      </w:r>
      <w:proofErr w:type="gramStart"/>
      <w:r w:rsidRPr="007A45D6">
        <w:rPr>
          <w:rFonts w:hint="eastAsia"/>
          <w:szCs w:val="32"/>
        </w:rPr>
        <w:t>100</w:t>
      </w:r>
      <w:proofErr w:type="gramEnd"/>
      <w:r w:rsidRPr="007A45D6">
        <w:rPr>
          <w:rFonts w:hint="eastAsia"/>
          <w:szCs w:val="32"/>
        </w:rPr>
        <w:t>年度</w:t>
      </w:r>
      <w:r w:rsidRPr="007A45D6">
        <w:rPr>
          <w:rFonts w:hint="eastAsia"/>
        </w:rPr>
        <w:t>之綜合所得稅核定通知書影本顯示，徐永煌來自</w:t>
      </w:r>
      <w:r w:rsidRPr="007A45D6">
        <w:rPr>
          <w:rFonts w:hAnsi="標楷體" w:hint="eastAsia"/>
        </w:rPr>
        <w:t>該</w:t>
      </w:r>
      <w:r w:rsidRPr="007A45D6">
        <w:rPr>
          <w:rFonts w:hint="eastAsia"/>
        </w:rPr>
        <w:t>公司之營利所得為</w:t>
      </w:r>
      <w:r w:rsidRPr="007A45D6">
        <w:rPr>
          <w:rFonts w:hint="eastAsia"/>
          <w:bCs/>
        </w:rPr>
        <w:t>30萬9,491元，且</w:t>
      </w:r>
      <w:r w:rsidR="00056C91" w:rsidRPr="007A45D6">
        <w:rPr>
          <w:rFonts w:hint="eastAsia"/>
          <w:bCs/>
        </w:rPr>
        <w:t>自該公司設立至104年9-10月</w:t>
      </w:r>
      <w:r w:rsidR="000F1ABD" w:rsidRPr="007A45D6">
        <w:rPr>
          <w:rFonts w:hint="eastAsia"/>
          <w:bCs/>
        </w:rPr>
        <w:t>為止</w:t>
      </w:r>
      <w:r w:rsidR="00056C91" w:rsidRPr="007A45D6">
        <w:rPr>
          <w:rFonts w:hint="eastAsia"/>
          <w:bCs/>
        </w:rPr>
        <w:t>，依</w:t>
      </w:r>
      <w:r w:rsidR="00DA303D" w:rsidRPr="007A45D6">
        <w:rPr>
          <w:rFonts w:hint="eastAsia"/>
        </w:rPr>
        <w:t>財政部中區國稅局苗栗分局</w:t>
      </w:r>
      <w:r w:rsidR="00DA303D" w:rsidRPr="007A45D6">
        <w:rPr>
          <w:rFonts w:hAnsi="標楷體" w:hint="eastAsia"/>
        </w:rPr>
        <w:t>提供之該公司</w:t>
      </w:r>
      <w:r w:rsidR="00DA303D" w:rsidRPr="007A45D6">
        <w:rPr>
          <w:rFonts w:hint="eastAsia"/>
        </w:rPr>
        <w:t>相關</w:t>
      </w:r>
      <w:r w:rsidR="00DA303D" w:rsidRPr="007A45D6">
        <w:rPr>
          <w:rFonts w:hAnsi="標楷體" w:hint="eastAsia"/>
        </w:rPr>
        <w:t>營利事業所得稅結算申報書</w:t>
      </w:r>
      <w:r w:rsidR="00056C91" w:rsidRPr="007A45D6">
        <w:rPr>
          <w:rFonts w:hint="eastAsia"/>
          <w:bCs/>
        </w:rPr>
        <w:t>影本可知，該公司</w:t>
      </w:r>
      <w:r w:rsidR="00056C91" w:rsidRPr="007A45D6">
        <w:rPr>
          <w:rFonts w:hint="eastAsia"/>
        </w:rPr>
        <w:t>每年皆有營業收入</w:t>
      </w:r>
      <w:r w:rsidR="00DA303D" w:rsidRPr="007A45D6">
        <w:rPr>
          <w:rFonts w:hint="eastAsia"/>
        </w:rPr>
        <w:t>。</w:t>
      </w:r>
      <w:proofErr w:type="gramStart"/>
      <w:r w:rsidR="00DA303D" w:rsidRPr="007A45D6">
        <w:rPr>
          <w:rFonts w:hint="eastAsia"/>
        </w:rPr>
        <w:t>故足</w:t>
      </w:r>
      <w:r w:rsidRPr="007A45D6">
        <w:rPr>
          <w:rFonts w:hint="eastAsia"/>
        </w:rPr>
        <w:t>認</w:t>
      </w:r>
      <w:proofErr w:type="gramEnd"/>
      <w:r w:rsidRPr="007A45D6">
        <w:rPr>
          <w:rFonts w:hint="eastAsia"/>
        </w:rPr>
        <w:t>於徐永煌任公職</w:t>
      </w:r>
      <w:proofErr w:type="gramStart"/>
      <w:r w:rsidRPr="007A45D6">
        <w:rPr>
          <w:rFonts w:hint="eastAsia"/>
        </w:rPr>
        <w:t>期間，</w:t>
      </w:r>
      <w:proofErr w:type="gramEnd"/>
      <w:r w:rsidRPr="007A45D6">
        <w:rPr>
          <w:rFonts w:hint="eastAsia"/>
        </w:rPr>
        <w:t>該公司有實際營業之事實，而非處於停業或歇業之狀況。</w:t>
      </w:r>
    </w:p>
    <w:p w:rsidR="002B654C" w:rsidRPr="007A45D6" w:rsidRDefault="00DA303D" w:rsidP="0025394F">
      <w:pPr>
        <w:pStyle w:val="5"/>
        <w:spacing w:line="480" w:lineRule="exact"/>
      </w:pPr>
      <w:r w:rsidRPr="007A45D6">
        <w:rPr>
          <w:rFonts w:hint="eastAsia"/>
        </w:rPr>
        <w:t>徐永煌任公職期間持有該公司</w:t>
      </w:r>
      <w:r w:rsidRPr="007A45D6">
        <w:rPr>
          <w:noProof/>
        </w:rPr>
        <w:t>股份總額</w:t>
      </w:r>
      <w:r w:rsidRPr="007A45D6">
        <w:rPr>
          <w:rFonts w:hint="eastAsia"/>
        </w:rPr>
        <w:t>超過該公司股本總額10%之情形</w:t>
      </w:r>
    </w:p>
    <w:p w:rsidR="004D7CBC" w:rsidRPr="007A45D6" w:rsidRDefault="004D7CBC" w:rsidP="0025394F">
      <w:pPr>
        <w:pStyle w:val="6"/>
        <w:numPr>
          <w:ilvl w:val="0"/>
          <w:numId w:val="32"/>
        </w:numPr>
        <w:spacing w:line="480" w:lineRule="exact"/>
      </w:pPr>
      <w:r w:rsidRPr="007A45D6">
        <w:rPr>
          <w:rFonts w:hint="eastAsia"/>
        </w:rPr>
        <w:t>該公司於99年2月5日變更登記，變更登記的事項為徐永煌由董事變更為股東，出資額為500萬元，占公司資本總額（1500萬）33%。</w:t>
      </w:r>
    </w:p>
    <w:p w:rsidR="004D7CBC" w:rsidRPr="007A45D6" w:rsidRDefault="004D7CBC" w:rsidP="0025394F">
      <w:pPr>
        <w:pStyle w:val="6"/>
        <w:numPr>
          <w:ilvl w:val="0"/>
          <w:numId w:val="32"/>
        </w:numPr>
        <w:spacing w:line="480" w:lineRule="exact"/>
      </w:pPr>
      <w:r w:rsidRPr="007A45D6">
        <w:rPr>
          <w:rFonts w:hint="eastAsia"/>
        </w:rPr>
        <w:t>該公司於104年5月4日變更登記，變更登記的事項為徐永煌將出資額500萬元轉讓由</w:t>
      </w:r>
      <w:proofErr w:type="gramStart"/>
      <w:r w:rsidRPr="007A45D6">
        <w:rPr>
          <w:rFonts w:hint="eastAsia"/>
        </w:rPr>
        <w:t>張麗那承受</w:t>
      </w:r>
      <w:proofErr w:type="gramEnd"/>
      <w:r w:rsidRPr="007A45D6">
        <w:rPr>
          <w:rFonts w:hint="eastAsia"/>
        </w:rPr>
        <w:t>，</w:t>
      </w:r>
      <w:r w:rsidRPr="007A45D6">
        <w:rPr>
          <w:rFonts w:hAnsi="標楷體" w:hint="eastAsia"/>
          <w:szCs w:val="48"/>
        </w:rPr>
        <w:t>依上開公司法</w:t>
      </w:r>
      <w:r w:rsidRPr="007A45D6">
        <w:rPr>
          <w:rFonts w:hint="eastAsia"/>
        </w:rPr>
        <w:t>第219條第1項及第12條規定，</w:t>
      </w:r>
      <w:r w:rsidRPr="007A45D6">
        <w:rPr>
          <w:rFonts w:hAnsi="標楷體" w:hint="eastAsia"/>
          <w:szCs w:val="48"/>
        </w:rPr>
        <w:t>徐永煌</w:t>
      </w:r>
      <w:r w:rsidRPr="007A45D6">
        <w:rPr>
          <w:rFonts w:hint="eastAsia"/>
        </w:rPr>
        <w:t>自</w:t>
      </w:r>
      <w:r w:rsidRPr="007A45D6">
        <w:rPr>
          <w:rFonts w:hAnsi="標楷體" w:hint="eastAsia"/>
        </w:rPr>
        <w:t>99年3月1日至</w:t>
      </w:r>
      <w:r w:rsidRPr="007A45D6">
        <w:rPr>
          <w:rFonts w:hint="eastAsia"/>
        </w:rPr>
        <w:t>104年5月3日</w:t>
      </w:r>
      <w:proofErr w:type="gramStart"/>
      <w:r w:rsidRPr="007A45D6">
        <w:rPr>
          <w:rFonts w:hint="eastAsia"/>
        </w:rPr>
        <w:t>止</w:t>
      </w:r>
      <w:proofErr w:type="gramEnd"/>
      <w:r w:rsidRPr="007A45D6">
        <w:rPr>
          <w:rFonts w:hint="eastAsia"/>
        </w:rPr>
        <w:t>擔任</w:t>
      </w:r>
      <w:r w:rsidRPr="007A45D6">
        <w:rPr>
          <w:rFonts w:hAnsi="標楷體" w:hint="eastAsia"/>
        </w:rPr>
        <w:t>苗栗縣通霄鎮鎮長</w:t>
      </w:r>
      <w:proofErr w:type="gramStart"/>
      <w:r w:rsidRPr="007A45D6">
        <w:rPr>
          <w:rFonts w:hint="eastAsia"/>
        </w:rPr>
        <w:t>期間，</w:t>
      </w:r>
      <w:proofErr w:type="gramEnd"/>
      <w:r w:rsidRPr="007A45D6">
        <w:rPr>
          <w:rFonts w:hAnsi="標楷體" w:hint="eastAsia"/>
          <w:szCs w:val="48"/>
        </w:rPr>
        <w:t>具有該公司股東之身分，且</w:t>
      </w:r>
      <w:r w:rsidRPr="007A45D6">
        <w:rPr>
          <w:rFonts w:hint="eastAsia"/>
        </w:rPr>
        <w:t>出資額500萬元，占公司資本總額（1500</w:t>
      </w:r>
      <w:r w:rsidRPr="007A45D6">
        <w:rPr>
          <w:rFonts w:hint="eastAsia"/>
        </w:rPr>
        <w:lastRenderedPageBreak/>
        <w:t>萬）33%。</w:t>
      </w:r>
    </w:p>
    <w:p w:rsidR="004D7CBC" w:rsidRPr="007A45D6" w:rsidRDefault="004D7CBC" w:rsidP="0025394F">
      <w:pPr>
        <w:pStyle w:val="6"/>
        <w:numPr>
          <w:ilvl w:val="0"/>
          <w:numId w:val="32"/>
        </w:numPr>
        <w:spacing w:line="480" w:lineRule="exact"/>
      </w:pPr>
      <w:r w:rsidRPr="007A45D6">
        <w:rPr>
          <w:rFonts w:hint="eastAsia"/>
        </w:rPr>
        <w:t>以上事實有經濟部105年1月22日查復資料及該公司相關變更登記表在卷足證。</w:t>
      </w:r>
    </w:p>
    <w:p w:rsidR="005769C9" w:rsidRPr="007A45D6" w:rsidRDefault="005769C9" w:rsidP="0025394F">
      <w:pPr>
        <w:pStyle w:val="6"/>
        <w:spacing w:line="480" w:lineRule="exact"/>
      </w:pPr>
      <w:r w:rsidRPr="007A45D6">
        <w:rPr>
          <w:rFonts w:hint="eastAsia"/>
        </w:rPr>
        <w:t>復依該公司</w:t>
      </w:r>
      <w:proofErr w:type="gramStart"/>
      <w:r w:rsidR="00DA303D" w:rsidRPr="007A45D6">
        <w:rPr>
          <w:rFonts w:hint="eastAsia"/>
        </w:rPr>
        <w:t>105年1月21日</w:t>
      </w:r>
      <w:r w:rsidRPr="007A45D6">
        <w:rPr>
          <w:rFonts w:hint="eastAsia"/>
        </w:rPr>
        <w:t>轉冠華</w:t>
      </w:r>
      <w:proofErr w:type="gramEnd"/>
      <w:r w:rsidRPr="007A45D6">
        <w:rPr>
          <w:rFonts w:hint="eastAsia"/>
        </w:rPr>
        <w:t>記帳士事務所提供資料顯示</w:t>
      </w:r>
      <w:r w:rsidR="004D7CBC" w:rsidRPr="007A45D6">
        <w:rPr>
          <w:rFonts w:hint="eastAsia"/>
        </w:rPr>
        <w:t>，該公司</w:t>
      </w:r>
      <w:proofErr w:type="gramStart"/>
      <w:r w:rsidR="004D7CBC" w:rsidRPr="007A45D6">
        <w:rPr>
          <w:rFonts w:hint="eastAsia"/>
        </w:rPr>
        <w:t>100</w:t>
      </w:r>
      <w:proofErr w:type="gramEnd"/>
      <w:r w:rsidR="004D7CBC" w:rsidRPr="007A45D6">
        <w:rPr>
          <w:rFonts w:hint="eastAsia"/>
        </w:rPr>
        <w:t>年度至</w:t>
      </w:r>
      <w:proofErr w:type="gramStart"/>
      <w:r w:rsidR="004D7CBC" w:rsidRPr="007A45D6">
        <w:rPr>
          <w:rFonts w:hint="eastAsia"/>
        </w:rPr>
        <w:t>103</w:t>
      </w:r>
      <w:proofErr w:type="gramEnd"/>
      <w:r w:rsidR="004D7CBC" w:rsidRPr="007A45D6">
        <w:rPr>
          <w:rFonts w:hint="eastAsia"/>
        </w:rPr>
        <w:t>年度股東同意書，確認前一年度決算、盈餘分配(99年度)及虧損(100~</w:t>
      </w:r>
      <w:proofErr w:type="gramStart"/>
      <w:r w:rsidR="004D7CBC" w:rsidRPr="007A45D6">
        <w:rPr>
          <w:rFonts w:hint="eastAsia"/>
        </w:rPr>
        <w:t>102</w:t>
      </w:r>
      <w:proofErr w:type="gramEnd"/>
      <w:r w:rsidR="004D7CBC" w:rsidRPr="007A45D6">
        <w:rPr>
          <w:rFonts w:hint="eastAsia"/>
        </w:rPr>
        <w:t>年度)，</w:t>
      </w:r>
      <w:proofErr w:type="gramStart"/>
      <w:r w:rsidR="004D7CBC" w:rsidRPr="007A45D6">
        <w:rPr>
          <w:rFonts w:hint="eastAsia"/>
        </w:rPr>
        <w:t>均有徐永煌</w:t>
      </w:r>
      <w:proofErr w:type="gramEnd"/>
      <w:r w:rsidR="004D7CBC" w:rsidRPr="007A45D6">
        <w:rPr>
          <w:rFonts w:hint="eastAsia"/>
        </w:rPr>
        <w:t>以股東身分蓋章。</w:t>
      </w:r>
    </w:p>
    <w:p w:rsidR="004D7CBC" w:rsidRPr="007A45D6" w:rsidRDefault="004D7CBC" w:rsidP="0025394F">
      <w:pPr>
        <w:pStyle w:val="6"/>
        <w:spacing w:line="480" w:lineRule="exact"/>
      </w:pPr>
      <w:r w:rsidRPr="007A45D6">
        <w:rPr>
          <w:rFonts w:hAnsi="標楷體" w:hint="eastAsia"/>
          <w:szCs w:val="48"/>
        </w:rPr>
        <w:t>是</w:t>
      </w:r>
      <w:proofErr w:type="gramStart"/>
      <w:r w:rsidRPr="007A45D6">
        <w:rPr>
          <w:rFonts w:hAnsi="標楷體" w:hint="eastAsia"/>
          <w:szCs w:val="48"/>
        </w:rPr>
        <w:t>以</w:t>
      </w:r>
      <w:proofErr w:type="gramEnd"/>
      <w:r w:rsidRPr="007A45D6">
        <w:rPr>
          <w:rFonts w:hAnsi="標楷體" w:hint="eastAsia"/>
          <w:szCs w:val="48"/>
        </w:rPr>
        <w:t>，徐永煌</w:t>
      </w:r>
      <w:r w:rsidRPr="007A45D6">
        <w:rPr>
          <w:rFonts w:hint="eastAsia"/>
        </w:rPr>
        <w:t>自</w:t>
      </w:r>
      <w:r w:rsidRPr="007A45D6">
        <w:rPr>
          <w:rFonts w:hAnsi="標楷體" w:hint="eastAsia"/>
        </w:rPr>
        <w:t>99年3月1日至</w:t>
      </w:r>
      <w:r w:rsidRPr="007A45D6">
        <w:rPr>
          <w:rFonts w:hint="eastAsia"/>
        </w:rPr>
        <w:t>104年5月3日</w:t>
      </w:r>
      <w:proofErr w:type="gramStart"/>
      <w:r w:rsidRPr="007A45D6">
        <w:rPr>
          <w:rFonts w:hint="eastAsia"/>
        </w:rPr>
        <w:t>止</w:t>
      </w:r>
      <w:proofErr w:type="gramEnd"/>
      <w:r w:rsidRPr="007A45D6">
        <w:rPr>
          <w:rFonts w:hint="eastAsia"/>
        </w:rPr>
        <w:t>擔任</w:t>
      </w:r>
      <w:r w:rsidRPr="007A45D6">
        <w:rPr>
          <w:rFonts w:hAnsi="標楷體" w:hint="eastAsia"/>
        </w:rPr>
        <w:t>苗栗</w:t>
      </w:r>
      <w:r w:rsidRPr="007A45D6">
        <w:rPr>
          <w:rFonts w:hAnsi="標楷體"/>
        </w:rPr>
        <w:t>縣</w:t>
      </w:r>
      <w:r w:rsidRPr="007A45D6">
        <w:rPr>
          <w:rFonts w:hAnsi="標楷體" w:hint="eastAsia"/>
        </w:rPr>
        <w:t>通霄鎮</w:t>
      </w:r>
      <w:r w:rsidRPr="007A45D6">
        <w:rPr>
          <w:rFonts w:hAnsi="標楷體"/>
        </w:rPr>
        <w:t>鎮長</w:t>
      </w:r>
      <w:proofErr w:type="gramStart"/>
      <w:r w:rsidRPr="007A45D6">
        <w:rPr>
          <w:rFonts w:hint="eastAsia"/>
        </w:rPr>
        <w:t>期間，</w:t>
      </w:r>
      <w:proofErr w:type="gramEnd"/>
      <w:r w:rsidRPr="007A45D6">
        <w:rPr>
          <w:rFonts w:hAnsi="標楷體" w:hint="eastAsia"/>
          <w:szCs w:val="48"/>
        </w:rPr>
        <w:t>具有該公司股東之身分，且</w:t>
      </w:r>
      <w:r w:rsidRPr="007A45D6">
        <w:rPr>
          <w:rFonts w:hint="eastAsia"/>
        </w:rPr>
        <w:t>持有該公司</w:t>
      </w:r>
      <w:r w:rsidRPr="007A45D6">
        <w:rPr>
          <w:noProof/>
        </w:rPr>
        <w:t>股份總額</w:t>
      </w:r>
      <w:r w:rsidRPr="007A45D6">
        <w:rPr>
          <w:rFonts w:hint="eastAsia"/>
        </w:rPr>
        <w:t>超過該公司股本總額10%，</w:t>
      </w:r>
      <w:r w:rsidR="00A676FF" w:rsidRPr="007A45D6">
        <w:rPr>
          <w:rFonts w:hint="eastAsia"/>
        </w:rPr>
        <w:t>違反</w:t>
      </w:r>
      <w:r w:rsidR="00A676FF" w:rsidRPr="007A45D6">
        <w:rPr>
          <w:rFonts w:hint="eastAsia"/>
          <w:noProof/>
        </w:rPr>
        <w:t>公務員服務法第13條第1項但書有關持股不得超過10%之規定。</w:t>
      </w:r>
      <w:r w:rsidRPr="007A45D6">
        <w:rPr>
          <w:rFonts w:hAnsi="標楷體" w:hint="eastAsia"/>
          <w:szCs w:val="48"/>
        </w:rPr>
        <w:t>。</w:t>
      </w:r>
    </w:p>
    <w:p w:rsidR="004A7867" w:rsidRPr="007A45D6" w:rsidRDefault="00927A43" w:rsidP="0025394F">
      <w:pPr>
        <w:pStyle w:val="3"/>
        <w:spacing w:line="480" w:lineRule="exact"/>
        <w:ind w:left="1360" w:hanging="680"/>
      </w:pPr>
      <w:r w:rsidRPr="007A45D6">
        <w:rPr>
          <w:rFonts w:hint="eastAsia"/>
        </w:rPr>
        <w:t>綜上所述，徐永煌自</w:t>
      </w:r>
      <w:r w:rsidRPr="007A45D6">
        <w:rPr>
          <w:rFonts w:hAnsi="標楷體" w:hint="eastAsia"/>
        </w:rPr>
        <w:t>99年3月1日至</w:t>
      </w:r>
      <w:r w:rsidRPr="007A45D6">
        <w:rPr>
          <w:rFonts w:hint="eastAsia"/>
        </w:rPr>
        <w:t>104年5月11日及</w:t>
      </w:r>
      <w:r w:rsidR="00216E8F" w:rsidRPr="007A45D6">
        <w:rPr>
          <w:rFonts w:hint="eastAsia"/>
        </w:rPr>
        <w:t>同年月10日</w:t>
      </w:r>
      <w:proofErr w:type="gramStart"/>
      <w:r w:rsidR="00216E8F" w:rsidRPr="007A45D6">
        <w:rPr>
          <w:rFonts w:hint="eastAsia"/>
        </w:rPr>
        <w:t>止</w:t>
      </w:r>
      <w:proofErr w:type="gramEnd"/>
      <w:r w:rsidRPr="007A45D6">
        <w:rPr>
          <w:rFonts w:hint="eastAsia"/>
        </w:rPr>
        <w:t>擔任</w:t>
      </w:r>
      <w:r w:rsidRPr="007A45D6">
        <w:rPr>
          <w:rFonts w:hAnsi="標楷體" w:hint="eastAsia"/>
        </w:rPr>
        <w:t>苗栗</w:t>
      </w:r>
      <w:r w:rsidRPr="007A45D6">
        <w:rPr>
          <w:rFonts w:hAnsi="標楷體"/>
        </w:rPr>
        <w:t>縣</w:t>
      </w:r>
      <w:r w:rsidRPr="007A45D6">
        <w:rPr>
          <w:rFonts w:hAnsi="標楷體" w:hint="eastAsia"/>
        </w:rPr>
        <w:t>通霄鎮</w:t>
      </w:r>
      <w:r w:rsidRPr="007A45D6">
        <w:rPr>
          <w:rFonts w:hAnsi="標楷體"/>
        </w:rPr>
        <w:t>鎮長</w:t>
      </w:r>
      <w:proofErr w:type="gramStart"/>
      <w:r w:rsidRPr="007A45D6">
        <w:rPr>
          <w:rFonts w:hint="eastAsia"/>
        </w:rPr>
        <w:t>期間，</w:t>
      </w:r>
      <w:proofErr w:type="gramEnd"/>
      <w:r w:rsidR="00216E8F" w:rsidRPr="007A45D6">
        <w:rPr>
          <w:rFonts w:hint="eastAsia"/>
        </w:rPr>
        <w:t>分別</w:t>
      </w:r>
      <w:proofErr w:type="gramStart"/>
      <w:r w:rsidR="00216E8F" w:rsidRPr="007A45D6">
        <w:rPr>
          <w:rFonts w:hAnsi="標楷體" w:hint="eastAsia"/>
        </w:rPr>
        <w:t>兼任協發及</w:t>
      </w:r>
      <w:proofErr w:type="gramEnd"/>
      <w:r w:rsidR="00216E8F" w:rsidRPr="007A45D6">
        <w:rPr>
          <w:rFonts w:hAnsi="標楷體" w:hint="eastAsia"/>
        </w:rPr>
        <w:t>協</w:t>
      </w:r>
      <w:proofErr w:type="gramStart"/>
      <w:r w:rsidR="00216E8F" w:rsidRPr="007A45D6">
        <w:rPr>
          <w:rFonts w:hAnsi="標楷體" w:hint="eastAsia"/>
        </w:rPr>
        <w:t>鑫</w:t>
      </w:r>
      <w:proofErr w:type="gramEnd"/>
      <w:r w:rsidR="00216E8F" w:rsidRPr="007A45D6">
        <w:rPr>
          <w:rFonts w:hAnsi="標楷體" w:hint="eastAsia"/>
        </w:rPr>
        <w:t>公司之監察人，</w:t>
      </w:r>
      <w:r w:rsidR="007B79AB" w:rsidRPr="007A45D6">
        <w:rPr>
          <w:rFonts w:hAnsi="標楷體" w:hint="eastAsia"/>
        </w:rPr>
        <w:t>且</w:t>
      </w:r>
      <w:proofErr w:type="gramStart"/>
      <w:r w:rsidR="00216E8F" w:rsidRPr="007A45D6">
        <w:rPr>
          <w:rFonts w:hAnsi="標楷體" w:hint="eastAsia"/>
        </w:rPr>
        <w:t>持有</w:t>
      </w:r>
      <w:r w:rsidR="00216E8F" w:rsidRPr="007A45D6">
        <w:rPr>
          <w:rFonts w:hint="eastAsia"/>
        </w:rPr>
        <w:t>協發</w:t>
      </w:r>
      <w:proofErr w:type="gramEnd"/>
      <w:r w:rsidR="00216E8F" w:rsidRPr="007A45D6">
        <w:rPr>
          <w:rFonts w:hint="eastAsia"/>
        </w:rPr>
        <w:t>、協</w:t>
      </w:r>
      <w:proofErr w:type="gramStart"/>
      <w:r w:rsidR="00216E8F" w:rsidRPr="007A45D6">
        <w:rPr>
          <w:rFonts w:hint="eastAsia"/>
        </w:rPr>
        <w:t>鑫</w:t>
      </w:r>
      <w:proofErr w:type="gramEnd"/>
      <w:r w:rsidR="00216E8F" w:rsidRPr="007A45D6">
        <w:rPr>
          <w:rFonts w:hint="eastAsia"/>
        </w:rPr>
        <w:t>、</w:t>
      </w:r>
      <w:proofErr w:type="gramStart"/>
      <w:r w:rsidR="00216E8F" w:rsidRPr="007A45D6">
        <w:rPr>
          <w:rFonts w:hint="eastAsia"/>
        </w:rPr>
        <w:t>鈺</w:t>
      </w:r>
      <w:proofErr w:type="gramEnd"/>
      <w:r w:rsidR="00216E8F" w:rsidRPr="007A45D6">
        <w:rPr>
          <w:rFonts w:hint="eastAsia"/>
        </w:rPr>
        <w:t>豐及廣豐公司</w:t>
      </w:r>
      <w:r w:rsidR="007B79AB" w:rsidRPr="007A45D6">
        <w:rPr>
          <w:rFonts w:hint="eastAsia"/>
        </w:rPr>
        <w:t>之</w:t>
      </w:r>
      <w:r w:rsidR="00216E8F" w:rsidRPr="007A45D6">
        <w:rPr>
          <w:noProof/>
        </w:rPr>
        <w:t>股份總額</w:t>
      </w:r>
      <w:r w:rsidR="00216E8F" w:rsidRPr="007A45D6">
        <w:rPr>
          <w:rFonts w:hint="eastAsia"/>
        </w:rPr>
        <w:t>，均超過該等公司股本總額10%，</w:t>
      </w:r>
      <w:r w:rsidR="007B79AB" w:rsidRPr="007A45D6">
        <w:rPr>
          <w:rFonts w:hint="eastAsia"/>
        </w:rPr>
        <w:t>復</w:t>
      </w:r>
      <w:r w:rsidRPr="007A45D6">
        <w:rPr>
          <w:rFonts w:hint="eastAsia"/>
        </w:rPr>
        <w:t>有</w:t>
      </w:r>
      <w:r w:rsidRPr="007A45D6">
        <w:rPr>
          <w:rFonts w:hAnsi="標楷體" w:hint="eastAsia"/>
        </w:rPr>
        <w:t>實際</w:t>
      </w:r>
      <w:proofErr w:type="gramStart"/>
      <w:r w:rsidRPr="007A45D6">
        <w:rPr>
          <w:rFonts w:hAnsi="標楷體" w:hint="eastAsia"/>
        </w:rPr>
        <w:t>參與</w:t>
      </w:r>
      <w:r w:rsidR="007B79AB" w:rsidRPr="007A45D6">
        <w:rPr>
          <w:rFonts w:hAnsi="標楷體" w:hint="eastAsia"/>
        </w:rPr>
        <w:t>協發及</w:t>
      </w:r>
      <w:proofErr w:type="gramEnd"/>
      <w:r w:rsidR="007B79AB" w:rsidRPr="007A45D6">
        <w:rPr>
          <w:rFonts w:hAnsi="標楷體" w:hint="eastAsia"/>
        </w:rPr>
        <w:t>協</w:t>
      </w:r>
      <w:proofErr w:type="gramStart"/>
      <w:r w:rsidR="007B79AB" w:rsidRPr="007A45D6">
        <w:rPr>
          <w:rFonts w:hAnsi="標楷體" w:hint="eastAsia"/>
        </w:rPr>
        <w:t>鑫</w:t>
      </w:r>
      <w:proofErr w:type="gramEnd"/>
      <w:r w:rsidR="007B79AB" w:rsidRPr="007A45D6">
        <w:rPr>
          <w:rFonts w:hAnsi="標楷體" w:hint="eastAsia"/>
        </w:rPr>
        <w:t>公司</w:t>
      </w:r>
      <w:r w:rsidRPr="007A45D6">
        <w:rPr>
          <w:rFonts w:hAnsi="標楷體" w:hint="eastAsia"/>
        </w:rPr>
        <w:t>經營之情事</w:t>
      </w:r>
      <w:r w:rsidR="007B79AB" w:rsidRPr="007A45D6">
        <w:rPr>
          <w:rFonts w:hAnsi="標楷體" w:hint="eastAsia"/>
        </w:rPr>
        <w:t>，</w:t>
      </w:r>
      <w:r w:rsidR="004966C8" w:rsidRPr="007A45D6">
        <w:rPr>
          <w:rFonts w:hAnsi="標楷體" w:hint="eastAsia"/>
          <w:noProof/>
        </w:rPr>
        <w:t>依前揭</w:t>
      </w:r>
      <w:r w:rsidR="004966C8" w:rsidRPr="007A45D6">
        <w:rPr>
          <w:rFonts w:hAnsi="標楷體" w:hint="eastAsia"/>
        </w:rPr>
        <w:t>司法院</w:t>
      </w:r>
      <w:proofErr w:type="gramStart"/>
      <w:r w:rsidR="004966C8" w:rsidRPr="007A45D6">
        <w:rPr>
          <w:rFonts w:hAnsi="標楷體" w:hint="eastAsia"/>
        </w:rPr>
        <w:t>院</w:t>
      </w:r>
      <w:proofErr w:type="gramEnd"/>
      <w:r w:rsidR="004966C8" w:rsidRPr="007A45D6">
        <w:rPr>
          <w:rFonts w:hAnsi="標楷體" w:hint="eastAsia"/>
        </w:rPr>
        <w:t>解字第3036號解釋及相關函釋與議決書，徐永煌</w:t>
      </w:r>
      <w:r w:rsidR="007B79AB" w:rsidRPr="007A45D6">
        <w:rPr>
          <w:rFonts w:hAnsi="標楷體" w:hint="eastAsia"/>
        </w:rPr>
        <w:t>顯已違反前揭</w:t>
      </w:r>
      <w:r w:rsidR="007B79AB" w:rsidRPr="007A45D6">
        <w:rPr>
          <w:rFonts w:hint="eastAsia"/>
          <w:szCs w:val="52"/>
        </w:rPr>
        <w:t>公務員服務法第</w:t>
      </w:r>
      <w:r w:rsidR="007B79AB" w:rsidRPr="007A45D6">
        <w:rPr>
          <w:szCs w:val="52"/>
        </w:rPr>
        <w:t>13</w:t>
      </w:r>
      <w:r w:rsidR="007B79AB" w:rsidRPr="007A45D6">
        <w:rPr>
          <w:rFonts w:hint="eastAsia"/>
          <w:szCs w:val="52"/>
        </w:rPr>
        <w:t>條</w:t>
      </w:r>
      <w:r w:rsidR="00601E33" w:rsidRPr="007A45D6">
        <w:rPr>
          <w:rFonts w:hint="eastAsia"/>
          <w:szCs w:val="52"/>
        </w:rPr>
        <w:t>第1項</w:t>
      </w:r>
      <w:r w:rsidR="007B79AB" w:rsidRPr="007A45D6">
        <w:rPr>
          <w:rFonts w:hint="eastAsia"/>
          <w:szCs w:val="52"/>
        </w:rPr>
        <w:t>之規定</w:t>
      </w:r>
      <w:r w:rsidRPr="007A45D6">
        <w:rPr>
          <w:rFonts w:hint="eastAsia"/>
        </w:rPr>
        <w:t>。</w:t>
      </w:r>
    </w:p>
    <w:p w:rsidR="003935F5" w:rsidRPr="007A45D6" w:rsidRDefault="003935F5" w:rsidP="0025394F">
      <w:pPr>
        <w:pStyle w:val="3"/>
        <w:spacing w:line="480" w:lineRule="exact"/>
        <w:ind w:left="1360" w:hanging="680"/>
      </w:pPr>
      <w:r w:rsidRPr="007A45D6">
        <w:rPr>
          <w:rFonts w:hint="eastAsia"/>
        </w:rPr>
        <w:t>至於其他</w:t>
      </w:r>
      <w:r w:rsidR="00363F6B" w:rsidRPr="007A45D6">
        <w:rPr>
          <w:rFonts w:hint="eastAsia"/>
        </w:rPr>
        <w:t>徐永煌</w:t>
      </w:r>
      <w:r w:rsidRPr="007A45D6">
        <w:rPr>
          <w:rFonts w:hint="eastAsia"/>
        </w:rPr>
        <w:t>如下之主張</w:t>
      </w:r>
      <w:r w:rsidR="00363F6B" w:rsidRPr="007A45D6">
        <w:rPr>
          <w:rFonts w:hint="eastAsia"/>
        </w:rPr>
        <w:t>或其他相關情事</w:t>
      </w:r>
      <w:r w:rsidRPr="007A45D6">
        <w:rPr>
          <w:rFonts w:hint="eastAsia"/>
        </w:rPr>
        <w:t>，</w:t>
      </w:r>
      <w:r w:rsidRPr="007A45D6">
        <w:rPr>
          <w:rFonts w:hint="eastAsia"/>
          <w:noProof/>
        </w:rPr>
        <w:t>依</w:t>
      </w:r>
      <w:r w:rsidR="002A7B03">
        <w:rPr>
          <w:rFonts w:hint="eastAsia"/>
          <w:noProof/>
        </w:rPr>
        <w:t>行為時</w:t>
      </w:r>
      <w:r w:rsidRPr="007A45D6">
        <w:rPr>
          <w:rFonts w:hint="eastAsia"/>
          <w:noProof/>
        </w:rPr>
        <w:t>公務員懲戒法第10條規定：「懲戒處分時，應審酌一切情狀，尤應注意下列事項，為處分輕重之標準：一、行為之動機；二、行為之目的；三、行為時所受之刺激；四、行為之手段；五、行為人之生活狀況；六、行為人之品行；七、行為所生之損害或影響；</w:t>
      </w:r>
      <w:r w:rsidR="00F71B9B" w:rsidRPr="007A45D6">
        <w:rPr>
          <w:rFonts w:hint="eastAsia"/>
          <w:noProof/>
        </w:rPr>
        <w:t>八</w:t>
      </w:r>
      <w:r w:rsidRPr="007A45D6">
        <w:rPr>
          <w:rFonts w:hint="eastAsia"/>
          <w:noProof/>
        </w:rPr>
        <w:t>、行為後之態度。」，核屬</w:t>
      </w:r>
      <w:r w:rsidRPr="007A45D6">
        <w:rPr>
          <w:rFonts w:hAnsi="標楷體" w:hint="eastAsia"/>
          <w:noProof/>
          <w:szCs w:val="32"/>
        </w:rPr>
        <w:t>公務員懲戒委</w:t>
      </w:r>
      <w:r w:rsidRPr="007A45D6">
        <w:rPr>
          <w:rFonts w:hAnsi="標楷體" w:hint="eastAsia"/>
          <w:noProof/>
          <w:szCs w:val="32"/>
        </w:rPr>
        <w:lastRenderedPageBreak/>
        <w:t>員會審理時，</w:t>
      </w:r>
      <w:r w:rsidRPr="007A45D6">
        <w:rPr>
          <w:rFonts w:hint="eastAsia"/>
          <w:noProof/>
        </w:rPr>
        <w:t>衡酌懲戒處分輕重之參考事由，併予說明：</w:t>
      </w:r>
    </w:p>
    <w:p w:rsidR="00363F6B" w:rsidRPr="007A45D6" w:rsidRDefault="00363F6B" w:rsidP="0025394F">
      <w:pPr>
        <w:pStyle w:val="4"/>
        <w:spacing w:line="480" w:lineRule="exact"/>
        <w:ind w:left="1645"/>
      </w:pPr>
      <w:r w:rsidRPr="007A45D6">
        <w:rPr>
          <w:rFonts w:hint="eastAsia"/>
        </w:rPr>
        <w:t>徐永煌表示，</w:t>
      </w:r>
      <w:proofErr w:type="gramStart"/>
      <w:r w:rsidRPr="007A45D6">
        <w:rPr>
          <w:rFonts w:hint="eastAsia"/>
        </w:rPr>
        <w:t>協發</w:t>
      </w:r>
      <w:proofErr w:type="gramEnd"/>
      <w:r w:rsidRPr="007A45D6">
        <w:rPr>
          <w:rFonts w:hint="eastAsia"/>
        </w:rPr>
        <w:t>、協</w:t>
      </w:r>
      <w:proofErr w:type="gramStart"/>
      <w:r w:rsidRPr="007A45D6">
        <w:rPr>
          <w:rFonts w:hint="eastAsia"/>
        </w:rPr>
        <w:t>鑫</w:t>
      </w:r>
      <w:proofErr w:type="gramEnd"/>
      <w:r w:rsidRPr="007A45D6">
        <w:rPr>
          <w:rFonts w:hint="eastAsia"/>
        </w:rPr>
        <w:t>、</w:t>
      </w:r>
      <w:proofErr w:type="gramStart"/>
      <w:r w:rsidRPr="007A45D6">
        <w:rPr>
          <w:rFonts w:hint="eastAsia"/>
        </w:rPr>
        <w:t>鈺</w:t>
      </w:r>
      <w:proofErr w:type="gramEnd"/>
      <w:r w:rsidRPr="007A45D6">
        <w:rPr>
          <w:rFonts w:hint="eastAsia"/>
        </w:rPr>
        <w:t>豐及廣豐</w:t>
      </w:r>
      <w:proofErr w:type="gramStart"/>
      <w:r w:rsidR="008D3E91" w:rsidRPr="007A45D6">
        <w:rPr>
          <w:rFonts w:hint="eastAsia"/>
        </w:rPr>
        <w:t>公司</w:t>
      </w:r>
      <w:r w:rsidRPr="007A45D6">
        <w:rPr>
          <w:rFonts w:hint="eastAsia"/>
        </w:rPr>
        <w:t>均為家族企業</w:t>
      </w:r>
      <w:proofErr w:type="gramEnd"/>
      <w:r w:rsidRPr="007A45D6">
        <w:rPr>
          <w:rFonts w:hint="eastAsia"/>
        </w:rPr>
        <w:t>，公司相關文件確有其簽名，</w:t>
      </w:r>
      <w:proofErr w:type="gramStart"/>
      <w:r w:rsidRPr="007A45D6">
        <w:rPr>
          <w:rFonts w:hint="eastAsia"/>
        </w:rPr>
        <w:t>惟實未</w:t>
      </w:r>
      <w:proofErr w:type="gramEnd"/>
      <w:r w:rsidRPr="007A45D6">
        <w:rPr>
          <w:rFonts w:hint="eastAsia"/>
        </w:rPr>
        <w:t>出席相關會議；因信任家人，故於被告知要簽名時就簽名。</w:t>
      </w:r>
    </w:p>
    <w:p w:rsidR="00363F6B" w:rsidRPr="007A45D6" w:rsidRDefault="00363F6B" w:rsidP="0025394F">
      <w:pPr>
        <w:pStyle w:val="4"/>
        <w:spacing w:line="480" w:lineRule="exact"/>
        <w:ind w:left="1645"/>
      </w:pPr>
      <w:r w:rsidRPr="007A45D6">
        <w:rPr>
          <w:rFonts w:hint="eastAsia"/>
        </w:rPr>
        <w:t>徐永煌以據實申報</w:t>
      </w:r>
      <w:r w:rsidR="008D3E91" w:rsidRPr="007A45D6">
        <w:rPr>
          <w:rFonts w:hint="eastAsia"/>
        </w:rPr>
        <w:t>前揭</w:t>
      </w:r>
      <w:r w:rsidRPr="007A45D6">
        <w:rPr>
          <w:rFonts w:hint="eastAsia"/>
        </w:rPr>
        <w:t>公司盈餘或股利分派情形，強調其無刻意迴避之意，實</w:t>
      </w:r>
      <w:proofErr w:type="gramStart"/>
      <w:r w:rsidRPr="007A45D6">
        <w:rPr>
          <w:rFonts w:hint="eastAsia"/>
        </w:rPr>
        <w:t>因未諳持有</w:t>
      </w:r>
      <w:proofErr w:type="gramEnd"/>
      <w:r w:rsidRPr="007A45D6">
        <w:rPr>
          <w:rFonts w:hint="eastAsia"/>
        </w:rPr>
        <w:t>股份不得超過10%之規定，而未處理股份</w:t>
      </w:r>
      <w:r w:rsidR="004A1CF3" w:rsidRPr="007A45D6">
        <w:rPr>
          <w:rFonts w:hint="eastAsia"/>
        </w:rPr>
        <w:t>。</w:t>
      </w:r>
      <w:proofErr w:type="gramStart"/>
      <w:r w:rsidR="004A1CF3" w:rsidRPr="007A45D6">
        <w:rPr>
          <w:rFonts w:hint="eastAsia"/>
        </w:rPr>
        <w:t>此外，</w:t>
      </w:r>
      <w:proofErr w:type="gramEnd"/>
      <w:r w:rsidRPr="007A45D6">
        <w:rPr>
          <w:rFonts w:hint="eastAsia"/>
        </w:rPr>
        <w:t>因</w:t>
      </w:r>
      <w:r w:rsidR="008D3E91" w:rsidRPr="007A45D6">
        <w:rPr>
          <w:rFonts w:hint="eastAsia"/>
        </w:rPr>
        <w:t>該等</w:t>
      </w:r>
      <w:proofErr w:type="gramStart"/>
      <w:r w:rsidRPr="007A45D6">
        <w:rPr>
          <w:rFonts w:hint="eastAsia"/>
        </w:rPr>
        <w:t>公司均為小型</w:t>
      </w:r>
      <w:proofErr w:type="gramEnd"/>
      <w:r w:rsidRPr="007A45D6">
        <w:rPr>
          <w:rFonts w:hint="eastAsia"/>
        </w:rPr>
        <w:t>規模的企業，股東人數少，所以持股比例都很高。</w:t>
      </w:r>
    </w:p>
    <w:p w:rsidR="00363F6B" w:rsidRPr="007A45D6" w:rsidRDefault="00363F6B" w:rsidP="0025394F">
      <w:pPr>
        <w:pStyle w:val="4"/>
        <w:spacing w:line="480" w:lineRule="exact"/>
        <w:ind w:left="1645"/>
      </w:pPr>
      <w:r w:rsidRPr="007A45D6">
        <w:rPr>
          <w:rFonts w:hint="eastAsia"/>
        </w:rPr>
        <w:t>徐永煌</w:t>
      </w:r>
      <w:r w:rsidR="002A7B03">
        <w:rPr>
          <w:rFonts w:hint="eastAsia"/>
        </w:rPr>
        <w:t>雖有</w:t>
      </w:r>
      <w:r w:rsidR="008D3E91" w:rsidRPr="007A45D6">
        <w:rPr>
          <w:rFonts w:hint="eastAsia"/>
        </w:rPr>
        <w:t>取得該等</w:t>
      </w:r>
      <w:r w:rsidRPr="007A45D6">
        <w:rPr>
          <w:rFonts w:hint="eastAsia"/>
        </w:rPr>
        <w:t>公司盈餘或股利分派，但無</w:t>
      </w:r>
      <w:r w:rsidR="008D3E91" w:rsidRPr="007A45D6">
        <w:rPr>
          <w:rFonts w:hint="eastAsia"/>
        </w:rPr>
        <w:t>領取</w:t>
      </w:r>
      <w:r w:rsidRPr="007A45D6">
        <w:rPr>
          <w:rFonts w:hint="eastAsia"/>
        </w:rPr>
        <w:t>薪資。</w:t>
      </w:r>
    </w:p>
    <w:p w:rsidR="00363F6B" w:rsidRPr="007A45D6" w:rsidRDefault="00363F6B" w:rsidP="0025394F">
      <w:pPr>
        <w:pStyle w:val="4"/>
        <w:spacing w:line="480" w:lineRule="exact"/>
        <w:ind w:left="1645"/>
      </w:pPr>
      <w:r w:rsidRPr="007A45D6">
        <w:rPr>
          <w:rFonts w:hint="eastAsia"/>
        </w:rPr>
        <w:t>本案經苗栗縣政府調查</w:t>
      </w:r>
      <w:r w:rsidR="00F665F9" w:rsidRPr="007A45D6">
        <w:rPr>
          <w:rFonts w:hint="eastAsia"/>
        </w:rPr>
        <w:t>後</w:t>
      </w:r>
      <w:r w:rsidRPr="007A45D6">
        <w:rPr>
          <w:rFonts w:hint="eastAsia"/>
        </w:rPr>
        <w:t>，徐永煌已將股份移轉，目前</w:t>
      </w:r>
      <w:r w:rsidR="000B69E6" w:rsidRPr="007A45D6">
        <w:rPr>
          <w:rFonts w:hint="eastAsia"/>
        </w:rPr>
        <w:t>4家</w:t>
      </w:r>
      <w:r w:rsidRPr="007A45D6">
        <w:rPr>
          <w:rFonts w:hint="eastAsia"/>
        </w:rPr>
        <w:t>公司</w:t>
      </w:r>
      <w:proofErr w:type="gramStart"/>
      <w:r w:rsidRPr="007A45D6">
        <w:rPr>
          <w:rFonts w:hint="eastAsia"/>
        </w:rPr>
        <w:t>持股均為</w:t>
      </w:r>
      <w:proofErr w:type="gramEnd"/>
      <w:r w:rsidRPr="007A45D6">
        <w:rPr>
          <w:rFonts w:hint="eastAsia"/>
        </w:rPr>
        <w:t>0。</w:t>
      </w:r>
    </w:p>
    <w:p w:rsidR="001A5F31" w:rsidRPr="007A45D6" w:rsidRDefault="001A5F31" w:rsidP="0025394F">
      <w:pPr>
        <w:pStyle w:val="2"/>
        <w:spacing w:line="480" w:lineRule="exact"/>
        <w:ind w:left="1020" w:hanging="680"/>
        <w:rPr>
          <w:b/>
        </w:rPr>
      </w:pPr>
      <w:r w:rsidRPr="007A45D6">
        <w:rPr>
          <w:rFonts w:hint="eastAsia"/>
          <w:b/>
        </w:rPr>
        <w:t>苗栗縣政府暨其所屬之</w:t>
      </w:r>
      <w:r w:rsidRPr="007A45D6">
        <w:rPr>
          <w:rFonts w:hAnsi="標楷體" w:hint="eastAsia"/>
          <w:b/>
        </w:rPr>
        <w:t>人事及政風單位</w:t>
      </w:r>
      <w:r w:rsidRPr="007A45D6">
        <w:rPr>
          <w:rFonts w:hint="eastAsia"/>
          <w:b/>
        </w:rPr>
        <w:t>允應加強宣導</w:t>
      </w:r>
      <w:r w:rsidRPr="007A45D6">
        <w:rPr>
          <w:rFonts w:hAnsi="標楷體" w:hint="eastAsia"/>
          <w:b/>
        </w:rPr>
        <w:t>公務員服務法</w:t>
      </w:r>
      <w:r w:rsidRPr="007A45D6">
        <w:rPr>
          <w:rFonts w:hint="eastAsia"/>
          <w:b/>
        </w:rPr>
        <w:t>兼職禁止之相關規定，</w:t>
      </w:r>
      <w:r w:rsidR="002F1322" w:rsidRPr="007A45D6">
        <w:rPr>
          <w:rFonts w:hint="eastAsia"/>
          <w:b/>
        </w:rPr>
        <w:t>而非僅</w:t>
      </w:r>
      <w:r w:rsidR="002F1322" w:rsidRPr="007A45D6">
        <w:rPr>
          <w:rFonts w:hAnsi="標楷體" w:hint="eastAsia"/>
          <w:b/>
          <w:noProof/>
          <w:szCs w:val="32"/>
        </w:rPr>
        <w:t>消極地</w:t>
      </w:r>
      <w:r w:rsidR="002F1322" w:rsidRPr="007A45D6">
        <w:rPr>
          <w:rFonts w:hint="eastAsia"/>
          <w:b/>
        </w:rPr>
        <w:t>轉知所屬各鄉鎮市公所、各級學校應加強宣導公務員服務法第13條不得違法兼職等相關規定，</w:t>
      </w:r>
      <w:r w:rsidRPr="007A45D6">
        <w:rPr>
          <w:rFonts w:hAnsi="標楷體" w:hint="eastAsia"/>
          <w:b/>
        </w:rPr>
        <w:t>特別是針對</w:t>
      </w:r>
      <w:proofErr w:type="gramStart"/>
      <w:r w:rsidRPr="007A45D6">
        <w:rPr>
          <w:rFonts w:hint="eastAsia"/>
          <w:b/>
        </w:rPr>
        <w:t>一</w:t>
      </w:r>
      <w:proofErr w:type="gramEnd"/>
      <w:r w:rsidRPr="007A45D6">
        <w:rPr>
          <w:rFonts w:hint="eastAsia"/>
          <w:b/>
        </w:rPr>
        <w:t>就任即面臨繁瑣政務之</w:t>
      </w:r>
      <w:r w:rsidRPr="007A45D6">
        <w:rPr>
          <w:rFonts w:hAnsi="標楷體" w:hint="eastAsia"/>
          <w:b/>
        </w:rPr>
        <w:t>地方民選行政首長，更應善盡提醒及促其注意之責</w:t>
      </w:r>
      <w:r w:rsidR="002F1322" w:rsidRPr="007A45D6">
        <w:rPr>
          <w:rFonts w:hAnsi="標楷體" w:hint="eastAsia"/>
          <w:b/>
        </w:rPr>
        <w:t>，以避免公務員</w:t>
      </w:r>
      <w:proofErr w:type="gramStart"/>
      <w:r w:rsidR="002F1322" w:rsidRPr="007A45D6">
        <w:rPr>
          <w:rFonts w:hAnsi="標楷體" w:hint="eastAsia"/>
          <w:b/>
        </w:rPr>
        <w:t>因未諳法令</w:t>
      </w:r>
      <w:proofErr w:type="gramEnd"/>
      <w:r w:rsidR="002F1322" w:rsidRPr="007A45D6">
        <w:rPr>
          <w:rFonts w:hAnsi="標楷體" w:hint="eastAsia"/>
          <w:b/>
        </w:rPr>
        <w:t>而觸法</w:t>
      </w:r>
      <w:r w:rsidRPr="007A45D6">
        <w:rPr>
          <w:rFonts w:hAnsi="標楷體" w:hint="eastAsia"/>
          <w:b/>
        </w:rPr>
        <w:t>：</w:t>
      </w:r>
    </w:p>
    <w:p w:rsidR="001A5F31" w:rsidRPr="007A45D6" w:rsidRDefault="001A5F31" w:rsidP="0025394F">
      <w:pPr>
        <w:pStyle w:val="3"/>
        <w:spacing w:line="480" w:lineRule="exact"/>
        <w:ind w:left="1360" w:hanging="680"/>
      </w:pPr>
      <w:r w:rsidRPr="007A45D6">
        <w:rPr>
          <w:rFonts w:hAnsi="標楷體" w:hint="eastAsia"/>
        </w:rPr>
        <w:t>行政院人事行政總處組織法第2條：「</w:t>
      </w:r>
      <w:proofErr w:type="gramStart"/>
      <w:r w:rsidRPr="007A45D6">
        <w:rPr>
          <w:rFonts w:hAnsi="標楷體" w:hint="eastAsia"/>
        </w:rPr>
        <w:t>總處掌理</w:t>
      </w:r>
      <w:proofErr w:type="gramEnd"/>
      <w:r w:rsidRPr="007A45D6">
        <w:rPr>
          <w:rFonts w:hAnsi="標楷體" w:hint="eastAsia"/>
        </w:rPr>
        <w:t>下列事項：一、人事法制之研究建議及行政院所屬機關人事行政之綜合規劃。二、行政院所屬機關及地方機關人事機構設置、人事人員管理、訓練、進修與人事資訊系統之</w:t>
      </w:r>
      <w:proofErr w:type="gramStart"/>
      <w:r w:rsidRPr="007A45D6">
        <w:rPr>
          <w:rFonts w:hAnsi="標楷體" w:hint="eastAsia"/>
        </w:rPr>
        <w:t>研</w:t>
      </w:r>
      <w:proofErr w:type="gramEnd"/>
      <w:r w:rsidRPr="007A45D6">
        <w:rPr>
          <w:rFonts w:hAnsi="標楷體" w:hint="eastAsia"/>
        </w:rPr>
        <w:t>析、規劃及推動。…</w:t>
      </w:r>
      <w:proofErr w:type="gramStart"/>
      <w:r w:rsidRPr="007A45D6">
        <w:rPr>
          <w:rFonts w:hAnsi="標楷體" w:hint="eastAsia"/>
        </w:rPr>
        <w:t>…</w:t>
      </w:r>
      <w:proofErr w:type="gramEnd"/>
      <w:r w:rsidRPr="007A45D6">
        <w:rPr>
          <w:rFonts w:hAnsi="標楷體" w:hint="eastAsia"/>
        </w:rPr>
        <w:t>。十、其他有關人事行政之政策規劃、執行及發展業務。」</w:t>
      </w:r>
      <w:r w:rsidRPr="007A45D6">
        <w:rPr>
          <w:rFonts w:hAnsi="標楷體" w:hint="eastAsia"/>
        </w:rPr>
        <w:lastRenderedPageBreak/>
        <w:t>法務部廉政署組織法第2條：「</w:t>
      </w:r>
      <w:proofErr w:type="gramStart"/>
      <w:r w:rsidRPr="007A45D6">
        <w:rPr>
          <w:rFonts w:hAnsi="標楷體" w:hint="eastAsia"/>
        </w:rPr>
        <w:t>本署掌</w:t>
      </w:r>
      <w:proofErr w:type="gramEnd"/>
      <w:r w:rsidRPr="007A45D6">
        <w:rPr>
          <w:rFonts w:hAnsi="標楷體" w:hint="eastAsia"/>
        </w:rPr>
        <w:t>理下列事項：一、國家廉政政策之擬訂、協調及推動。…</w:t>
      </w:r>
      <w:proofErr w:type="gramStart"/>
      <w:r w:rsidRPr="007A45D6">
        <w:rPr>
          <w:rFonts w:hAnsi="標楷體" w:hint="eastAsia"/>
        </w:rPr>
        <w:t>…</w:t>
      </w:r>
      <w:proofErr w:type="gramEnd"/>
      <w:r w:rsidRPr="007A45D6">
        <w:rPr>
          <w:rFonts w:hAnsi="標楷體" w:hint="eastAsia"/>
        </w:rPr>
        <w:t>。五、政風機構業務之督導、考核及協調。六、政風機構組織、人員管理之擬議及執行。…</w:t>
      </w:r>
      <w:proofErr w:type="gramStart"/>
      <w:r w:rsidRPr="007A45D6">
        <w:rPr>
          <w:rFonts w:hAnsi="標楷體" w:hint="eastAsia"/>
        </w:rPr>
        <w:t>…</w:t>
      </w:r>
      <w:proofErr w:type="gramEnd"/>
      <w:r w:rsidRPr="007A45D6">
        <w:rPr>
          <w:rFonts w:hAnsi="標楷體" w:hint="eastAsia"/>
        </w:rPr>
        <w:t>。八、其他</w:t>
      </w:r>
      <w:proofErr w:type="gramStart"/>
      <w:r w:rsidRPr="007A45D6">
        <w:rPr>
          <w:rFonts w:hAnsi="標楷體" w:hint="eastAsia"/>
        </w:rPr>
        <w:t>廉</w:t>
      </w:r>
      <w:proofErr w:type="gramEnd"/>
      <w:r w:rsidRPr="007A45D6">
        <w:rPr>
          <w:rFonts w:hAnsi="標楷體" w:hint="eastAsia"/>
        </w:rPr>
        <w:t>政事項。…</w:t>
      </w:r>
      <w:proofErr w:type="gramStart"/>
      <w:r w:rsidRPr="007A45D6">
        <w:rPr>
          <w:rFonts w:hAnsi="標楷體" w:hint="eastAsia"/>
        </w:rPr>
        <w:t>…</w:t>
      </w:r>
      <w:proofErr w:type="gramEnd"/>
      <w:r w:rsidRPr="007A45D6">
        <w:rPr>
          <w:rFonts w:hAnsi="標楷體" w:hint="eastAsia"/>
        </w:rPr>
        <w:t>。」即</w:t>
      </w:r>
      <w:r w:rsidRPr="007A45D6">
        <w:rPr>
          <w:rFonts w:hAnsi="標楷體" w:hint="eastAsia"/>
          <w:szCs w:val="48"/>
        </w:rPr>
        <w:t>人事、政風機構及人員，就公務員之服務規範，包含兼職、人事任用、請託關說等，</w:t>
      </w:r>
      <w:proofErr w:type="gramStart"/>
      <w:r w:rsidR="00162021" w:rsidRPr="007A45D6">
        <w:rPr>
          <w:rFonts w:hAnsi="標楷體" w:hint="eastAsia"/>
          <w:szCs w:val="48"/>
        </w:rPr>
        <w:t>有</w:t>
      </w:r>
      <w:r w:rsidRPr="007A45D6">
        <w:rPr>
          <w:rFonts w:hAnsi="標楷體" w:hint="eastAsia"/>
          <w:szCs w:val="48"/>
        </w:rPr>
        <w:t>依權管</w:t>
      </w:r>
      <w:proofErr w:type="gramEnd"/>
      <w:r w:rsidRPr="007A45D6">
        <w:rPr>
          <w:rFonts w:hAnsi="標楷體" w:hint="eastAsia"/>
          <w:szCs w:val="48"/>
        </w:rPr>
        <w:t>提供相關法令規範或重點說明，促進廉能政治之責。</w:t>
      </w:r>
    </w:p>
    <w:p w:rsidR="00D01BE6" w:rsidRPr="007A45D6" w:rsidRDefault="00D01BE6" w:rsidP="0025394F">
      <w:pPr>
        <w:pStyle w:val="3"/>
        <w:spacing w:line="480" w:lineRule="exact"/>
        <w:ind w:left="1360" w:hanging="680"/>
        <w:rPr>
          <w:bCs w:val="0"/>
        </w:rPr>
      </w:pPr>
      <w:r w:rsidRPr="007A45D6">
        <w:rPr>
          <w:rFonts w:hint="eastAsia"/>
          <w:bCs w:val="0"/>
        </w:rPr>
        <w:t>苗栗縣政府及其通霄鎮公所辦理禁止兼職宣導與告知之情形</w:t>
      </w:r>
    </w:p>
    <w:p w:rsidR="00D01BE6" w:rsidRPr="007A45D6" w:rsidRDefault="00D01BE6" w:rsidP="0025394F">
      <w:pPr>
        <w:pStyle w:val="4"/>
        <w:spacing w:line="480" w:lineRule="exact"/>
        <w:ind w:left="1645"/>
      </w:pPr>
      <w:r w:rsidRPr="007A45D6">
        <w:rPr>
          <w:rFonts w:hint="eastAsia"/>
        </w:rPr>
        <w:t>就苗栗縣通霄鎮公所於徐永煌就職前後是否要求其填寫兼職調查文件</w:t>
      </w:r>
      <w:proofErr w:type="gramStart"/>
      <w:r w:rsidRPr="007A45D6">
        <w:rPr>
          <w:rFonts w:hint="eastAsia"/>
        </w:rPr>
        <w:t>ㄧ</w:t>
      </w:r>
      <w:proofErr w:type="gramEnd"/>
      <w:r w:rsidRPr="007A45D6">
        <w:rPr>
          <w:rFonts w:hint="eastAsia"/>
        </w:rPr>
        <w:t>事，該公所於105年2月15日以電子郵件</w:t>
      </w:r>
      <w:proofErr w:type="gramStart"/>
      <w:r w:rsidRPr="007A45D6">
        <w:rPr>
          <w:rFonts w:hint="eastAsia"/>
        </w:rPr>
        <w:t>查復本院</w:t>
      </w:r>
      <w:proofErr w:type="gramEnd"/>
      <w:r w:rsidRPr="007A45D6">
        <w:rPr>
          <w:rFonts w:hint="eastAsia"/>
        </w:rPr>
        <w:t>表示：「在本所資料中未有留存相關書面聲明或切結」等語。</w:t>
      </w:r>
    </w:p>
    <w:p w:rsidR="00393D0E" w:rsidRPr="007A45D6" w:rsidRDefault="00D01BE6" w:rsidP="0025394F">
      <w:pPr>
        <w:pStyle w:val="4"/>
        <w:spacing w:line="480" w:lineRule="exact"/>
        <w:ind w:left="1645"/>
      </w:pPr>
      <w:r w:rsidRPr="007A45D6">
        <w:rPr>
          <w:rFonts w:hint="eastAsia"/>
        </w:rPr>
        <w:t>另本院於105年2月2日函</w:t>
      </w:r>
      <w:proofErr w:type="gramStart"/>
      <w:r w:rsidRPr="007A45D6">
        <w:rPr>
          <w:rFonts w:hint="eastAsia"/>
        </w:rPr>
        <w:t>詢</w:t>
      </w:r>
      <w:proofErr w:type="gramEnd"/>
      <w:r w:rsidRPr="007A45D6">
        <w:rPr>
          <w:rFonts w:hint="eastAsia"/>
        </w:rPr>
        <w:t>該府，</w:t>
      </w:r>
      <w:proofErr w:type="gramStart"/>
      <w:r w:rsidRPr="007A45D6">
        <w:rPr>
          <w:rFonts w:hint="eastAsia"/>
        </w:rPr>
        <w:t>該府查復</w:t>
      </w:r>
      <w:proofErr w:type="gramEnd"/>
      <w:r w:rsidRPr="007A45D6">
        <w:rPr>
          <w:rFonts w:hint="eastAsia"/>
        </w:rPr>
        <w:t>略</w:t>
      </w:r>
      <w:proofErr w:type="gramStart"/>
      <w:r w:rsidRPr="007A45D6">
        <w:rPr>
          <w:rFonts w:hint="eastAsia"/>
        </w:rPr>
        <w:t>以</w:t>
      </w:r>
      <w:proofErr w:type="gramEnd"/>
      <w:r w:rsidRPr="007A45D6">
        <w:rPr>
          <w:rFonts w:hint="eastAsia"/>
        </w:rPr>
        <w:t>：「......本府人事等單位於鄉鎮市長就職時，是否會要求其填寫兼職等情形調查文件，查本府分別於100年、101年及104年分別函文本縣各鄉鎮市公所、各級學校重申加強宣導公務員服務法第13條不得違法兼職等相關規定」</w:t>
      </w:r>
      <w:r w:rsidR="00393D0E" w:rsidRPr="007A45D6">
        <w:rPr>
          <w:rFonts w:hint="eastAsia"/>
        </w:rPr>
        <w:t>。</w:t>
      </w:r>
      <w:r w:rsidR="00053CC1" w:rsidRPr="007A45D6">
        <w:rPr>
          <w:rFonts w:hint="eastAsia"/>
        </w:rPr>
        <w:t>相關</w:t>
      </w:r>
      <w:r w:rsidRPr="007A45D6">
        <w:rPr>
          <w:rFonts w:hint="eastAsia"/>
        </w:rPr>
        <w:t>轉知宣導公文</w:t>
      </w:r>
      <w:r w:rsidR="00393D0E" w:rsidRPr="007A45D6">
        <w:rPr>
          <w:rFonts w:hint="eastAsia"/>
        </w:rPr>
        <w:t>內容包括：</w:t>
      </w:r>
    </w:p>
    <w:p w:rsidR="00D01BE6" w:rsidRPr="007A45D6" w:rsidRDefault="00393D0E" w:rsidP="0025394F">
      <w:pPr>
        <w:pStyle w:val="5"/>
        <w:numPr>
          <w:ilvl w:val="0"/>
          <w:numId w:val="33"/>
        </w:numPr>
        <w:spacing w:line="480" w:lineRule="exact"/>
      </w:pPr>
      <w:r w:rsidRPr="007A45D6">
        <w:rPr>
          <w:rFonts w:hint="eastAsia"/>
        </w:rPr>
        <w:t>將公務員服務法第13條不得違法兼職等相關規定列入新進同仁服務須知</w:t>
      </w:r>
      <w:r w:rsidR="00D01BE6" w:rsidRPr="007A45D6">
        <w:rPr>
          <w:rFonts w:hint="eastAsia"/>
        </w:rPr>
        <w:t>。</w:t>
      </w:r>
    </w:p>
    <w:p w:rsidR="00393D0E" w:rsidRPr="007A45D6" w:rsidRDefault="00393D0E" w:rsidP="0025394F">
      <w:pPr>
        <w:pStyle w:val="5"/>
        <w:numPr>
          <w:ilvl w:val="0"/>
          <w:numId w:val="33"/>
        </w:numPr>
        <w:spacing w:line="480" w:lineRule="exact"/>
      </w:pPr>
      <w:r w:rsidRPr="007A45D6">
        <w:rPr>
          <w:rFonts w:hint="eastAsia"/>
        </w:rPr>
        <w:t>於辦理相關訓練課程時講授，避免同仁誤犯規定。</w:t>
      </w:r>
    </w:p>
    <w:p w:rsidR="00393D0E" w:rsidRPr="007A45D6" w:rsidRDefault="002F1322" w:rsidP="0025394F">
      <w:pPr>
        <w:pStyle w:val="5"/>
        <w:numPr>
          <w:ilvl w:val="0"/>
          <w:numId w:val="33"/>
        </w:numPr>
        <w:spacing w:line="480" w:lineRule="exact"/>
      </w:pPr>
      <w:r w:rsidRPr="007A45D6">
        <w:rPr>
          <w:rFonts w:hint="eastAsia"/>
        </w:rPr>
        <w:t>於內政部網站刊載或連結銓敘部網站所刊載公務員服務法</w:t>
      </w:r>
      <w:proofErr w:type="gramStart"/>
      <w:r w:rsidRPr="007A45D6">
        <w:rPr>
          <w:rFonts w:hint="eastAsia"/>
        </w:rPr>
        <w:t>第13條暨</w:t>
      </w:r>
      <w:proofErr w:type="gramEnd"/>
      <w:r w:rsidRPr="007A45D6">
        <w:rPr>
          <w:rFonts w:hint="eastAsia"/>
        </w:rPr>
        <w:t>相關</w:t>
      </w:r>
      <w:proofErr w:type="gramStart"/>
      <w:r w:rsidRPr="007A45D6">
        <w:rPr>
          <w:rFonts w:hint="eastAsia"/>
        </w:rPr>
        <w:t>規定釋例彙編</w:t>
      </w:r>
      <w:proofErr w:type="gramEnd"/>
      <w:r w:rsidRPr="007A45D6">
        <w:rPr>
          <w:rFonts w:hint="eastAsia"/>
        </w:rPr>
        <w:t>，以廣為宣導。</w:t>
      </w:r>
    </w:p>
    <w:p w:rsidR="002F1322" w:rsidRPr="007A45D6" w:rsidRDefault="001A5F31" w:rsidP="0025394F">
      <w:pPr>
        <w:pStyle w:val="2"/>
        <w:spacing w:line="480" w:lineRule="exact"/>
        <w:ind w:left="1020" w:hanging="680"/>
        <w:rPr>
          <w:b/>
        </w:rPr>
      </w:pPr>
      <w:r w:rsidRPr="007A45D6">
        <w:rPr>
          <w:rFonts w:hint="eastAsia"/>
        </w:rPr>
        <w:lastRenderedPageBreak/>
        <w:t>經查該府上</w:t>
      </w:r>
      <w:proofErr w:type="gramStart"/>
      <w:r w:rsidRPr="007A45D6">
        <w:rPr>
          <w:rFonts w:hint="eastAsia"/>
        </w:rPr>
        <w:t>開函復雖</w:t>
      </w:r>
      <w:proofErr w:type="gramEnd"/>
      <w:r w:rsidRPr="007A45D6">
        <w:rPr>
          <w:rFonts w:hint="eastAsia"/>
        </w:rPr>
        <w:t>表示，</w:t>
      </w:r>
      <w:r w:rsidR="00053CC1" w:rsidRPr="007A45D6">
        <w:rPr>
          <w:rFonts w:hint="eastAsia"/>
        </w:rPr>
        <w:t>曾分別於100年、101年及104</w:t>
      </w:r>
      <w:r w:rsidR="00C67532">
        <w:rPr>
          <w:rFonts w:hint="eastAsia"/>
        </w:rPr>
        <w:t>年</w:t>
      </w:r>
      <w:r w:rsidR="00053CC1" w:rsidRPr="007A45D6">
        <w:rPr>
          <w:rFonts w:hint="eastAsia"/>
        </w:rPr>
        <w:t>函文該縣各鄉鎮市公所、各級學校重申加強宣導公務員服務法第13條不得違法兼職等相關規定</w:t>
      </w:r>
      <w:r w:rsidRPr="007A45D6">
        <w:rPr>
          <w:rFonts w:hAnsi="標楷體" w:hint="eastAsia"/>
        </w:rPr>
        <w:t>。惟</w:t>
      </w:r>
      <w:r w:rsidR="00053CC1" w:rsidRPr="007A45D6">
        <w:rPr>
          <w:rFonts w:hAnsi="標楷體" w:hint="eastAsia"/>
        </w:rPr>
        <w:t>該</w:t>
      </w:r>
      <w:r w:rsidR="00053CC1" w:rsidRPr="007A45D6">
        <w:rPr>
          <w:rFonts w:hint="eastAsia"/>
        </w:rPr>
        <w:t>府</w:t>
      </w:r>
      <w:r w:rsidR="00162021" w:rsidRPr="007A45D6">
        <w:rPr>
          <w:rFonts w:hint="eastAsia"/>
        </w:rPr>
        <w:t>所為</w:t>
      </w:r>
      <w:r w:rsidR="00162021" w:rsidRPr="007A45D6">
        <w:rPr>
          <w:rFonts w:hAnsi="標楷體" w:hint="eastAsia"/>
          <w:noProof/>
          <w:szCs w:val="32"/>
        </w:rPr>
        <w:t>僅係消極地</w:t>
      </w:r>
      <w:r w:rsidR="00162021" w:rsidRPr="007A45D6">
        <w:rPr>
          <w:rFonts w:hint="eastAsia"/>
        </w:rPr>
        <w:t>轉知所屬各鄉鎮市公所、各級學校應加強宣導公務員服務法第13條不得違法兼職等相關規定，</w:t>
      </w:r>
      <w:r w:rsidR="002F1322" w:rsidRPr="007A45D6">
        <w:rPr>
          <w:rFonts w:hint="eastAsia"/>
        </w:rPr>
        <w:t>為</w:t>
      </w:r>
      <w:r w:rsidR="002F1322" w:rsidRPr="007A45D6">
        <w:rPr>
          <w:rFonts w:hAnsi="標楷體" w:hint="eastAsia"/>
        </w:rPr>
        <w:t>避免公務員</w:t>
      </w:r>
      <w:proofErr w:type="gramStart"/>
      <w:r w:rsidR="002F1322" w:rsidRPr="007A45D6">
        <w:rPr>
          <w:rFonts w:hAnsi="標楷體" w:hint="eastAsia"/>
        </w:rPr>
        <w:t>因未諳法令</w:t>
      </w:r>
      <w:proofErr w:type="gramEnd"/>
      <w:r w:rsidR="002F1322" w:rsidRPr="007A45D6">
        <w:rPr>
          <w:rFonts w:hAnsi="標楷體" w:hint="eastAsia"/>
        </w:rPr>
        <w:t>而觸法，</w:t>
      </w:r>
      <w:r w:rsidR="001E66BE" w:rsidRPr="007A45D6">
        <w:rPr>
          <w:rFonts w:hint="eastAsia"/>
        </w:rPr>
        <w:t>苗栗縣政府暨其所屬之</w:t>
      </w:r>
      <w:r w:rsidR="001E66BE" w:rsidRPr="007A45D6">
        <w:rPr>
          <w:rFonts w:hAnsi="標楷體" w:hint="eastAsia"/>
        </w:rPr>
        <w:t>人事及政風單位，就</w:t>
      </w:r>
      <w:r w:rsidR="001E66BE" w:rsidRPr="007A45D6">
        <w:rPr>
          <w:rFonts w:hint="eastAsia"/>
        </w:rPr>
        <w:t>公務員服務法第13條不得違法兼職等相關規定</w:t>
      </w:r>
      <w:r w:rsidR="001E66BE" w:rsidRPr="007A45D6">
        <w:rPr>
          <w:rFonts w:hAnsi="標楷體" w:hint="eastAsia"/>
        </w:rPr>
        <w:t>，</w:t>
      </w:r>
      <w:r w:rsidR="001E66BE" w:rsidRPr="007A45D6">
        <w:rPr>
          <w:rFonts w:hint="eastAsia"/>
        </w:rPr>
        <w:t>允應基於權責加強宣導，</w:t>
      </w:r>
      <w:r w:rsidR="001E66BE" w:rsidRPr="007A45D6">
        <w:rPr>
          <w:rFonts w:hAnsi="標楷體" w:hint="eastAsia"/>
        </w:rPr>
        <w:t>特別是針對</w:t>
      </w:r>
      <w:proofErr w:type="gramStart"/>
      <w:r w:rsidR="001E66BE" w:rsidRPr="007A45D6">
        <w:rPr>
          <w:rFonts w:hint="eastAsia"/>
        </w:rPr>
        <w:t>一</w:t>
      </w:r>
      <w:proofErr w:type="gramEnd"/>
      <w:r w:rsidR="001E66BE" w:rsidRPr="007A45D6">
        <w:rPr>
          <w:rFonts w:hint="eastAsia"/>
        </w:rPr>
        <w:t>就任即面臨繁瑣政務之</w:t>
      </w:r>
      <w:r w:rsidR="001E66BE" w:rsidRPr="007A45D6">
        <w:rPr>
          <w:rFonts w:hAnsi="標楷體" w:hint="eastAsia"/>
        </w:rPr>
        <w:t>地方民選行政首長，更應善盡提醒及促其注意之責。</w:t>
      </w:r>
    </w:p>
    <w:p w:rsidR="00053CC1" w:rsidRPr="007A45D6" w:rsidRDefault="00053CC1" w:rsidP="0025394F">
      <w:pPr>
        <w:pStyle w:val="2"/>
        <w:numPr>
          <w:ilvl w:val="0"/>
          <w:numId w:val="0"/>
        </w:numPr>
        <w:spacing w:line="480" w:lineRule="exact"/>
        <w:ind w:left="1020"/>
      </w:pPr>
    </w:p>
    <w:bookmarkEnd w:id="50"/>
    <w:p w:rsidR="00AD31DE" w:rsidRDefault="001E081A" w:rsidP="001E081A">
      <w:pPr>
        <w:pStyle w:val="1"/>
        <w:numPr>
          <w:ilvl w:val="0"/>
          <w:numId w:val="0"/>
        </w:numPr>
        <w:spacing w:line="480" w:lineRule="exact"/>
        <w:rPr>
          <w:rFonts w:hAnsi="標楷體"/>
          <w:b/>
          <w:bCs w:val="0"/>
          <w:spacing w:val="12"/>
          <w:kern w:val="0"/>
          <w:sz w:val="40"/>
        </w:rPr>
      </w:pPr>
      <w:r>
        <w:rPr>
          <w:rFonts w:hAnsi="標楷體"/>
          <w:b/>
          <w:bCs w:val="0"/>
          <w:spacing w:val="12"/>
          <w:kern w:val="0"/>
          <w:sz w:val="40"/>
        </w:rPr>
        <w:t xml:space="preserve"> </w:t>
      </w:r>
    </w:p>
    <w:p w:rsidR="00AD31DE" w:rsidRDefault="00AD31DE" w:rsidP="0025394F">
      <w:pPr>
        <w:pStyle w:val="ab"/>
        <w:kinsoku w:val="0"/>
        <w:spacing w:before="0" w:after="0" w:line="480" w:lineRule="exact"/>
        <w:ind w:leftChars="1100" w:left="3742"/>
        <w:rPr>
          <w:rFonts w:hAnsi="標楷體"/>
          <w:b w:val="0"/>
          <w:bCs/>
          <w:snapToGrid/>
          <w:spacing w:val="12"/>
          <w:kern w:val="0"/>
          <w:sz w:val="40"/>
        </w:rPr>
      </w:pPr>
    </w:p>
    <w:p w:rsidR="002C5D8B" w:rsidRPr="00BB119C" w:rsidRDefault="002C5D8B" w:rsidP="0025394F">
      <w:pPr>
        <w:pStyle w:val="ab"/>
        <w:kinsoku w:val="0"/>
        <w:spacing w:before="0" w:after="0" w:line="480" w:lineRule="exact"/>
        <w:ind w:leftChars="1100" w:left="3742"/>
        <w:rPr>
          <w:rFonts w:hAnsi="標楷體"/>
          <w:bCs/>
          <w:snapToGrid/>
          <w:spacing w:val="0"/>
          <w:kern w:val="0"/>
          <w:sz w:val="40"/>
          <w:szCs w:val="40"/>
        </w:rPr>
      </w:pPr>
      <w:r w:rsidRPr="00BB119C">
        <w:rPr>
          <w:rFonts w:hAnsi="標楷體" w:hint="eastAsia"/>
          <w:b w:val="0"/>
          <w:bCs/>
          <w:snapToGrid/>
          <w:spacing w:val="12"/>
          <w:kern w:val="0"/>
          <w:sz w:val="40"/>
          <w:szCs w:val="40"/>
        </w:rPr>
        <w:t>調查委員：</w:t>
      </w:r>
      <w:r w:rsidR="00BB119C" w:rsidRPr="00BB119C">
        <w:rPr>
          <w:rFonts w:hAnsi="標楷體" w:hint="eastAsia"/>
          <w:bCs/>
          <w:snapToGrid/>
          <w:spacing w:val="12"/>
          <w:kern w:val="0"/>
          <w:sz w:val="40"/>
          <w:szCs w:val="40"/>
        </w:rPr>
        <w:t>蔡培村</w:t>
      </w:r>
    </w:p>
    <w:p w:rsidR="002C5D8B" w:rsidRPr="00BB119C" w:rsidRDefault="00BB119C" w:rsidP="00BB119C">
      <w:pPr>
        <w:pStyle w:val="ab"/>
        <w:kinsoku w:val="0"/>
        <w:spacing w:before="0" w:after="0" w:line="480" w:lineRule="exact"/>
        <w:ind w:leftChars="1100" w:left="3742" w:firstLineChars="500" w:firstLine="2023"/>
        <w:rPr>
          <w:rFonts w:hAnsi="標楷體"/>
          <w:bCs/>
          <w:snapToGrid/>
          <w:spacing w:val="12"/>
          <w:kern w:val="0"/>
          <w:sz w:val="40"/>
          <w:szCs w:val="40"/>
        </w:rPr>
      </w:pPr>
      <w:r w:rsidRPr="00BB119C">
        <w:rPr>
          <w:rFonts w:hAnsi="標楷體" w:hint="eastAsia"/>
          <w:bCs/>
          <w:snapToGrid/>
          <w:spacing w:val="12"/>
          <w:kern w:val="0"/>
        </w:rPr>
        <w:t xml:space="preserve"> </w:t>
      </w:r>
      <w:r w:rsidRPr="00BB119C">
        <w:rPr>
          <w:rFonts w:hAnsi="標楷體" w:hint="eastAsia"/>
          <w:bCs/>
          <w:snapToGrid/>
          <w:spacing w:val="12"/>
          <w:kern w:val="0"/>
          <w:sz w:val="40"/>
          <w:szCs w:val="40"/>
        </w:rPr>
        <w:t>楊美鈴</w:t>
      </w:r>
    </w:p>
    <w:p w:rsidR="002C5D8B" w:rsidRDefault="002C5D8B" w:rsidP="0025394F">
      <w:pPr>
        <w:pStyle w:val="ab"/>
        <w:kinsoku w:val="0"/>
        <w:spacing w:before="0" w:after="0" w:line="480" w:lineRule="exact"/>
        <w:ind w:leftChars="1100" w:left="3742" w:firstLineChars="500" w:firstLine="2021"/>
        <w:rPr>
          <w:rFonts w:hAnsi="標楷體"/>
          <w:b w:val="0"/>
          <w:bCs/>
          <w:snapToGrid/>
          <w:spacing w:val="12"/>
          <w:kern w:val="0"/>
        </w:rPr>
      </w:pPr>
    </w:p>
    <w:p w:rsidR="00AD31DE" w:rsidRDefault="00AD31DE" w:rsidP="0025394F">
      <w:pPr>
        <w:pStyle w:val="ab"/>
        <w:kinsoku w:val="0"/>
        <w:spacing w:before="0" w:after="0" w:line="480" w:lineRule="exact"/>
        <w:ind w:leftChars="1100" w:left="3742" w:firstLineChars="500" w:firstLine="2021"/>
        <w:rPr>
          <w:rFonts w:hAnsi="標楷體"/>
          <w:b w:val="0"/>
          <w:bCs/>
          <w:snapToGrid/>
          <w:spacing w:val="12"/>
          <w:kern w:val="0"/>
        </w:rPr>
      </w:pPr>
    </w:p>
    <w:p w:rsidR="00AD31DE" w:rsidRDefault="00AD31DE" w:rsidP="0025394F">
      <w:pPr>
        <w:pStyle w:val="ab"/>
        <w:kinsoku w:val="0"/>
        <w:spacing w:before="0" w:after="0" w:line="480" w:lineRule="exact"/>
        <w:ind w:leftChars="1100" w:left="3742" w:firstLineChars="500" w:firstLine="2021"/>
        <w:rPr>
          <w:rFonts w:hAnsi="標楷體"/>
          <w:b w:val="0"/>
          <w:bCs/>
          <w:snapToGrid/>
          <w:spacing w:val="12"/>
          <w:kern w:val="0"/>
        </w:rPr>
      </w:pPr>
    </w:p>
    <w:p w:rsidR="00AD31DE" w:rsidRDefault="00AD31DE" w:rsidP="0025394F">
      <w:pPr>
        <w:pStyle w:val="ab"/>
        <w:kinsoku w:val="0"/>
        <w:spacing w:before="0" w:after="0" w:line="480" w:lineRule="exact"/>
        <w:ind w:leftChars="1100" w:left="3742" w:firstLineChars="500" w:firstLine="2021"/>
        <w:rPr>
          <w:rFonts w:hAnsi="標楷體"/>
          <w:b w:val="0"/>
          <w:bCs/>
          <w:snapToGrid/>
          <w:spacing w:val="12"/>
          <w:kern w:val="0"/>
        </w:rPr>
      </w:pPr>
    </w:p>
    <w:p w:rsidR="00AD31DE" w:rsidRDefault="00AD31DE" w:rsidP="0025394F">
      <w:pPr>
        <w:pStyle w:val="ab"/>
        <w:kinsoku w:val="0"/>
        <w:spacing w:before="0" w:after="0" w:line="480" w:lineRule="exact"/>
        <w:ind w:leftChars="1100" w:left="3742" w:firstLineChars="500" w:firstLine="2021"/>
        <w:rPr>
          <w:rFonts w:hAnsi="標楷體"/>
          <w:b w:val="0"/>
          <w:bCs/>
          <w:snapToGrid/>
          <w:spacing w:val="12"/>
          <w:kern w:val="0"/>
        </w:rPr>
      </w:pPr>
    </w:p>
    <w:p w:rsidR="00AD31DE" w:rsidRDefault="00AD31DE" w:rsidP="0025394F">
      <w:pPr>
        <w:pStyle w:val="ab"/>
        <w:kinsoku w:val="0"/>
        <w:spacing w:before="0" w:after="0" w:line="480" w:lineRule="exact"/>
        <w:ind w:leftChars="1100" w:left="3742" w:firstLineChars="500" w:firstLine="2021"/>
        <w:rPr>
          <w:rFonts w:hAnsi="標楷體"/>
          <w:b w:val="0"/>
          <w:bCs/>
          <w:snapToGrid/>
          <w:spacing w:val="12"/>
          <w:kern w:val="0"/>
        </w:rPr>
      </w:pPr>
    </w:p>
    <w:p w:rsidR="00AD31DE" w:rsidRDefault="00AD31DE" w:rsidP="0025394F">
      <w:pPr>
        <w:pStyle w:val="ab"/>
        <w:kinsoku w:val="0"/>
        <w:spacing w:before="0" w:after="0" w:line="480" w:lineRule="exact"/>
        <w:ind w:leftChars="1100" w:left="3742" w:firstLineChars="500" w:firstLine="2021"/>
        <w:rPr>
          <w:rFonts w:hAnsi="標楷體"/>
          <w:b w:val="0"/>
          <w:bCs/>
          <w:snapToGrid/>
          <w:spacing w:val="12"/>
          <w:kern w:val="0"/>
        </w:rPr>
      </w:pPr>
    </w:p>
    <w:p w:rsidR="00AD31DE" w:rsidRDefault="00AD31DE" w:rsidP="0025394F">
      <w:pPr>
        <w:pStyle w:val="ab"/>
        <w:kinsoku w:val="0"/>
        <w:spacing w:before="0" w:after="0" w:line="480" w:lineRule="exact"/>
        <w:ind w:leftChars="1100" w:left="3742" w:firstLineChars="500" w:firstLine="2021"/>
        <w:rPr>
          <w:rFonts w:hAnsi="標楷體"/>
          <w:b w:val="0"/>
          <w:bCs/>
          <w:snapToGrid/>
          <w:spacing w:val="12"/>
          <w:kern w:val="0"/>
        </w:rPr>
      </w:pPr>
    </w:p>
    <w:p w:rsidR="00AD31DE" w:rsidRDefault="00AD31DE" w:rsidP="0025394F">
      <w:pPr>
        <w:pStyle w:val="ab"/>
        <w:kinsoku w:val="0"/>
        <w:spacing w:before="0" w:after="0" w:line="480" w:lineRule="exact"/>
        <w:ind w:leftChars="1100" w:left="3742" w:firstLineChars="500" w:firstLine="2021"/>
        <w:rPr>
          <w:rFonts w:hAnsi="標楷體"/>
          <w:b w:val="0"/>
          <w:bCs/>
          <w:snapToGrid/>
          <w:spacing w:val="12"/>
          <w:kern w:val="0"/>
        </w:rPr>
      </w:pPr>
    </w:p>
    <w:p w:rsidR="00AD31DE" w:rsidRDefault="00AD31DE" w:rsidP="0025394F">
      <w:pPr>
        <w:pStyle w:val="ab"/>
        <w:kinsoku w:val="0"/>
        <w:spacing w:before="0" w:after="0" w:line="480" w:lineRule="exact"/>
        <w:ind w:leftChars="1100" w:left="3742" w:firstLineChars="500" w:firstLine="2021"/>
        <w:rPr>
          <w:rFonts w:hAnsi="標楷體"/>
          <w:b w:val="0"/>
          <w:bCs/>
          <w:snapToGrid/>
          <w:spacing w:val="12"/>
          <w:kern w:val="0"/>
        </w:rPr>
      </w:pPr>
    </w:p>
    <w:p w:rsidR="002C5D8B" w:rsidRPr="007A45D6" w:rsidRDefault="002C5D8B" w:rsidP="00BB119C">
      <w:pPr>
        <w:pStyle w:val="af1"/>
        <w:spacing w:line="480" w:lineRule="exact"/>
        <w:ind w:left="1044" w:hangingChars="307" w:hanging="1044"/>
        <w:rPr>
          <w:rFonts w:hAnsi="標楷體"/>
          <w:bCs/>
        </w:rPr>
      </w:pPr>
    </w:p>
    <w:sectPr w:rsidR="002C5D8B" w:rsidRPr="007A45D6" w:rsidSect="00C02262">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DEF" w:rsidRDefault="00845DEF">
      <w:r>
        <w:separator/>
      </w:r>
    </w:p>
  </w:endnote>
  <w:endnote w:type="continuationSeparator" w:id="0">
    <w:p w:rsidR="00845DEF" w:rsidRDefault="00845DE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7C" w:rsidRDefault="009534BF">
    <w:pPr>
      <w:pStyle w:val="af4"/>
      <w:framePr w:wrap="around" w:vAnchor="text" w:hAnchor="margin" w:xAlign="center" w:y="1"/>
      <w:rPr>
        <w:rStyle w:val="ad"/>
        <w:sz w:val="24"/>
      </w:rPr>
    </w:pPr>
    <w:r>
      <w:rPr>
        <w:rStyle w:val="ad"/>
        <w:sz w:val="24"/>
      </w:rPr>
      <w:fldChar w:fldCharType="begin"/>
    </w:r>
    <w:r w:rsidR="00BD587C">
      <w:rPr>
        <w:rStyle w:val="ad"/>
        <w:sz w:val="24"/>
      </w:rPr>
      <w:instrText xml:space="preserve">PAGE  </w:instrText>
    </w:r>
    <w:r>
      <w:rPr>
        <w:rStyle w:val="ad"/>
        <w:sz w:val="24"/>
      </w:rPr>
      <w:fldChar w:fldCharType="separate"/>
    </w:r>
    <w:r w:rsidR="00BB119C">
      <w:rPr>
        <w:rStyle w:val="ad"/>
        <w:noProof/>
        <w:sz w:val="24"/>
      </w:rPr>
      <w:t>15</w:t>
    </w:r>
    <w:r>
      <w:rPr>
        <w:rStyle w:val="ad"/>
        <w:sz w:val="24"/>
      </w:rPr>
      <w:fldChar w:fldCharType="end"/>
    </w:r>
  </w:p>
  <w:p w:rsidR="00BD587C" w:rsidRDefault="00BD587C">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DEF" w:rsidRDefault="00845DEF">
      <w:r>
        <w:separator/>
      </w:r>
    </w:p>
  </w:footnote>
  <w:footnote w:type="continuationSeparator" w:id="0">
    <w:p w:rsidR="00845DEF" w:rsidRDefault="00845DEF">
      <w:r>
        <w:continuationSeparator/>
      </w:r>
    </w:p>
  </w:footnote>
  <w:footnote w:id="1">
    <w:p w:rsidR="00BD587C" w:rsidRPr="00C26F1E" w:rsidRDefault="00BD587C" w:rsidP="00C305DD">
      <w:pPr>
        <w:pStyle w:val="aff"/>
      </w:pPr>
      <w:r w:rsidRPr="00C26F1E">
        <w:rPr>
          <w:rStyle w:val="aff1"/>
        </w:rPr>
        <w:footnoteRef/>
      </w:r>
      <w:r w:rsidRPr="00C26F1E">
        <w:t xml:space="preserve"> </w:t>
      </w:r>
      <w:r w:rsidRPr="00C26F1E">
        <w:rPr>
          <w:rFonts w:hint="eastAsia"/>
        </w:rPr>
        <w:t>行政院人事行政局83年12月31日（83）</w:t>
      </w:r>
      <w:proofErr w:type="gramStart"/>
      <w:r w:rsidRPr="00C26F1E">
        <w:rPr>
          <w:rFonts w:hint="eastAsia"/>
        </w:rPr>
        <w:t>局考字</w:t>
      </w:r>
      <w:proofErr w:type="gramEnd"/>
      <w:r w:rsidRPr="00C26F1E">
        <w:rPr>
          <w:rFonts w:hint="eastAsia"/>
        </w:rPr>
        <w:t>第45837號書函。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E8C48B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CE97151"/>
    <w:multiLevelType w:val="hybridMultilevel"/>
    <w:tmpl w:val="64E88578"/>
    <w:lvl w:ilvl="0" w:tplc="D29C34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0E010C"/>
    <w:multiLevelType w:val="multilevel"/>
    <w:tmpl w:val="F46679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659"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816"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4055" w:hanging="510"/>
      </w:pPr>
      <w:rPr>
        <w:rFonts w:cs="Times New Roman"/>
        <w:b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rPr>
    </w:lvl>
    <w:lvl w:ilvl="4">
      <w:start w:val="1"/>
      <w:numFmt w:val="decimal"/>
      <w:suff w:val="nothing"/>
      <w:lvlText w:val="（%5）"/>
      <w:lvlJc w:val="left"/>
      <w:pPr>
        <w:ind w:left="8222" w:hanging="85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specVanish w:val="0"/>
      </w:rPr>
    </w:lvl>
    <w:lvl w:ilvl="5">
      <w:start w:val="1"/>
      <w:numFmt w:val="decimal"/>
      <w:suff w:val="nothing"/>
      <w:lvlText w:val="〈%6〉"/>
      <w:lvlJc w:val="left"/>
      <w:pPr>
        <w:ind w:left="7088" w:hanging="85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specVanish w:val="0"/>
      </w:rPr>
    </w:lvl>
    <w:lvl w:ilvl="6">
      <w:start w:val="1"/>
      <w:numFmt w:val="decimal"/>
      <w:pStyle w:val="7"/>
      <w:suff w:val="nothing"/>
      <w:lvlText w:val="《%7》"/>
      <w:lvlJc w:val="left"/>
      <w:pPr>
        <w:ind w:left="3970"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ECB246F"/>
    <w:multiLevelType w:val="hybridMultilevel"/>
    <w:tmpl w:val="FC1EA8EE"/>
    <w:lvl w:ilvl="0" w:tplc="983A7386">
      <w:start w:val="1"/>
      <w:numFmt w:val="decimal"/>
      <w:pStyle w:val="5"/>
      <w:lvlText w:val="(%1)"/>
      <w:lvlJc w:val="left"/>
      <w:pPr>
        <w:ind w:left="1757" w:hanging="480"/>
      </w:pPr>
      <w:rPr>
        <w:rFonts w:hint="eastAsia"/>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7">
    <w:nsid w:val="3FFE2F29"/>
    <w:multiLevelType w:val="hybridMultilevel"/>
    <w:tmpl w:val="DE4830C0"/>
    <w:lvl w:ilvl="0" w:tplc="3E84C808">
      <w:start w:val="1"/>
      <w:numFmt w:val="decimal"/>
      <w:pStyle w:val="6"/>
      <w:lvlText w:val="&lt;%1&gt;"/>
      <w:lvlJc w:val="left"/>
      <w:pPr>
        <w:ind w:left="2040" w:hanging="480"/>
      </w:pPr>
      <w:rPr>
        <w:rFonts w:hint="eastAsia"/>
      </w:rPr>
    </w:lvl>
    <w:lvl w:ilvl="1" w:tplc="04090001">
      <w:start w:val="1"/>
      <w:numFmt w:val="bullet"/>
      <w:lvlText w:val=""/>
      <w:lvlJc w:val="left"/>
      <w:pPr>
        <w:ind w:left="2520" w:hanging="480"/>
      </w:pPr>
      <w:rPr>
        <w:rFonts w:ascii="Wingdings" w:hAnsi="Wingdings" w:hint="default"/>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nsid w:val="441523EB"/>
    <w:multiLevelType w:val="hybridMultilevel"/>
    <w:tmpl w:val="51965176"/>
    <w:lvl w:ilvl="0" w:tplc="9AB23BDC">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96A2DEE"/>
    <w:multiLevelType w:val="hybridMultilevel"/>
    <w:tmpl w:val="64E88578"/>
    <w:lvl w:ilvl="0" w:tplc="D29C34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9"/>
  </w:num>
  <w:num w:numId="4">
    <w:abstractNumId w:val="5"/>
  </w:num>
  <w:num w:numId="5">
    <w:abstractNumId w:val="10"/>
  </w:num>
  <w:num w:numId="6">
    <w:abstractNumId w:val="3"/>
  </w:num>
  <w:num w:numId="7">
    <w:abstractNumId w:val="11"/>
  </w:num>
  <w:num w:numId="8">
    <w:abstractNumId w:val="8"/>
  </w:num>
  <w:num w:numId="9">
    <w:abstractNumId w:val="0"/>
  </w:num>
  <w:num w:numId="10">
    <w:abstractNumId w:val="2"/>
  </w:num>
  <w:num w:numId="11">
    <w:abstractNumId w:val="12"/>
  </w:num>
  <w:num w:numId="12">
    <w:abstractNumId w:val="6"/>
  </w:num>
  <w:num w:numId="13">
    <w:abstractNumId w:val="7"/>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7"/>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6"/>
    <w:lvlOverride w:ilvl="0">
      <w:startOverride w:val="1"/>
    </w:lvlOverride>
  </w:num>
  <w:num w:numId="25">
    <w:abstractNumId w:val="7"/>
    <w:lvlOverride w:ilvl="0">
      <w:startOverride w:val="1"/>
    </w:lvlOverride>
  </w:num>
  <w:num w:numId="26">
    <w:abstractNumId w:val="6"/>
    <w:lvlOverride w:ilvl="0">
      <w:startOverride w:val="1"/>
    </w:lvlOverride>
  </w:num>
  <w:num w:numId="27">
    <w:abstractNumId w:val="7"/>
    <w:lvlOverride w:ilvl="0">
      <w:startOverride w:val="1"/>
    </w:lvlOverride>
  </w:num>
  <w:num w:numId="28">
    <w:abstractNumId w:val="7"/>
    <w:lvlOverride w:ilvl="0">
      <w:startOverride w:val="1"/>
    </w:lvlOverride>
  </w:num>
  <w:num w:numId="29">
    <w:abstractNumId w:val="6"/>
    <w:lvlOverride w:ilvl="0">
      <w:startOverride w:val="1"/>
    </w:lvlOverride>
  </w:num>
  <w:num w:numId="30">
    <w:abstractNumId w:val="7"/>
    <w:lvlOverride w:ilvl="0">
      <w:startOverride w:val="1"/>
    </w:lvlOverride>
  </w:num>
  <w:num w:numId="31">
    <w:abstractNumId w:val="6"/>
    <w:lvlOverride w:ilvl="0">
      <w:startOverride w:val="1"/>
    </w:lvlOverride>
  </w:num>
  <w:num w:numId="32">
    <w:abstractNumId w:val="7"/>
    <w:lvlOverride w:ilvl="0">
      <w:startOverride w:val="1"/>
    </w:lvlOverride>
  </w:num>
  <w:num w:numId="33">
    <w:abstractNumId w:val="6"/>
    <w:lvlOverride w:ilvl="0">
      <w:startOverride w:val="1"/>
    </w:lvlOverride>
  </w:num>
  <w:num w:numId="34">
    <w:abstractNumId w:val="7"/>
    <w:lvlOverride w:ilvl="0">
      <w:startOverride w:val="1"/>
    </w:lvlOverride>
  </w:num>
  <w:num w:numId="35">
    <w:abstractNumId w:val="7"/>
    <w:lvlOverride w:ilvl="0">
      <w:startOverride w:val="1"/>
    </w:lvlOverride>
  </w:num>
  <w:num w:numId="36">
    <w:abstractNumId w:val="7"/>
    <w:lvlOverride w:ilvl="0">
      <w:startOverride w:val="1"/>
    </w:lvlOverride>
  </w:num>
  <w:num w:numId="37">
    <w:abstractNumId w:val="7"/>
    <w:lvlOverride w:ilvl="0">
      <w:startOverride w:val="1"/>
    </w:lvlOverride>
  </w:num>
  <w:num w:numId="38">
    <w:abstractNumId w:val="7"/>
    <w:lvlOverride w:ilvl="0">
      <w:startOverride w:val="1"/>
    </w:lvlOverride>
  </w:num>
  <w:num w:numId="39">
    <w:abstractNumId w:val="7"/>
    <w:lvlOverride w:ilvl="0">
      <w:startOverride w:val="1"/>
    </w:lvlOverride>
  </w:num>
  <w:num w:numId="40">
    <w:abstractNumId w:val="6"/>
    <w:lvlOverride w:ilvl="0">
      <w:startOverride w:val="1"/>
    </w:lvlOverride>
  </w:num>
  <w:num w:numId="41">
    <w:abstractNumId w:val="7"/>
    <w:lvlOverride w:ilvl="0">
      <w:startOverride w:val="1"/>
    </w:lvlOverride>
  </w:num>
  <w:num w:numId="42">
    <w:abstractNumId w:val="7"/>
    <w:lvlOverride w:ilvl="0">
      <w:startOverride w:val="1"/>
    </w:lvlOverride>
  </w:num>
  <w:num w:numId="43">
    <w:abstractNumId w:val="7"/>
    <w:lvlOverride w:ilvl="0">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 w:numId="49">
    <w:abstractNumId w:val="3"/>
  </w:num>
  <w:num w:numId="50">
    <w:abstractNumId w:val="3"/>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3CF2"/>
    <w:rsid w:val="0000466C"/>
    <w:rsid w:val="00005974"/>
    <w:rsid w:val="00006961"/>
    <w:rsid w:val="00006B24"/>
    <w:rsid w:val="00006E77"/>
    <w:rsid w:val="000112BF"/>
    <w:rsid w:val="00011981"/>
    <w:rsid w:val="00011AE3"/>
    <w:rsid w:val="00012233"/>
    <w:rsid w:val="00014370"/>
    <w:rsid w:val="00016B27"/>
    <w:rsid w:val="00017318"/>
    <w:rsid w:val="00020355"/>
    <w:rsid w:val="0002179B"/>
    <w:rsid w:val="000246F7"/>
    <w:rsid w:val="000303E7"/>
    <w:rsid w:val="0003114D"/>
    <w:rsid w:val="00031FCD"/>
    <w:rsid w:val="00036CA1"/>
    <w:rsid w:val="00036D76"/>
    <w:rsid w:val="00037E10"/>
    <w:rsid w:val="00042364"/>
    <w:rsid w:val="00050732"/>
    <w:rsid w:val="00050CCF"/>
    <w:rsid w:val="00052847"/>
    <w:rsid w:val="00053CC1"/>
    <w:rsid w:val="00055BE0"/>
    <w:rsid w:val="00056C91"/>
    <w:rsid w:val="0005756F"/>
    <w:rsid w:val="00057F32"/>
    <w:rsid w:val="00060232"/>
    <w:rsid w:val="0006202E"/>
    <w:rsid w:val="00062A25"/>
    <w:rsid w:val="00063712"/>
    <w:rsid w:val="00065A1B"/>
    <w:rsid w:val="00066D5C"/>
    <w:rsid w:val="000705D8"/>
    <w:rsid w:val="00072408"/>
    <w:rsid w:val="000727FB"/>
    <w:rsid w:val="00073CB5"/>
    <w:rsid w:val="00073FEE"/>
    <w:rsid w:val="0007425C"/>
    <w:rsid w:val="000753BD"/>
    <w:rsid w:val="00077553"/>
    <w:rsid w:val="000811EB"/>
    <w:rsid w:val="00083F6B"/>
    <w:rsid w:val="0008472E"/>
    <w:rsid w:val="000851A2"/>
    <w:rsid w:val="00085D8C"/>
    <w:rsid w:val="0008609B"/>
    <w:rsid w:val="000909DA"/>
    <w:rsid w:val="00092774"/>
    <w:rsid w:val="00092F19"/>
    <w:rsid w:val="0009352E"/>
    <w:rsid w:val="00096B96"/>
    <w:rsid w:val="000A0FD1"/>
    <w:rsid w:val="000A1C1D"/>
    <w:rsid w:val="000A2F3F"/>
    <w:rsid w:val="000A6A4C"/>
    <w:rsid w:val="000B0B4A"/>
    <w:rsid w:val="000B117B"/>
    <w:rsid w:val="000B1AE7"/>
    <w:rsid w:val="000B279A"/>
    <w:rsid w:val="000B61D2"/>
    <w:rsid w:val="000B67A5"/>
    <w:rsid w:val="000B67FE"/>
    <w:rsid w:val="000B69E6"/>
    <w:rsid w:val="000B70A7"/>
    <w:rsid w:val="000B7535"/>
    <w:rsid w:val="000C31EA"/>
    <w:rsid w:val="000C495F"/>
    <w:rsid w:val="000C5623"/>
    <w:rsid w:val="000C6641"/>
    <w:rsid w:val="000C7B05"/>
    <w:rsid w:val="000D0879"/>
    <w:rsid w:val="000D0A1C"/>
    <w:rsid w:val="000D44EC"/>
    <w:rsid w:val="000D52C5"/>
    <w:rsid w:val="000D635D"/>
    <w:rsid w:val="000D7373"/>
    <w:rsid w:val="000E23D6"/>
    <w:rsid w:val="000E2676"/>
    <w:rsid w:val="000E4424"/>
    <w:rsid w:val="000E499A"/>
    <w:rsid w:val="000E502B"/>
    <w:rsid w:val="000E6431"/>
    <w:rsid w:val="000E6C88"/>
    <w:rsid w:val="000F0AA9"/>
    <w:rsid w:val="000F1ABD"/>
    <w:rsid w:val="000F21A5"/>
    <w:rsid w:val="000F57CE"/>
    <w:rsid w:val="000F5914"/>
    <w:rsid w:val="001017EF"/>
    <w:rsid w:val="001021C2"/>
    <w:rsid w:val="00102B9F"/>
    <w:rsid w:val="001037EA"/>
    <w:rsid w:val="001063AC"/>
    <w:rsid w:val="00106D63"/>
    <w:rsid w:val="001117AC"/>
    <w:rsid w:val="00112637"/>
    <w:rsid w:val="00112ABC"/>
    <w:rsid w:val="00115BD9"/>
    <w:rsid w:val="001161C3"/>
    <w:rsid w:val="00116BAB"/>
    <w:rsid w:val="0012001E"/>
    <w:rsid w:val="0012577F"/>
    <w:rsid w:val="00126580"/>
    <w:rsid w:val="00126A55"/>
    <w:rsid w:val="00131E6B"/>
    <w:rsid w:val="00132F42"/>
    <w:rsid w:val="001330A6"/>
    <w:rsid w:val="00133F08"/>
    <w:rsid w:val="001345E6"/>
    <w:rsid w:val="00135CF3"/>
    <w:rsid w:val="001378B0"/>
    <w:rsid w:val="00142E00"/>
    <w:rsid w:val="00143266"/>
    <w:rsid w:val="001455E0"/>
    <w:rsid w:val="0014740A"/>
    <w:rsid w:val="00147429"/>
    <w:rsid w:val="001474BF"/>
    <w:rsid w:val="00150445"/>
    <w:rsid w:val="0015083F"/>
    <w:rsid w:val="00150C3B"/>
    <w:rsid w:val="00152793"/>
    <w:rsid w:val="00153AAC"/>
    <w:rsid w:val="00153B7E"/>
    <w:rsid w:val="001545A9"/>
    <w:rsid w:val="00154DF1"/>
    <w:rsid w:val="001556E7"/>
    <w:rsid w:val="001612E6"/>
    <w:rsid w:val="001616C9"/>
    <w:rsid w:val="00161D20"/>
    <w:rsid w:val="00162021"/>
    <w:rsid w:val="001637C7"/>
    <w:rsid w:val="0016480E"/>
    <w:rsid w:val="00164A4D"/>
    <w:rsid w:val="0016679B"/>
    <w:rsid w:val="00166E47"/>
    <w:rsid w:val="00173A52"/>
    <w:rsid w:val="00174297"/>
    <w:rsid w:val="001746E0"/>
    <w:rsid w:val="0017522D"/>
    <w:rsid w:val="00177487"/>
    <w:rsid w:val="00177D2F"/>
    <w:rsid w:val="0018051D"/>
    <w:rsid w:val="00180E06"/>
    <w:rsid w:val="001817B3"/>
    <w:rsid w:val="00181DC7"/>
    <w:rsid w:val="00183014"/>
    <w:rsid w:val="001920F0"/>
    <w:rsid w:val="00194EF4"/>
    <w:rsid w:val="001959C2"/>
    <w:rsid w:val="001A1955"/>
    <w:rsid w:val="001A2550"/>
    <w:rsid w:val="001A2A23"/>
    <w:rsid w:val="001A51E3"/>
    <w:rsid w:val="001A5F31"/>
    <w:rsid w:val="001A7968"/>
    <w:rsid w:val="001B0915"/>
    <w:rsid w:val="001B1B46"/>
    <w:rsid w:val="001B2238"/>
    <w:rsid w:val="001B2E98"/>
    <w:rsid w:val="001B3483"/>
    <w:rsid w:val="001B34CA"/>
    <w:rsid w:val="001B3C1E"/>
    <w:rsid w:val="001B3FA4"/>
    <w:rsid w:val="001B4494"/>
    <w:rsid w:val="001B7062"/>
    <w:rsid w:val="001C0D8B"/>
    <w:rsid w:val="001C0DA8"/>
    <w:rsid w:val="001C14E2"/>
    <w:rsid w:val="001C1C2A"/>
    <w:rsid w:val="001C33BB"/>
    <w:rsid w:val="001C6248"/>
    <w:rsid w:val="001C6C42"/>
    <w:rsid w:val="001C7D5A"/>
    <w:rsid w:val="001D2F3D"/>
    <w:rsid w:val="001D31A5"/>
    <w:rsid w:val="001D4AD7"/>
    <w:rsid w:val="001E081A"/>
    <w:rsid w:val="001E0D8A"/>
    <w:rsid w:val="001E242B"/>
    <w:rsid w:val="001E4B25"/>
    <w:rsid w:val="001E5BDE"/>
    <w:rsid w:val="001E6567"/>
    <w:rsid w:val="001E66BE"/>
    <w:rsid w:val="001E67BA"/>
    <w:rsid w:val="001E6DD1"/>
    <w:rsid w:val="001E739D"/>
    <w:rsid w:val="001E74C2"/>
    <w:rsid w:val="001F023D"/>
    <w:rsid w:val="001F0294"/>
    <w:rsid w:val="001F313C"/>
    <w:rsid w:val="001F4C3A"/>
    <w:rsid w:val="001F5A48"/>
    <w:rsid w:val="001F6260"/>
    <w:rsid w:val="001F66BD"/>
    <w:rsid w:val="001F7D36"/>
    <w:rsid w:val="00200007"/>
    <w:rsid w:val="002030A5"/>
    <w:rsid w:val="00203131"/>
    <w:rsid w:val="0020421A"/>
    <w:rsid w:val="00211D21"/>
    <w:rsid w:val="00212E88"/>
    <w:rsid w:val="00213340"/>
    <w:rsid w:val="00213C9C"/>
    <w:rsid w:val="00214F48"/>
    <w:rsid w:val="00216E8F"/>
    <w:rsid w:val="0022009E"/>
    <w:rsid w:val="00220494"/>
    <w:rsid w:val="0022243D"/>
    <w:rsid w:val="00223241"/>
    <w:rsid w:val="002237F0"/>
    <w:rsid w:val="002241A4"/>
    <w:rsid w:val="0022425C"/>
    <w:rsid w:val="002246DE"/>
    <w:rsid w:val="00230EC1"/>
    <w:rsid w:val="002312D9"/>
    <w:rsid w:val="002319AA"/>
    <w:rsid w:val="00232EC9"/>
    <w:rsid w:val="002335E0"/>
    <w:rsid w:val="002369CE"/>
    <w:rsid w:val="00236B77"/>
    <w:rsid w:val="00236C83"/>
    <w:rsid w:val="002378B0"/>
    <w:rsid w:val="00240D26"/>
    <w:rsid w:val="00241D3E"/>
    <w:rsid w:val="00246E2A"/>
    <w:rsid w:val="00247507"/>
    <w:rsid w:val="00252BC4"/>
    <w:rsid w:val="0025394F"/>
    <w:rsid w:val="00253FAC"/>
    <w:rsid w:val="00254014"/>
    <w:rsid w:val="00254F4C"/>
    <w:rsid w:val="00255C05"/>
    <w:rsid w:val="002574CF"/>
    <w:rsid w:val="00261745"/>
    <w:rsid w:val="00261FE7"/>
    <w:rsid w:val="00262D93"/>
    <w:rsid w:val="0026504D"/>
    <w:rsid w:val="00273A2F"/>
    <w:rsid w:val="002767EE"/>
    <w:rsid w:val="00277A5B"/>
    <w:rsid w:val="00280986"/>
    <w:rsid w:val="00281ECE"/>
    <w:rsid w:val="002823EC"/>
    <w:rsid w:val="00282CD1"/>
    <w:rsid w:val="0028309A"/>
    <w:rsid w:val="002831C7"/>
    <w:rsid w:val="002840C6"/>
    <w:rsid w:val="00287387"/>
    <w:rsid w:val="00291DB3"/>
    <w:rsid w:val="002942AD"/>
    <w:rsid w:val="002942CF"/>
    <w:rsid w:val="00295174"/>
    <w:rsid w:val="00296172"/>
    <w:rsid w:val="0029686F"/>
    <w:rsid w:val="00296B92"/>
    <w:rsid w:val="00296D95"/>
    <w:rsid w:val="00297B92"/>
    <w:rsid w:val="002A0A0A"/>
    <w:rsid w:val="002A1300"/>
    <w:rsid w:val="002A15EB"/>
    <w:rsid w:val="002A1C8A"/>
    <w:rsid w:val="002A2219"/>
    <w:rsid w:val="002A25C7"/>
    <w:rsid w:val="002A2C22"/>
    <w:rsid w:val="002A4A21"/>
    <w:rsid w:val="002A5E06"/>
    <w:rsid w:val="002A79F5"/>
    <w:rsid w:val="002A7B03"/>
    <w:rsid w:val="002B02EB"/>
    <w:rsid w:val="002B06A8"/>
    <w:rsid w:val="002B17F5"/>
    <w:rsid w:val="002B1C33"/>
    <w:rsid w:val="002B4188"/>
    <w:rsid w:val="002B43DC"/>
    <w:rsid w:val="002B4A62"/>
    <w:rsid w:val="002B5F98"/>
    <w:rsid w:val="002B654C"/>
    <w:rsid w:val="002C0602"/>
    <w:rsid w:val="002C0632"/>
    <w:rsid w:val="002C1367"/>
    <w:rsid w:val="002C1CB0"/>
    <w:rsid w:val="002C2A1A"/>
    <w:rsid w:val="002C5D8B"/>
    <w:rsid w:val="002C6678"/>
    <w:rsid w:val="002C77C8"/>
    <w:rsid w:val="002D0793"/>
    <w:rsid w:val="002D0FA3"/>
    <w:rsid w:val="002D1431"/>
    <w:rsid w:val="002D2498"/>
    <w:rsid w:val="002D495F"/>
    <w:rsid w:val="002D5C16"/>
    <w:rsid w:val="002D5D81"/>
    <w:rsid w:val="002D63FF"/>
    <w:rsid w:val="002D6CCC"/>
    <w:rsid w:val="002D6D5B"/>
    <w:rsid w:val="002D6F91"/>
    <w:rsid w:val="002E0680"/>
    <w:rsid w:val="002E10B4"/>
    <w:rsid w:val="002E1333"/>
    <w:rsid w:val="002E6E49"/>
    <w:rsid w:val="002E7113"/>
    <w:rsid w:val="002E78F9"/>
    <w:rsid w:val="002F1322"/>
    <w:rsid w:val="002F3451"/>
    <w:rsid w:val="002F3DFF"/>
    <w:rsid w:val="002F3FDE"/>
    <w:rsid w:val="002F5E05"/>
    <w:rsid w:val="002F7315"/>
    <w:rsid w:val="002F760C"/>
    <w:rsid w:val="00300645"/>
    <w:rsid w:val="003015E9"/>
    <w:rsid w:val="003025BC"/>
    <w:rsid w:val="00305666"/>
    <w:rsid w:val="003118FC"/>
    <w:rsid w:val="003139D3"/>
    <w:rsid w:val="0031489F"/>
    <w:rsid w:val="00315A16"/>
    <w:rsid w:val="00317053"/>
    <w:rsid w:val="00320489"/>
    <w:rsid w:val="0032109C"/>
    <w:rsid w:val="00321DFF"/>
    <w:rsid w:val="00322B45"/>
    <w:rsid w:val="003237F4"/>
    <w:rsid w:val="00323809"/>
    <w:rsid w:val="003239E2"/>
    <w:rsid w:val="00323D41"/>
    <w:rsid w:val="00325414"/>
    <w:rsid w:val="00326416"/>
    <w:rsid w:val="003302F1"/>
    <w:rsid w:val="003309C9"/>
    <w:rsid w:val="0033247C"/>
    <w:rsid w:val="00333852"/>
    <w:rsid w:val="00333C9D"/>
    <w:rsid w:val="003347A6"/>
    <w:rsid w:val="00334F97"/>
    <w:rsid w:val="00335A60"/>
    <w:rsid w:val="00337DF7"/>
    <w:rsid w:val="003400FE"/>
    <w:rsid w:val="00340D4D"/>
    <w:rsid w:val="00344436"/>
    <w:rsid w:val="0034470E"/>
    <w:rsid w:val="003456C8"/>
    <w:rsid w:val="00346ACB"/>
    <w:rsid w:val="00347A61"/>
    <w:rsid w:val="003514DA"/>
    <w:rsid w:val="0035163C"/>
    <w:rsid w:val="003522F2"/>
    <w:rsid w:val="00352DB0"/>
    <w:rsid w:val="0035503F"/>
    <w:rsid w:val="00361063"/>
    <w:rsid w:val="003630B3"/>
    <w:rsid w:val="00363F6B"/>
    <w:rsid w:val="00364F38"/>
    <w:rsid w:val="00365C82"/>
    <w:rsid w:val="00365E4D"/>
    <w:rsid w:val="00366E56"/>
    <w:rsid w:val="0037094A"/>
    <w:rsid w:val="00371ED3"/>
    <w:rsid w:val="00372FFC"/>
    <w:rsid w:val="00373D8F"/>
    <w:rsid w:val="00374EC5"/>
    <w:rsid w:val="00376253"/>
    <w:rsid w:val="0037728A"/>
    <w:rsid w:val="00380B7D"/>
    <w:rsid w:val="00381A99"/>
    <w:rsid w:val="003829C2"/>
    <w:rsid w:val="003830B2"/>
    <w:rsid w:val="003842A3"/>
    <w:rsid w:val="00384724"/>
    <w:rsid w:val="003862E6"/>
    <w:rsid w:val="00386BE9"/>
    <w:rsid w:val="003876B2"/>
    <w:rsid w:val="003919B7"/>
    <w:rsid w:val="00391D57"/>
    <w:rsid w:val="00392292"/>
    <w:rsid w:val="003935F5"/>
    <w:rsid w:val="00393D0E"/>
    <w:rsid w:val="00393FDE"/>
    <w:rsid w:val="0039420D"/>
    <w:rsid w:val="0039526E"/>
    <w:rsid w:val="00396D38"/>
    <w:rsid w:val="003A2359"/>
    <w:rsid w:val="003A643A"/>
    <w:rsid w:val="003A6977"/>
    <w:rsid w:val="003A7750"/>
    <w:rsid w:val="003B1017"/>
    <w:rsid w:val="003B175E"/>
    <w:rsid w:val="003B241D"/>
    <w:rsid w:val="003B2C9F"/>
    <w:rsid w:val="003B3C07"/>
    <w:rsid w:val="003B3C2B"/>
    <w:rsid w:val="003B3D0E"/>
    <w:rsid w:val="003B6775"/>
    <w:rsid w:val="003C12D5"/>
    <w:rsid w:val="003C26F6"/>
    <w:rsid w:val="003C5FE2"/>
    <w:rsid w:val="003C7592"/>
    <w:rsid w:val="003D05FB"/>
    <w:rsid w:val="003D0D4E"/>
    <w:rsid w:val="003D1B16"/>
    <w:rsid w:val="003D37A0"/>
    <w:rsid w:val="003D45BF"/>
    <w:rsid w:val="003D4B28"/>
    <w:rsid w:val="003D508A"/>
    <w:rsid w:val="003D537F"/>
    <w:rsid w:val="003D7B75"/>
    <w:rsid w:val="003E0208"/>
    <w:rsid w:val="003E0AEB"/>
    <w:rsid w:val="003E1B2B"/>
    <w:rsid w:val="003E4B57"/>
    <w:rsid w:val="003E6B0C"/>
    <w:rsid w:val="003E7135"/>
    <w:rsid w:val="003E7727"/>
    <w:rsid w:val="003F197A"/>
    <w:rsid w:val="003F27E1"/>
    <w:rsid w:val="003F437A"/>
    <w:rsid w:val="003F4854"/>
    <w:rsid w:val="003F4B6C"/>
    <w:rsid w:val="003F4DCE"/>
    <w:rsid w:val="003F52DC"/>
    <w:rsid w:val="003F5C2B"/>
    <w:rsid w:val="003F74B8"/>
    <w:rsid w:val="00400C03"/>
    <w:rsid w:val="00401B21"/>
    <w:rsid w:val="004023E9"/>
    <w:rsid w:val="0040454A"/>
    <w:rsid w:val="00404BAA"/>
    <w:rsid w:val="00406425"/>
    <w:rsid w:val="004071FC"/>
    <w:rsid w:val="00413F83"/>
    <w:rsid w:val="0041490C"/>
    <w:rsid w:val="00416191"/>
    <w:rsid w:val="00416721"/>
    <w:rsid w:val="00421765"/>
    <w:rsid w:val="00421EF0"/>
    <w:rsid w:val="004224FA"/>
    <w:rsid w:val="0042311D"/>
    <w:rsid w:val="00423D07"/>
    <w:rsid w:val="00423D6B"/>
    <w:rsid w:val="00430574"/>
    <w:rsid w:val="004313B7"/>
    <w:rsid w:val="004316C8"/>
    <w:rsid w:val="00433167"/>
    <w:rsid w:val="00433EFD"/>
    <w:rsid w:val="0043786E"/>
    <w:rsid w:val="00437A95"/>
    <w:rsid w:val="00437F1B"/>
    <w:rsid w:val="004421D7"/>
    <w:rsid w:val="0044346F"/>
    <w:rsid w:val="00444EE2"/>
    <w:rsid w:val="0044511F"/>
    <w:rsid w:val="004513DE"/>
    <w:rsid w:val="00451BDF"/>
    <w:rsid w:val="00452097"/>
    <w:rsid w:val="00452262"/>
    <w:rsid w:val="0045273B"/>
    <w:rsid w:val="00455A2E"/>
    <w:rsid w:val="00457A38"/>
    <w:rsid w:val="004649A5"/>
    <w:rsid w:val="0046520A"/>
    <w:rsid w:val="004672AB"/>
    <w:rsid w:val="00467804"/>
    <w:rsid w:val="004714FE"/>
    <w:rsid w:val="00471617"/>
    <w:rsid w:val="0047226E"/>
    <w:rsid w:val="004730A1"/>
    <w:rsid w:val="00473174"/>
    <w:rsid w:val="00473A9D"/>
    <w:rsid w:val="00474167"/>
    <w:rsid w:val="00475302"/>
    <w:rsid w:val="00477A21"/>
    <w:rsid w:val="00477BAA"/>
    <w:rsid w:val="00477BB9"/>
    <w:rsid w:val="00480AFD"/>
    <w:rsid w:val="00480C6D"/>
    <w:rsid w:val="00485723"/>
    <w:rsid w:val="00494455"/>
    <w:rsid w:val="00495053"/>
    <w:rsid w:val="0049515A"/>
    <w:rsid w:val="004966C8"/>
    <w:rsid w:val="004968AA"/>
    <w:rsid w:val="00497A4A"/>
    <w:rsid w:val="004A1CF3"/>
    <w:rsid w:val="004A1F59"/>
    <w:rsid w:val="004A29BE"/>
    <w:rsid w:val="004A3225"/>
    <w:rsid w:val="004A33EE"/>
    <w:rsid w:val="004A3AA8"/>
    <w:rsid w:val="004A4DAC"/>
    <w:rsid w:val="004A7867"/>
    <w:rsid w:val="004A7CDB"/>
    <w:rsid w:val="004A7ED9"/>
    <w:rsid w:val="004B00A2"/>
    <w:rsid w:val="004B13C7"/>
    <w:rsid w:val="004B1961"/>
    <w:rsid w:val="004B3EF6"/>
    <w:rsid w:val="004B49FE"/>
    <w:rsid w:val="004B778F"/>
    <w:rsid w:val="004C1BC1"/>
    <w:rsid w:val="004C2E9E"/>
    <w:rsid w:val="004C5338"/>
    <w:rsid w:val="004C6412"/>
    <w:rsid w:val="004D141F"/>
    <w:rsid w:val="004D2742"/>
    <w:rsid w:val="004D6310"/>
    <w:rsid w:val="004D636E"/>
    <w:rsid w:val="004D695B"/>
    <w:rsid w:val="004D7CBC"/>
    <w:rsid w:val="004D7D95"/>
    <w:rsid w:val="004E0062"/>
    <w:rsid w:val="004E05A1"/>
    <w:rsid w:val="004E13F4"/>
    <w:rsid w:val="004E1811"/>
    <w:rsid w:val="004E196B"/>
    <w:rsid w:val="004E1AC2"/>
    <w:rsid w:val="004E3293"/>
    <w:rsid w:val="004E74EA"/>
    <w:rsid w:val="004F52CE"/>
    <w:rsid w:val="004F5E57"/>
    <w:rsid w:val="004F64B9"/>
    <w:rsid w:val="004F6710"/>
    <w:rsid w:val="004F6C09"/>
    <w:rsid w:val="00500C3E"/>
    <w:rsid w:val="00501859"/>
    <w:rsid w:val="005023B2"/>
    <w:rsid w:val="005023BB"/>
    <w:rsid w:val="00502849"/>
    <w:rsid w:val="00502E6B"/>
    <w:rsid w:val="00503572"/>
    <w:rsid w:val="00503655"/>
    <w:rsid w:val="00504334"/>
    <w:rsid w:val="0050498D"/>
    <w:rsid w:val="00505465"/>
    <w:rsid w:val="00506148"/>
    <w:rsid w:val="0050740C"/>
    <w:rsid w:val="005104D7"/>
    <w:rsid w:val="00510757"/>
    <w:rsid w:val="00510B9E"/>
    <w:rsid w:val="00510FF9"/>
    <w:rsid w:val="00513AA0"/>
    <w:rsid w:val="00515AAB"/>
    <w:rsid w:val="00517631"/>
    <w:rsid w:val="0052043B"/>
    <w:rsid w:val="00520CEA"/>
    <w:rsid w:val="005221B0"/>
    <w:rsid w:val="00523285"/>
    <w:rsid w:val="00524B29"/>
    <w:rsid w:val="00525BB1"/>
    <w:rsid w:val="005262E0"/>
    <w:rsid w:val="00526B25"/>
    <w:rsid w:val="005278EA"/>
    <w:rsid w:val="005322E9"/>
    <w:rsid w:val="00534FE7"/>
    <w:rsid w:val="00535B73"/>
    <w:rsid w:val="00536BC2"/>
    <w:rsid w:val="00536BFB"/>
    <w:rsid w:val="0054001E"/>
    <w:rsid w:val="00541DBF"/>
    <w:rsid w:val="005420C7"/>
    <w:rsid w:val="005425E1"/>
    <w:rsid w:val="005427C5"/>
    <w:rsid w:val="00542CF6"/>
    <w:rsid w:val="00547668"/>
    <w:rsid w:val="00551A4E"/>
    <w:rsid w:val="00551AAE"/>
    <w:rsid w:val="00551F22"/>
    <w:rsid w:val="00553285"/>
    <w:rsid w:val="00553C03"/>
    <w:rsid w:val="00554D59"/>
    <w:rsid w:val="00556303"/>
    <w:rsid w:val="00563692"/>
    <w:rsid w:val="005673C0"/>
    <w:rsid w:val="00567808"/>
    <w:rsid w:val="0056780D"/>
    <w:rsid w:val="00567EC2"/>
    <w:rsid w:val="00570B6B"/>
    <w:rsid w:val="00571679"/>
    <w:rsid w:val="005762E5"/>
    <w:rsid w:val="005769C9"/>
    <w:rsid w:val="005773ED"/>
    <w:rsid w:val="00583283"/>
    <w:rsid w:val="005844E7"/>
    <w:rsid w:val="0058754A"/>
    <w:rsid w:val="005878B5"/>
    <w:rsid w:val="00587B42"/>
    <w:rsid w:val="005908B8"/>
    <w:rsid w:val="005912AF"/>
    <w:rsid w:val="005938AF"/>
    <w:rsid w:val="00593F21"/>
    <w:rsid w:val="0059512E"/>
    <w:rsid w:val="005A02D9"/>
    <w:rsid w:val="005A0511"/>
    <w:rsid w:val="005A37E9"/>
    <w:rsid w:val="005A3AC3"/>
    <w:rsid w:val="005A5B46"/>
    <w:rsid w:val="005A6177"/>
    <w:rsid w:val="005A6506"/>
    <w:rsid w:val="005A6DD2"/>
    <w:rsid w:val="005B0A9D"/>
    <w:rsid w:val="005B2292"/>
    <w:rsid w:val="005B41CD"/>
    <w:rsid w:val="005B4FDB"/>
    <w:rsid w:val="005B506C"/>
    <w:rsid w:val="005B668D"/>
    <w:rsid w:val="005B73BC"/>
    <w:rsid w:val="005C028C"/>
    <w:rsid w:val="005C0FBC"/>
    <w:rsid w:val="005C1C08"/>
    <w:rsid w:val="005C2E41"/>
    <w:rsid w:val="005C3656"/>
    <w:rsid w:val="005C385D"/>
    <w:rsid w:val="005C4848"/>
    <w:rsid w:val="005D1CEB"/>
    <w:rsid w:val="005D3089"/>
    <w:rsid w:val="005D3ABC"/>
    <w:rsid w:val="005D3B20"/>
    <w:rsid w:val="005D406E"/>
    <w:rsid w:val="005D414D"/>
    <w:rsid w:val="005D49FC"/>
    <w:rsid w:val="005D52A6"/>
    <w:rsid w:val="005D5FC0"/>
    <w:rsid w:val="005E0139"/>
    <w:rsid w:val="005E37C9"/>
    <w:rsid w:val="005E4759"/>
    <w:rsid w:val="005E4CB4"/>
    <w:rsid w:val="005E5C68"/>
    <w:rsid w:val="005E5D6A"/>
    <w:rsid w:val="005E5DCB"/>
    <w:rsid w:val="005E65C0"/>
    <w:rsid w:val="005F0390"/>
    <w:rsid w:val="005F5C79"/>
    <w:rsid w:val="005F7B3F"/>
    <w:rsid w:val="00601E33"/>
    <w:rsid w:val="00603555"/>
    <w:rsid w:val="00603985"/>
    <w:rsid w:val="006072CD"/>
    <w:rsid w:val="006079AD"/>
    <w:rsid w:val="00610989"/>
    <w:rsid w:val="00611998"/>
    <w:rsid w:val="00612023"/>
    <w:rsid w:val="00614190"/>
    <w:rsid w:val="006222D3"/>
    <w:rsid w:val="00622A99"/>
    <w:rsid w:val="00622E67"/>
    <w:rsid w:val="00622F48"/>
    <w:rsid w:val="00623029"/>
    <w:rsid w:val="006240A6"/>
    <w:rsid w:val="00626EDC"/>
    <w:rsid w:val="00627ECF"/>
    <w:rsid w:val="0063447D"/>
    <w:rsid w:val="00641287"/>
    <w:rsid w:val="00643791"/>
    <w:rsid w:val="006437B1"/>
    <w:rsid w:val="00643DC6"/>
    <w:rsid w:val="0064547C"/>
    <w:rsid w:val="006465D9"/>
    <w:rsid w:val="006465DC"/>
    <w:rsid w:val="006470EC"/>
    <w:rsid w:val="00651226"/>
    <w:rsid w:val="00651A99"/>
    <w:rsid w:val="00652B2A"/>
    <w:rsid w:val="00653063"/>
    <w:rsid w:val="006542D6"/>
    <w:rsid w:val="0065598E"/>
    <w:rsid w:val="00655AF2"/>
    <w:rsid w:val="00655BC5"/>
    <w:rsid w:val="00656703"/>
    <w:rsid w:val="006568BE"/>
    <w:rsid w:val="0066025D"/>
    <w:rsid w:val="00660307"/>
    <w:rsid w:val="006604E3"/>
    <w:rsid w:val="00660512"/>
    <w:rsid w:val="0066091A"/>
    <w:rsid w:val="00662A23"/>
    <w:rsid w:val="00664A9C"/>
    <w:rsid w:val="00665633"/>
    <w:rsid w:val="006666EC"/>
    <w:rsid w:val="00666A94"/>
    <w:rsid w:val="00667A2E"/>
    <w:rsid w:val="00667AA8"/>
    <w:rsid w:val="00670129"/>
    <w:rsid w:val="0067111D"/>
    <w:rsid w:val="00671382"/>
    <w:rsid w:val="00671E10"/>
    <w:rsid w:val="00674885"/>
    <w:rsid w:val="00675646"/>
    <w:rsid w:val="006773EC"/>
    <w:rsid w:val="00680504"/>
    <w:rsid w:val="006806E3"/>
    <w:rsid w:val="0068101B"/>
    <w:rsid w:val="00681631"/>
    <w:rsid w:val="00681CD9"/>
    <w:rsid w:val="00683933"/>
    <w:rsid w:val="00683E30"/>
    <w:rsid w:val="00687012"/>
    <w:rsid w:val="00687024"/>
    <w:rsid w:val="00690D47"/>
    <w:rsid w:val="00691BA1"/>
    <w:rsid w:val="00691DA6"/>
    <w:rsid w:val="006928CC"/>
    <w:rsid w:val="00694DF0"/>
    <w:rsid w:val="00695E22"/>
    <w:rsid w:val="00697B17"/>
    <w:rsid w:val="006A2F5E"/>
    <w:rsid w:val="006A32F8"/>
    <w:rsid w:val="006A7070"/>
    <w:rsid w:val="006A74EE"/>
    <w:rsid w:val="006A76C5"/>
    <w:rsid w:val="006B16D1"/>
    <w:rsid w:val="006B289F"/>
    <w:rsid w:val="006B32FD"/>
    <w:rsid w:val="006B36DF"/>
    <w:rsid w:val="006B388F"/>
    <w:rsid w:val="006B7093"/>
    <w:rsid w:val="006B7417"/>
    <w:rsid w:val="006C12D0"/>
    <w:rsid w:val="006C1357"/>
    <w:rsid w:val="006C1805"/>
    <w:rsid w:val="006C4731"/>
    <w:rsid w:val="006C4E1C"/>
    <w:rsid w:val="006C7976"/>
    <w:rsid w:val="006C7C4A"/>
    <w:rsid w:val="006D0120"/>
    <w:rsid w:val="006D2EC5"/>
    <w:rsid w:val="006D31DE"/>
    <w:rsid w:val="006D3691"/>
    <w:rsid w:val="006D490F"/>
    <w:rsid w:val="006D60F0"/>
    <w:rsid w:val="006E06B5"/>
    <w:rsid w:val="006E0CCF"/>
    <w:rsid w:val="006E1270"/>
    <w:rsid w:val="006E1BCC"/>
    <w:rsid w:val="006E5EF0"/>
    <w:rsid w:val="006E6644"/>
    <w:rsid w:val="006E6B7E"/>
    <w:rsid w:val="006E7D30"/>
    <w:rsid w:val="006F0F2A"/>
    <w:rsid w:val="006F1075"/>
    <w:rsid w:val="006F3563"/>
    <w:rsid w:val="006F42B9"/>
    <w:rsid w:val="006F43BC"/>
    <w:rsid w:val="006F5DF3"/>
    <w:rsid w:val="006F6103"/>
    <w:rsid w:val="006F6EE6"/>
    <w:rsid w:val="006F7455"/>
    <w:rsid w:val="007004F9"/>
    <w:rsid w:val="007007DA"/>
    <w:rsid w:val="007010AA"/>
    <w:rsid w:val="00701329"/>
    <w:rsid w:val="00701DD1"/>
    <w:rsid w:val="0070361F"/>
    <w:rsid w:val="00704E00"/>
    <w:rsid w:val="007050B2"/>
    <w:rsid w:val="00705898"/>
    <w:rsid w:val="007060D6"/>
    <w:rsid w:val="007118E2"/>
    <w:rsid w:val="007128B1"/>
    <w:rsid w:val="00713DC8"/>
    <w:rsid w:val="007145C0"/>
    <w:rsid w:val="007178F0"/>
    <w:rsid w:val="0072024B"/>
    <w:rsid w:val="007209E7"/>
    <w:rsid w:val="00721D82"/>
    <w:rsid w:val="0072214B"/>
    <w:rsid w:val="00722FDE"/>
    <w:rsid w:val="00724BC9"/>
    <w:rsid w:val="007259BC"/>
    <w:rsid w:val="00726182"/>
    <w:rsid w:val="00727635"/>
    <w:rsid w:val="00730A65"/>
    <w:rsid w:val="00732329"/>
    <w:rsid w:val="0073331A"/>
    <w:rsid w:val="007337CA"/>
    <w:rsid w:val="00734C64"/>
    <w:rsid w:val="00734CE4"/>
    <w:rsid w:val="00735123"/>
    <w:rsid w:val="007357AE"/>
    <w:rsid w:val="0073623F"/>
    <w:rsid w:val="0073784E"/>
    <w:rsid w:val="00737D62"/>
    <w:rsid w:val="00741837"/>
    <w:rsid w:val="007453E6"/>
    <w:rsid w:val="00745755"/>
    <w:rsid w:val="00751EDF"/>
    <w:rsid w:val="007521D4"/>
    <w:rsid w:val="0075299D"/>
    <w:rsid w:val="0075620D"/>
    <w:rsid w:val="007611B7"/>
    <w:rsid w:val="007626FE"/>
    <w:rsid w:val="007660EB"/>
    <w:rsid w:val="00772C30"/>
    <w:rsid w:val="0077309D"/>
    <w:rsid w:val="00773189"/>
    <w:rsid w:val="0077329B"/>
    <w:rsid w:val="007760BB"/>
    <w:rsid w:val="007774EE"/>
    <w:rsid w:val="0078086A"/>
    <w:rsid w:val="00780992"/>
    <w:rsid w:val="00781822"/>
    <w:rsid w:val="00782F63"/>
    <w:rsid w:val="00783F21"/>
    <w:rsid w:val="00787159"/>
    <w:rsid w:val="0078732A"/>
    <w:rsid w:val="007878A7"/>
    <w:rsid w:val="00787C63"/>
    <w:rsid w:val="0079043A"/>
    <w:rsid w:val="0079141B"/>
    <w:rsid w:val="00791668"/>
    <w:rsid w:val="00791AA1"/>
    <w:rsid w:val="00794466"/>
    <w:rsid w:val="0079768B"/>
    <w:rsid w:val="007A095D"/>
    <w:rsid w:val="007A0C2A"/>
    <w:rsid w:val="007A189B"/>
    <w:rsid w:val="007A2A8A"/>
    <w:rsid w:val="007A3793"/>
    <w:rsid w:val="007A45D6"/>
    <w:rsid w:val="007A52AA"/>
    <w:rsid w:val="007A66B5"/>
    <w:rsid w:val="007A6F6E"/>
    <w:rsid w:val="007B2D12"/>
    <w:rsid w:val="007B58BA"/>
    <w:rsid w:val="007B79AB"/>
    <w:rsid w:val="007C1BA2"/>
    <w:rsid w:val="007C2B48"/>
    <w:rsid w:val="007C4872"/>
    <w:rsid w:val="007C4E16"/>
    <w:rsid w:val="007D1ADD"/>
    <w:rsid w:val="007D20E9"/>
    <w:rsid w:val="007D2395"/>
    <w:rsid w:val="007D29B6"/>
    <w:rsid w:val="007D5C08"/>
    <w:rsid w:val="007D7881"/>
    <w:rsid w:val="007D7E3A"/>
    <w:rsid w:val="007E0270"/>
    <w:rsid w:val="007E04A0"/>
    <w:rsid w:val="007E0E10"/>
    <w:rsid w:val="007E15BA"/>
    <w:rsid w:val="007E1D01"/>
    <w:rsid w:val="007E1D06"/>
    <w:rsid w:val="007E4358"/>
    <w:rsid w:val="007E4768"/>
    <w:rsid w:val="007E777B"/>
    <w:rsid w:val="007E7B92"/>
    <w:rsid w:val="007F0375"/>
    <w:rsid w:val="007F0846"/>
    <w:rsid w:val="007F2070"/>
    <w:rsid w:val="007F5828"/>
    <w:rsid w:val="007F6BF3"/>
    <w:rsid w:val="007F7372"/>
    <w:rsid w:val="00800763"/>
    <w:rsid w:val="0080356A"/>
    <w:rsid w:val="00803D2C"/>
    <w:rsid w:val="008053F5"/>
    <w:rsid w:val="00806D7D"/>
    <w:rsid w:val="00807AF7"/>
    <w:rsid w:val="00810198"/>
    <w:rsid w:val="00812F0C"/>
    <w:rsid w:val="00815DA8"/>
    <w:rsid w:val="00816413"/>
    <w:rsid w:val="00816EA7"/>
    <w:rsid w:val="008177DD"/>
    <w:rsid w:val="0082194D"/>
    <w:rsid w:val="008220C9"/>
    <w:rsid w:val="008227C6"/>
    <w:rsid w:val="00823ABF"/>
    <w:rsid w:val="0082566E"/>
    <w:rsid w:val="00826604"/>
    <w:rsid w:val="00826EF5"/>
    <w:rsid w:val="00831693"/>
    <w:rsid w:val="00836555"/>
    <w:rsid w:val="00840104"/>
    <w:rsid w:val="00840C1F"/>
    <w:rsid w:val="00841FC5"/>
    <w:rsid w:val="00844738"/>
    <w:rsid w:val="008449F7"/>
    <w:rsid w:val="00844BD8"/>
    <w:rsid w:val="00844BE2"/>
    <w:rsid w:val="00845709"/>
    <w:rsid w:val="0084575D"/>
    <w:rsid w:val="00845CB9"/>
    <w:rsid w:val="00845DEF"/>
    <w:rsid w:val="00851EF3"/>
    <w:rsid w:val="00854515"/>
    <w:rsid w:val="008545B7"/>
    <w:rsid w:val="008550C8"/>
    <w:rsid w:val="008576BD"/>
    <w:rsid w:val="00860463"/>
    <w:rsid w:val="0086132A"/>
    <w:rsid w:val="008733DA"/>
    <w:rsid w:val="00873631"/>
    <w:rsid w:val="00874D6A"/>
    <w:rsid w:val="008775F1"/>
    <w:rsid w:val="00877AEC"/>
    <w:rsid w:val="00880095"/>
    <w:rsid w:val="008809D3"/>
    <w:rsid w:val="0088319C"/>
    <w:rsid w:val="00883558"/>
    <w:rsid w:val="008850E4"/>
    <w:rsid w:val="00885366"/>
    <w:rsid w:val="00886B6C"/>
    <w:rsid w:val="008926C5"/>
    <w:rsid w:val="00893080"/>
    <w:rsid w:val="008939AB"/>
    <w:rsid w:val="0089424E"/>
    <w:rsid w:val="008974DE"/>
    <w:rsid w:val="00897B0F"/>
    <w:rsid w:val="008A12F5"/>
    <w:rsid w:val="008A68B7"/>
    <w:rsid w:val="008B0279"/>
    <w:rsid w:val="008B0737"/>
    <w:rsid w:val="008B1587"/>
    <w:rsid w:val="008B15E5"/>
    <w:rsid w:val="008B1B01"/>
    <w:rsid w:val="008B3BCD"/>
    <w:rsid w:val="008B3F3D"/>
    <w:rsid w:val="008B50A4"/>
    <w:rsid w:val="008B50F3"/>
    <w:rsid w:val="008B59B8"/>
    <w:rsid w:val="008B6DF8"/>
    <w:rsid w:val="008B7689"/>
    <w:rsid w:val="008B7CDB"/>
    <w:rsid w:val="008C106C"/>
    <w:rsid w:val="008C10F1"/>
    <w:rsid w:val="008C1926"/>
    <w:rsid w:val="008C1E99"/>
    <w:rsid w:val="008C24D1"/>
    <w:rsid w:val="008C2BA1"/>
    <w:rsid w:val="008C39C2"/>
    <w:rsid w:val="008D2603"/>
    <w:rsid w:val="008D2DC2"/>
    <w:rsid w:val="008D3E91"/>
    <w:rsid w:val="008D73EE"/>
    <w:rsid w:val="008E0085"/>
    <w:rsid w:val="008E2AA6"/>
    <w:rsid w:val="008E311B"/>
    <w:rsid w:val="008E5A0D"/>
    <w:rsid w:val="008F0116"/>
    <w:rsid w:val="008F1156"/>
    <w:rsid w:val="008F1DC3"/>
    <w:rsid w:val="008F2295"/>
    <w:rsid w:val="008F46E7"/>
    <w:rsid w:val="008F6F0B"/>
    <w:rsid w:val="00903AF9"/>
    <w:rsid w:val="00905C11"/>
    <w:rsid w:val="009065C6"/>
    <w:rsid w:val="00907BA7"/>
    <w:rsid w:val="0091064E"/>
    <w:rsid w:val="00910D5B"/>
    <w:rsid w:val="00911FC5"/>
    <w:rsid w:val="00912603"/>
    <w:rsid w:val="00916A75"/>
    <w:rsid w:val="009207E6"/>
    <w:rsid w:val="00920876"/>
    <w:rsid w:val="00923CAE"/>
    <w:rsid w:val="00927A43"/>
    <w:rsid w:val="00930B3E"/>
    <w:rsid w:val="0093168F"/>
    <w:rsid w:val="00931A10"/>
    <w:rsid w:val="00936232"/>
    <w:rsid w:val="00936AD3"/>
    <w:rsid w:val="0093790A"/>
    <w:rsid w:val="00937A26"/>
    <w:rsid w:val="0094134A"/>
    <w:rsid w:val="00941EA1"/>
    <w:rsid w:val="009444FB"/>
    <w:rsid w:val="00944D05"/>
    <w:rsid w:val="00947967"/>
    <w:rsid w:val="009534BF"/>
    <w:rsid w:val="0095397D"/>
    <w:rsid w:val="00954568"/>
    <w:rsid w:val="00954B7F"/>
    <w:rsid w:val="00955201"/>
    <w:rsid w:val="009618B2"/>
    <w:rsid w:val="00964321"/>
    <w:rsid w:val="00965200"/>
    <w:rsid w:val="009668B3"/>
    <w:rsid w:val="00966FD8"/>
    <w:rsid w:val="00971471"/>
    <w:rsid w:val="0097210A"/>
    <w:rsid w:val="009742AF"/>
    <w:rsid w:val="00974880"/>
    <w:rsid w:val="00974BEB"/>
    <w:rsid w:val="009849C2"/>
    <w:rsid w:val="00984D24"/>
    <w:rsid w:val="009858EB"/>
    <w:rsid w:val="0098620C"/>
    <w:rsid w:val="00986441"/>
    <w:rsid w:val="00986E1C"/>
    <w:rsid w:val="00990E7A"/>
    <w:rsid w:val="0099237A"/>
    <w:rsid w:val="00992F46"/>
    <w:rsid w:val="00993402"/>
    <w:rsid w:val="009963E3"/>
    <w:rsid w:val="009A253E"/>
    <w:rsid w:val="009A27D3"/>
    <w:rsid w:val="009A32B2"/>
    <w:rsid w:val="009A3E37"/>
    <w:rsid w:val="009B0046"/>
    <w:rsid w:val="009B25BF"/>
    <w:rsid w:val="009B2AA0"/>
    <w:rsid w:val="009B4836"/>
    <w:rsid w:val="009B60CB"/>
    <w:rsid w:val="009C0012"/>
    <w:rsid w:val="009C03A0"/>
    <w:rsid w:val="009C1440"/>
    <w:rsid w:val="009C2107"/>
    <w:rsid w:val="009C2D56"/>
    <w:rsid w:val="009C5D9E"/>
    <w:rsid w:val="009C7C67"/>
    <w:rsid w:val="009D2C3E"/>
    <w:rsid w:val="009D49CE"/>
    <w:rsid w:val="009D6EC7"/>
    <w:rsid w:val="009D7B81"/>
    <w:rsid w:val="009E0625"/>
    <w:rsid w:val="009E10A6"/>
    <w:rsid w:val="009E3034"/>
    <w:rsid w:val="009E311B"/>
    <w:rsid w:val="009E3BEE"/>
    <w:rsid w:val="009E4339"/>
    <w:rsid w:val="009E549F"/>
    <w:rsid w:val="009E6A85"/>
    <w:rsid w:val="009E6A8F"/>
    <w:rsid w:val="009E77A3"/>
    <w:rsid w:val="009E7A9D"/>
    <w:rsid w:val="009F1802"/>
    <w:rsid w:val="009F28A8"/>
    <w:rsid w:val="009F473E"/>
    <w:rsid w:val="009F64C1"/>
    <w:rsid w:val="009F682A"/>
    <w:rsid w:val="009F6AC1"/>
    <w:rsid w:val="00A022BE"/>
    <w:rsid w:val="00A1615F"/>
    <w:rsid w:val="00A16EEA"/>
    <w:rsid w:val="00A2172C"/>
    <w:rsid w:val="00A22104"/>
    <w:rsid w:val="00A22E27"/>
    <w:rsid w:val="00A24C95"/>
    <w:rsid w:val="00A24F39"/>
    <w:rsid w:val="00A25791"/>
    <w:rsid w:val="00A2599A"/>
    <w:rsid w:val="00A259EA"/>
    <w:rsid w:val="00A26094"/>
    <w:rsid w:val="00A27C8B"/>
    <w:rsid w:val="00A301BF"/>
    <w:rsid w:val="00A302B2"/>
    <w:rsid w:val="00A305DA"/>
    <w:rsid w:val="00A331B4"/>
    <w:rsid w:val="00A3484E"/>
    <w:rsid w:val="00A3508B"/>
    <w:rsid w:val="00A356D3"/>
    <w:rsid w:val="00A36ADA"/>
    <w:rsid w:val="00A412A1"/>
    <w:rsid w:val="00A41DF3"/>
    <w:rsid w:val="00A438D8"/>
    <w:rsid w:val="00A43AEA"/>
    <w:rsid w:val="00A44A14"/>
    <w:rsid w:val="00A45E14"/>
    <w:rsid w:val="00A46C09"/>
    <w:rsid w:val="00A473F5"/>
    <w:rsid w:val="00A476FB"/>
    <w:rsid w:val="00A479F3"/>
    <w:rsid w:val="00A51F9D"/>
    <w:rsid w:val="00A52E1C"/>
    <w:rsid w:val="00A530DD"/>
    <w:rsid w:val="00A53762"/>
    <w:rsid w:val="00A53FBA"/>
    <w:rsid w:val="00A5416A"/>
    <w:rsid w:val="00A56859"/>
    <w:rsid w:val="00A56C52"/>
    <w:rsid w:val="00A60621"/>
    <w:rsid w:val="00A61D78"/>
    <w:rsid w:val="00A639F4"/>
    <w:rsid w:val="00A6628C"/>
    <w:rsid w:val="00A676FF"/>
    <w:rsid w:val="00A7137D"/>
    <w:rsid w:val="00A71C1B"/>
    <w:rsid w:val="00A728B9"/>
    <w:rsid w:val="00A731AD"/>
    <w:rsid w:val="00A81A32"/>
    <w:rsid w:val="00A81A40"/>
    <w:rsid w:val="00A82C07"/>
    <w:rsid w:val="00A835BD"/>
    <w:rsid w:val="00A91B71"/>
    <w:rsid w:val="00A93348"/>
    <w:rsid w:val="00A97B15"/>
    <w:rsid w:val="00AA42D5"/>
    <w:rsid w:val="00AB24FF"/>
    <w:rsid w:val="00AB2FAB"/>
    <w:rsid w:val="00AB30DF"/>
    <w:rsid w:val="00AB5C14"/>
    <w:rsid w:val="00AB6262"/>
    <w:rsid w:val="00AB69A2"/>
    <w:rsid w:val="00AC17CF"/>
    <w:rsid w:val="00AC1BAE"/>
    <w:rsid w:val="00AC1EE7"/>
    <w:rsid w:val="00AC2071"/>
    <w:rsid w:val="00AC2438"/>
    <w:rsid w:val="00AC333F"/>
    <w:rsid w:val="00AC3694"/>
    <w:rsid w:val="00AC3BC9"/>
    <w:rsid w:val="00AC49FB"/>
    <w:rsid w:val="00AC585C"/>
    <w:rsid w:val="00AD1925"/>
    <w:rsid w:val="00AD31DE"/>
    <w:rsid w:val="00AD3873"/>
    <w:rsid w:val="00AD3E34"/>
    <w:rsid w:val="00AD4262"/>
    <w:rsid w:val="00AD608E"/>
    <w:rsid w:val="00AE02E8"/>
    <w:rsid w:val="00AE067D"/>
    <w:rsid w:val="00AE2313"/>
    <w:rsid w:val="00AE2C34"/>
    <w:rsid w:val="00AE36FF"/>
    <w:rsid w:val="00AE4892"/>
    <w:rsid w:val="00AE4BB6"/>
    <w:rsid w:val="00AE548F"/>
    <w:rsid w:val="00AE6B2D"/>
    <w:rsid w:val="00AF1181"/>
    <w:rsid w:val="00AF15BF"/>
    <w:rsid w:val="00AF2F79"/>
    <w:rsid w:val="00AF4653"/>
    <w:rsid w:val="00AF62A9"/>
    <w:rsid w:val="00AF7DB7"/>
    <w:rsid w:val="00B05C42"/>
    <w:rsid w:val="00B067BB"/>
    <w:rsid w:val="00B11025"/>
    <w:rsid w:val="00B113F9"/>
    <w:rsid w:val="00B11C76"/>
    <w:rsid w:val="00B121E4"/>
    <w:rsid w:val="00B17C53"/>
    <w:rsid w:val="00B201E2"/>
    <w:rsid w:val="00B20395"/>
    <w:rsid w:val="00B20455"/>
    <w:rsid w:val="00B21AC7"/>
    <w:rsid w:val="00B21EAF"/>
    <w:rsid w:val="00B230C3"/>
    <w:rsid w:val="00B24A93"/>
    <w:rsid w:val="00B24AC1"/>
    <w:rsid w:val="00B24F3C"/>
    <w:rsid w:val="00B32473"/>
    <w:rsid w:val="00B338D4"/>
    <w:rsid w:val="00B40298"/>
    <w:rsid w:val="00B40F70"/>
    <w:rsid w:val="00B41CD5"/>
    <w:rsid w:val="00B427E1"/>
    <w:rsid w:val="00B443A9"/>
    <w:rsid w:val="00B443E4"/>
    <w:rsid w:val="00B45669"/>
    <w:rsid w:val="00B51FF6"/>
    <w:rsid w:val="00B54290"/>
    <w:rsid w:val="00B55CB5"/>
    <w:rsid w:val="00B5612A"/>
    <w:rsid w:val="00B563EA"/>
    <w:rsid w:val="00B56CB1"/>
    <w:rsid w:val="00B57C56"/>
    <w:rsid w:val="00B60E51"/>
    <w:rsid w:val="00B63A54"/>
    <w:rsid w:val="00B63B7D"/>
    <w:rsid w:val="00B64852"/>
    <w:rsid w:val="00B64D0D"/>
    <w:rsid w:val="00B67557"/>
    <w:rsid w:val="00B712DF"/>
    <w:rsid w:val="00B734F8"/>
    <w:rsid w:val="00B73553"/>
    <w:rsid w:val="00B73CA3"/>
    <w:rsid w:val="00B77D18"/>
    <w:rsid w:val="00B80161"/>
    <w:rsid w:val="00B81BB7"/>
    <w:rsid w:val="00B8313A"/>
    <w:rsid w:val="00B83F3C"/>
    <w:rsid w:val="00B846F1"/>
    <w:rsid w:val="00B84E1F"/>
    <w:rsid w:val="00B862D5"/>
    <w:rsid w:val="00B86CB3"/>
    <w:rsid w:val="00B9089E"/>
    <w:rsid w:val="00B92551"/>
    <w:rsid w:val="00B93503"/>
    <w:rsid w:val="00B93936"/>
    <w:rsid w:val="00B94FC4"/>
    <w:rsid w:val="00B97F35"/>
    <w:rsid w:val="00BA2A37"/>
    <w:rsid w:val="00BA31E8"/>
    <w:rsid w:val="00BA43C7"/>
    <w:rsid w:val="00BA55E0"/>
    <w:rsid w:val="00BA5B79"/>
    <w:rsid w:val="00BA6BD4"/>
    <w:rsid w:val="00BA6C7A"/>
    <w:rsid w:val="00BB119C"/>
    <w:rsid w:val="00BB2CD8"/>
    <w:rsid w:val="00BB3752"/>
    <w:rsid w:val="00BB3F31"/>
    <w:rsid w:val="00BB64F0"/>
    <w:rsid w:val="00BB6688"/>
    <w:rsid w:val="00BB7B8F"/>
    <w:rsid w:val="00BC096B"/>
    <w:rsid w:val="00BC26D4"/>
    <w:rsid w:val="00BC74C1"/>
    <w:rsid w:val="00BD073A"/>
    <w:rsid w:val="00BD2AA6"/>
    <w:rsid w:val="00BD44CE"/>
    <w:rsid w:val="00BD587C"/>
    <w:rsid w:val="00BE03D9"/>
    <w:rsid w:val="00BE0C80"/>
    <w:rsid w:val="00BE120B"/>
    <w:rsid w:val="00BE1407"/>
    <w:rsid w:val="00BE155C"/>
    <w:rsid w:val="00BE6AF2"/>
    <w:rsid w:val="00BF156C"/>
    <w:rsid w:val="00BF1E38"/>
    <w:rsid w:val="00BF2A42"/>
    <w:rsid w:val="00BF2C94"/>
    <w:rsid w:val="00BF3683"/>
    <w:rsid w:val="00BF3CAE"/>
    <w:rsid w:val="00BF608D"/>
    <w:rsid w:val="00C0011E"/>
    <w:rsid w:val="00C003B5"/>
    <w:rsid w:val="00C00BD8"/>
    <w:rsid w:val="00C01302"/>
    <w:rsid w:val="00C02262"/>
    <w:rsid w:val="00C02774"/>
    <w:rsid w:val="00C02E9E"/>
    <w:rsid w:val="00C02F54"/>
    <w:rsid w:val="00C033D4"/>
    <w:rsid w:val="00C03D8C"/>
    <w:rsid w:val="00C046AD"/>
    <w:rsid w:val="00C055EC"/>
    <w:rsid w:val="00C10818"/>
    <w:rsid w:val="00C10DC9"/>
    <w:rsid w:val="00C12210"/>
    <w:rsid w:val="00C12613"/>
    <w:rsid w:val="00C12FB3"/>
    <w:rsid w:val="00C1402C"/>
    <w:rsid w:val="00C14D90"/>
    <w:rsid w:val="00C15047"/>
    <w:rsid w:val="00C17341"/>
    <w:rsid w:val="00C217F9"/>
    <w:rsid w:val="00C2292D"/>
    <w:rsid w:val="00C24EEF"/>
    <w:rsid w:val="00C25CF6"/>
    <w:rsid w:val="00C2622E"/>
    <w:rsid w:val="00C26C36"/>
    <w:rsid w:val="00C27342"/>
    <w:rsid w:val="00C273BF"/>
    <w:rsid w:val="00C305DD"/>
    <w:rsid w:val="00C31F06"/>
    <w:rsid w:val="00C32768"/>
    <w:rsid w:val="00C3290D"/>
    <w:rsid w:val="00C41C8F"/>
    <w:rsid w:val="00C41DC1"/>
    <w:rsid w:val="00C431DF"/>
    <w:rsid w:val="00C43FCA"/>
    <w:rsid w:val="00C450A0"/>
    <w:rsid w:val="00C456BD"/>
    <w:rsid w:val="00C46A44"/>
    <w:rsid w:val="00C475E3"/>
    <w:rsid w:val="00C47725"/>
    <w:rsid w:val="00C47881"/>
    <w:rsid w:val="00C530DC"/>
    <w:rsid w:val="00C53151"/>
    <w:rsid w:val="00C5350D"/>
    <w:rsid w:val="00C54FA3"/>
    <w:rsid w:val="00C557B6"/>
    <w:rsid w:val="00C55F54"/>
    <w:rsid w:val="00C60A63"/>
    <w:rsid w:val="00C6123C"/>
    <w:rsid w:val="00C61378"/>
    <w:rsid w:val="00C61C3B"/>
    <w:rsid w:val="00C61D60"/>
    <w:rsid w:val="00C6311A"/>
    <w:rsid w:val="00C63646"/>
    <w:rsid w:val="00C65875"/>
    <w:rsid w:val="00C667DC"/>
    <w:rsid w:val="00C67532"/>
    <w:rsid w:val="00C679CC"/>
    <w:rsid w:val="00C70537"/>
    <w:rsid w:val="00C7084D"/>
    <w:rsid w:val="00C7138C"/>
    <w:rsid w:val="00C72113"/>
    <w:rsid w:val="00C72A1E"/>
    <w:rsid w:val="00C7315E"/>
    <w:rsid w:val="00C73AB2"/>
    <w:rsid w:val="00C75895"/>
    <w:rsid w:val="00C76B07"/>
    <w:rsid w:val="00C77180"/>
    <w:rsid w:val="00C82DF7"/>
    <w:rsid w:val="00C8318A"/>
    <w:rsid w:val="00C83C9F"/>
    <w:rsid w:val="00C84035"/>
    <w:rsid w:val="00C927B7"/>
    <w:rsid w:val="00C92C50"/>
    <w:rsid w:val="00C94840"/>
    <w:rsid w:val="00C95F37"/>
    <w:rsid w:val="00C96846"/>
    <w:rsid w:val="00C97836"/>
    <w:rsid w:val="00C97A7B"/>
    <w:rsid w:val="00CA1017"/>
    <w:rsid w:val="00CA146E"/>
    <w:rsid w:val="00CA2A3B"/>
    <w:rsid w:val="00CA2BED"/>
    <w:rsid w:val="00CA4EE3"/>
    <w:rsid w:val="00CA5B54"/>
    <w:rsid w:val="00CA6F3F"/>
    <w:rsid w:val="00CA7EE3"/>
    <w:rsid w:val="00CB027F"/>
    <w:rsid w:val="00CB269F"/>
    <w:rsid w:val="00CC0EBB"/>
    <w:rsid w:val="00CC3850"/>
    <w:rsid w:val="00CC3CEB"/>
    <w:rsid w:val="00CC3F66"/>
    <w:rsid w:val="00CC595F"/>
    <w:rsid w:val="00CC6297"/>
    <w:rsid w:val="00CC6F1F"/>
    <w:rsid w:val="00CC7690"/>
    <w:rsid w:val="00CD1986"/>
    <w:rsid w:val="00CD27F8"/>
    <w:rsid w:val="00CD286C"/>
    <w:rsid w:val="00CD3104"/>
    <w:rsid w:val="00CD3AA5"/>
    <w:rsid w:val="00CD3FE0"/>
    <w:rsid w:val="00CD4807"/>
    <w:rsid w:val="00CD54BF"/>
    <w:rsid w:val="00CD566D"/>
    <w:rsid w:val="00CD7486"/>
    <w:rsid w:val="00CE3E34"/>
    <w:rsid w:val="00CE4D5C"/>
    <w:rsid w:val="00CE57D9"/>
    <w:rsid w:val="00CE6DC3"/>
    <w:rsid w:val="00CF05DA"/>
    <w:rsid w:val="00CF0C0C"/>
    <w:rsid w:val="00CF1EF3"/>
    <w:rsid w:val="00CF2D00"/>
    <w:rsid w:val="00CF3602"/>
    <w:rsid w:val="00CF58EB"/>
    <w:rsid w:val="00CF6570"/>
    <w:rsid w:val="00CF6854"/>
    <w:rsid w:val="00CF6A1F"/>
    <w:rsid w:val="00CF6FEC"/>
    <w:rsid w:val="00CF7681"/>
    <w:rsid w:val="00CF7B34"/>
    <w:rsid w:val="00D006F8"/>
    <w:rsid w:val="00D00B42"/>
    <w:rsid w:val="00D0106E"/>
    <w:rsid w:val="00D01BE6"/>
    <w:rsid w:val="00D01F74"/>
    <w:rsid w:val="00D04133"/>
    <w:rsid w:val="00D04F46"/>
    <w:rsid w:val="00D05645"/>
    <w:rsid w:val="00D06383"/>
    <w:rsid w:val="00D063A1"/>
    <w:rsid w:val="00D06774"/>
    <w:rsid w:val="00D12F63"/>
    <w:rsid w:val="00D2096E"/>
    <w:rsid w:val="00D20E85"/>
    <w:rsid w:val="00D21844"/>
    <w:rsid w:val="00D22B4D"/>
    <w:rsid w:val="00D235E9"/>
    <w:rsid w:val="00D240EE"/>
    <w:rsid w:val="00D24599"/>
    <w:rsid w:val="00D24615"/>
    <w:rsid w:val="00D258ED"/>
    <w:rsid w:val="00D34BB0"/>
    <w:rsid w:val="00D35F13"/>
    <w:rsid w:val="00D37441"/>
    <w:rsid w:val="00D37842"/>
    <w:rsid w:val="00D37FC7"/>
    <w:rsid w:val="00D42DC2"/>
    <w:rsid w:val="00D42F32"/>
    <w:rsid w:val="00D476EA"/>
    <w:rsid w:val="00D47BDB"/>
    <w:rsid w:val="00D51ED4"/>
    <w:rsid w:val="00D5203A"/>
    <w:rsid w:val="00D537E1"/>
    <w:rsid w:val="00D55BB2"/>
    <w:rsid w:val="00D6091A"/>
    <w:rsid w:val="00D6168E"/>
    <w:rsid w:val="00D63114"/>
    <w:rsid w:val="00D63EAF"/>
    <w:rsid w:val="00D6605A"/>
    <w:rsid w:val="00D6695F"/>
    <w:rsid w:val="00D71FCA"/>
    <w:rsid w:val="00D72C64"/>
    <w:rsid w:val="00D7329D"/>
    <w:rsid w:val="00D75639"/>
    <w:rsid w:val="00D75644"/>
    <w:rsid w:val="00D77837"/>
    <w:rsid w:val="00D7798C"/>
    <w:rsid w:val="00D8046F"/>
    <w:rsid w:val="00D81656"/>
    <w:rsid w:val="00D83D87"/>
    <w:rsid w:val="00D84324"/>
    <w:rsid w:val="00D84A6D"/>
    <w:rsid w:val="00D86A30"/>
    <w:rsid w:val="00D86DE9"/>
    <w:rsid w:val="00D91875"/>
    <w:rsid w:val="00D92F8E"/>
    <w:rsid w:val="00D94329"/>
    <w:rsid w:val="00D95517"/>
    <w:rsid w:val="00D970A6"/>
    <w:rsid w:val="00D97CB4"/>
    <w:rsid w:val="00D97DD4"/>
    <w:rsid w:val="00DA097D"/>
    <w:rsid w:val="00DA303D"/>
    <w:rsid w:val="00DA3A87"/>
    <w:rsid w:val="00DA5A8A"/>
    <w:rsid w:val="00DB12B5"/>
    <w:rsid w:val="00DB26CD"/>
    <w:rsid w:val="00DB26EC"/>
    <w:rsid w:val="00DB3F1A"/>
    <w:rsid w:val="00DB441C"/>
    <w:rsid w:val="00DB44AF"/>
    <w:rsid w:val="00DB4784"/>
    <w:rsid w:val="00DB5258"/>
    <w:rsid w:val="00DC1F58"/>
    <w:rsid w:val="00DC339B"/>
    <w:rsid w:val="00DC3815"/>
    <w:rsid w:val="00DC5D40"/>
    <w:rsid w:val="00DC6393"/>
    <w:rsid w:val="00DC69A7"/>
    <w:rsid w:val="00DD1ACA"/>
    <w:rsid w:val="00DD200C"/>
    <w:rsid w:val="00DD2C28"/>
    <w:rsid w:val="00DD30E9"/>
    <w:rsid w:val="00DD3AEB"/>
    <w:rsid w:val="00DD4F47"/>
    <w:rsid w:val="00DD7DB1"/>
    <w:rsid w:val="00DD7FBB"/>
    <w:rsid w:val="00DE0B9F"/>
    <w:rsid w:val="00DE22A8"/>
    <w:rsid w:val="00DE2A4B"/>
    <w:rsid w:val="00DE4238"/>
    <w:rsid w:val="00DE4983"/>
    <w:rsid w:val="00DE5256"/>
    <w:rsid w:val="00DE5F34"/>
    <w:rsid w:val="00DE657F"/>
    <w:rsid w:val="00DE734A"/>
    <w:rsid w:val="00DE7F51"/>
    <w:rsid w:val="00DF1218"/>
    <w:rsid w:val="00DF23A9"/>
    <w:rsid w:val="00DF2AE4"/>
    <w:rsid w:val="00DF6462"/>
    <w:rsid w:val="00DF7340"/>
    <w:rsid w:val="00E01D00"/>
    <w:rsid w:val="00E02244"/>
    <w:rsid w:val="00E026FD"/>
    <w:rsid w:val="00E02D1D"/>
    <w:rsid w:val="00E02FA0"/>
    <w:rsid w:val="00E036DC"/>
    <w:rsid w:val="00E04095"/>
    <w:rsid w:val="00E0732B"/>
    <w:rsid w:val="00E10454"/>
    <w:rsid w:val="00E112E5"/>
    <w:rsid w:val="00E11DF9"/>
    <w:rsid w:val="00E12CC8"/>
    <w:rsid w:val="00E15352"/>
    <w:rsid w:val="00E15AD7"/>
    <w:rsid w:val="00E15B3A"/>
    <w:rsid w:val="00E16F84"/>
    <w:rsid w:val="00E17759"/>
    <w:rsid w:val="00E177D1"/>
    <w:rsid w:val="00E219F3"/>
    <w:rsid w:val="00E21CC7"/>
    <w:rsid w:val="00E249A6"/>
    <w:rsid w:val="00E24D9E"/>
    <w:rsid w:val="00E25849"/>
    <w:rsid w:val="00E26FCC"/>
    <w:rsid w:val="00E27781"/>
    <w:rsid w:val="00E30414"/>
    <w:rsid w:val="00E3197E"/>
    <w:rsid w:val="00E34012"/>
    <w:rsid w:val="00E342F8"/>
    <w:rsid w:val="00E344B9"/>
    <w:rsid w:val="00E34769"/>
    <w:rsid w:val="00E351ED"/>
    <w:rsid w:val="00E35BBD"/>
    <w:rsid w:val="00E3667F"/>
    <w:rsid w:val="00E40F50"/>
    <w:rsid w:val="00E421C3"/>
    <w:rsid w:val="00E427C8"/>
    <w:rsid w:val="00E42878"/>
    <w:rsid w:val="00E44736"/>
    <w:rsid w:val="00E45CAC"/>
    <w:rsid w:val="00E47C52"/>
    <w:rsid w:val="00E52B14"/>
    <w:rsid w:val="00E57D33"/>
    <w:rsid w:val="00E6034B"/>
    <w:rsid w:val="00E60DFE"/>
    <w:rsid w:val="00E61565"/>
    <w:rsid w:val="00E623F8"/>
    <w:rsid w:val="00E634A8"/>
    <w:rsid w:val="00E6549E"/>
    <w:rsid w:val="00E65EDE"/>
    <w:rsid w:val="00E6685F"/>
    <w:rsid w:val="00E7079A"/>
    <w:rsid w:val="00E70F81"/>
    <w:rsid w:val="00E71015"/>
    <w:rsid w:val="00E7270E"/>
    <w:rsid w:val="00E73C7D"/>
    <w:rsid w:val="00E764A7"/>
    <w:rsid w:val="00E77055"/>
    <w:rsid w:val="00E77460"/>
    <w:rsid w:val="00E77F5F"/>
    <w:rsid w:val="00E81326"/>
    <w:rsid w:val="00E81562"/>
    <w:rsid w:val="00E83ABC"/>
    <w:rsid w:val="00E844F2"/>
    <w:rsid w:val="00E85355"/>
    <w:rsid w:val="00E859A7"/>
    <w:rsid w:val="00E861BE"/>
    <w:rsid w:val="00E8722E"/>
    <w:rsid w:val="00E90968"/>
    <w:rsid w:val="00E90AD0"/>
    <w:rsid w:val="00E92FCB"/>
    <w:rsid w:val="00E9460B"/>
    <w:rsid w:val="00E9558E"/>
    <w:rsid w:val="00E9683D"/>
    <w:rsid w:val="00E968AB"/>
    <w:rsid w:val="00E968B5"/>
    <w:rsid w:val="00E974AC"/>
    <w:rsid w:val="00EA147F"/>
    <w:rsid w:val="00EA1677"/>
    <w:rsid w:val="00EA24F1"/>
    <w:rsid w:val="00EA4A27"/>
    <w:rsid w:val="00EA4C01"/>
    <w:rsid w:val="00EA4FA6"/>
    <w:rsid w:val="00EA56D0"/>
    <w:rsid w:val="00EA7B46"/>
    <w:rsid w:val="00EB0BF5"/>
    <w:rsid w:val="00EB1A25"/>
    <w:rsid w:val="00EC2AF3"/>
    <w:rsid w:val="00EC4234"/>
    <w:rsid w:val="00ED03AB"/>
    <w:rsid w:val="00ED1CD4"/>
    <w:rsid w:val="00ED1D2B"/>
    <w:rsid w:val="00ED6009"/>
    <w:rsid w:val="00ED64B5"/>
    <w:rsid w:val="00ED6732"/>
    <w:rsid w:val="00ED7822"/>
    <w:rsid w:val="00EE1121"/>
    <w:rsid w:val="00EE1582"/>
    <w:rsid w:val="00EE16FD"/>
    <w:rsid w:val="00EE23C4"/>
    <w:rsid w:val="00EE6634"/>
    <w:rsid w:val="00EE7CCA"/>
    <w:rsid w:val="00EF207B"/>
    <w:rsid w:val="00EF215B"/>
    <w:rsid w:val="00EF2698"/>
    <w:rsid w:val="00EF30EC"/>
    <w:rsid w:val="00EF4A52"/>
    <w:rsid w:val="00EF5470"/>
    <w:rsid w:val="00F0062C"/>
    <w:rsid w:val="00F02059"/>
    <w:rsid w:val="00F0334B"/>
    <w:rsid w:val="00F048D9"/>
    <w:rsid w:val="00F05665"/>
    <w:rsid w:val="00F058F3"/>
    <w:rsid w:val="00F05EB8"/>
    <w:rsid w:val="00F1065A"/>
    <w:rsid w:val="00F11C0F"/>
    <w:rsid w:val="00F132F8"/>
    <w:rsid w:val="00F13D5D"/>
    <w:rsid w:val="00F162DD"/>
    <w:rsid w:val="00F16A14"/>
    <w:rsid w:val="00F16DCD"/>
    <w:rsid w:val="00F206F4"/>
    <w:rsid w:val="00F21631"/>
    <w:rsid w:val="00F221B4"/>
    <w:rsid w:val="00F22864"/>
    <w:rsid w:val="00F2297D"/>
    <w:rsid w:val="00F249AD"/>
    <w:rsid w:val="00F251DE"/>
    <w:rsid w:val="00F258D4"/>
    <w:rsid w:val="00F25FA1"/>
    <w:rsid w:val="00F2656C"/>
    <w:rsid w:val="00F267F3"/>
    <w:rsid w:val="00F34662"/>
    <w:rsid w:val="00F362D7"/>
    <w:rsid w:val="00F37D7B"/>
    <w:rsid w:val="00F4256E"/>
    <w:rsid w:val="00F45F13"/>
    <w:rsid w:val="00F47F0C"/>
    <w:rsid w:val="00F5031B"/>
    <w:rsid w:val="00F52F61"/>
    <w:rsid w:val="00F5314C"/>
    <w:rsid w:val="00F53538"/>
    <w:rsid w:val="00F540B8"/>
    <w:rsid w:val="00F54BAF"/>
    <w:rsid w:val="00F54C6D"/>
    <w:rsid w:val="00F5688C"/>
    <w:rsid w:val="00F6231B"/>
    <w:rsid w:val="00F62679"/>
    <w:rsid w:val="00F62AB8"/>
    <w:rsid w:val="00F635DD"/>
    <w:rsid w:val="00F6627B"/>
    <w:rsid w:val="00F665F9"/>
    <w:rsid w:val="00F71972"/>
    <w:rsid w:val="00F71B9B"/>
    <w:rsid w:val="00F72092"/>
    <w:rsid w:val="00F7336E"/>
    <w:rsid w:val="00F734F2"/>
    <w:rsid w:val="00F74B5C"/>
    <w:rsid w:val="00F75052"/>
    <w:rsid w:val="00F7553C"/>
    <w:rsid w:val="00F76426"/>
    <w:rsid w:val="00F777C5"/>
    <w:rsid w:val="00F804D3"/>
    <w:rsid w:val="00F804D5"/>
    <w:rsid w:val="00F81CD2"/>
    <w:rsid w:val="00F81F28"/>
    <w:rsid w:val="00F82641"/>
    <w:rsid w:val="00F83F8C"/>
    <w:rsid w:val="00F83FC2"/>
    <w:rsid w:val="00F860F7"/>
    <w:rsid w:val="00F87690"/>
    <w:rsid w:val="00F87E76"/>
    <w:rsid w:val="00F90F18"/>
    <w:rsid w:val="00F92247"/>
    <w:rsid w:val="00F937E4"/>
    <w:rsid w:val="00F959DD"/>
    <w:rsid w:val="00F95EE7"/>
    <w:rsid w:val="00F968D5"/>
    <w:rsid w:val="00FA321F"/>
    <w:rsid w:val="00FA3490"/>
    <w:rsid w:val="00FA39E6"/>
    <w:rsid w:val="00FA41DE"/>
    <w:rsid w:val="00FA50B4"/>
    <w:rsid w:val="00FA69CE"/>
    <w:rsid w:val="00FA70D7"/>
    <w:rsid w:val="00FA7207"/>
    <w:rsid w:val="00FA72F1"/>
    <w:rsid w:val="00FA7BC9"/>
    <w:rsid w:val="00FB378E"/>
    <w:rsid w:val="00FB37F1"/>
    <w:rsid w:val="00FB4250"/>
    <w:rsid w:val="00FB47C0"/>
    <w:rsid w:val="00FB501B"/>
    <w:rsid w:val="00FB63E4"/>
    <w:rsid w:val="00FB75B1"/>
    <w:rsid w:val="00FB7770"/>
    <w:rsid w:val="00FB7B10"/>
    <w:rsid w:val="00FC0780"/>
    <w:rsid w:val="00FC1B3F"/>
    <w:rsid w:val="00FC30E8"/>
    <w:rsid w:val="00FC3AB2"/>
    <w:rsid w:val="00FC4467"/>
    <w:rsid w:val="00FC4AA5"/>
    <w:rsid w:val="00FC53C5"/>
    <w:rsid w:val="00FC5653"/>
    <w:rsid w:val="00FD12B2"/>
    <w:rsid w:val="00FD1D51"/>
    <w:rsid w:val="00FD2580"/>
    <w:rsid w:val="00FD3B91"/>
    <w:rsid w:val="00FD494C"/>
    <w:rsid w:val="00FD576B"/>
    <w:rsid w:val="00FD579E"/>
    <w:rsid w:val="00FD5FEB"/>
    <w:rsid w:val="00FD6845"/>
    <w:rsid w:val="00FE0A32"/>
    <w:rsid w:val="00FE3447"/>
    <w:rsid w:val="00FE4516"/>
    <w:rsid w:val="00FE64C8"/>
    <w:rsid w:val="00FF2A11"/>
    <w:rsid w:val="00FF6920"/>
    <w:rsid w:val="00FF6D8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ind w:left="1107"/>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E17759"/>
    <w:pPr>
      <w:numPr>
        <w:numId w:val="12"/>
      </w:numPr>
      <w:outlineLvl w:val="4"/>
    </w:pPr>
    <w:rPr>
      <w:rFonts w:hAnsi="Arial"/>
      <w:kern w:val="32"/>
      <w:szCs w:val="36"/>
    </w:rPr>
  </w:style>
  <w:style w:type="paragraph" w:styleId="6">
    <w:name w:val="heading 6"/>
    <w:basedOn w:val="a7"/>
    <w:link w:val="60"/>
    <w:qFormat/>
    <w:rsid w:val="00E17759"/>
    <w:pPr>
      <w:numPr>
        <w:numId w:val="13"/>
      </w:numPr>
      <w:tabs>
        <w:tab w:val="left" w:pos="2094"/>
      </w:tabs>
      <w:outlineLvl w:val="5"/>
    </w:pPr>
    <w:rPr>
      <w:rFonts w:hAnsi="Arial"/>
      <w:bCs/>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916A75"/>
    <w:pPr>
      <w:tabs>
        <w:tab w:val="right" w:leader="hyphen" w:pos="8789"/>
      </w:tabs>
      <w:kinsoku w:val="0"/>
      <w:ind w:left="1362" w:rightChars="-25" w:right="-85" w:hangingChars="400" w:hanging="1362"/>
      <w:jc w:val="distribute"/>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A52E1C"/>
    <w:pPr>
      <w:widowControl w:val="0"/>
      <w:autoSpaceDE w:val="0"/>
      <w:autoSpaceDN w:val="0"/>
      <w:adjustRightInd w:val="0"/>
    </w:pPr>
    <w:rPr>
      <w:rFonts w:ascii="標楷體" w:eastAsiaTheme="minorEastAsia" w:hAnsi="標楷體" w:cs="標楷體"/>
      <w:color w:val="000000"/>
      <w:sz w:val="24"/>
      <w:szCs w:val="24"/>
    </w:rPr>
  </w:style>
  <w:style w:type="paragraph" w:styleId="a">
    <w:name w:val="List Bullet"/>
    <w:basedOn w:val="a7"/>
    <w:uiPriority w:val="99"/>
    <w:unhideWhenUsed/>
    <w:rsid w:val="00885366"/>
    <w:pPr>
      <w:numPr>
        <w:numId w:val="9"/>
      </w:numPr>
      <w:contextualSpacing/>
    </w:pPr>
  </w:style>
  <w:style w:type="paragraph" w:styleId="afb">
    <w:name w:val="No Spacing"/>
    <w:uiPriority w:val="1"/>
    <w:qFormat/>
    <w:rsid w:val="004F6C09"/>
    <w:pPr>
      <w:widowControl w:val="0"/>
    </w:pPr>
    <w:rPr>
      <w:rFonts w:asciiTheme="minorHAnsi" w:eastAsiaTheme="minorEastAsia" w:hAnsiTheme="minorHAnsi" w:cstheme="minorBidi"/>
      <w:kern w:val="2"/>
      <w:sz w:val="24"/>
      <w:szCs w:val="22"/>
    </w:rPr>
  </w:style>
  <w:style w:type="paragraph" w:customStyle="1" w:styleId="TableParagraph">
    <w:name w:val="Table Paragraph"/>
    <w:basedOn w:val="a7"/>
    <w:uiPriority w:val="1"/>
    <w:qFormat/>
    <w:rsid w:val="008926C5"/>
    <w:pPr>
      <w:overflowPunct/>
      <w:autoSpaceDE/>
      <w:autoSpaceDN/>
      <w:jc w:val="left"/>
    </w:pPr>
    <w:rPr>
      <w:rFonts w:asciiTheme="minorHAnsi" w:eastAsiaTheme="minorEastAsia" w:hAnsiTheme="minorHAnsi" w:cstheme="minorBidi"/>
      <w:kern w:val="0"/>
      <w:sz w:val="22"/>
      <w:szCs w:val="22"/>
      <w:lang w:eastAsia="en-US"/>
    </w:rPr>
  </w:style>
  <w:style w:type="table" w:customStyle="1" w:styleId="13">
    <w:name w:val="表格格線1"/>
    <w:basedOn w:val="a9"/>
    <w:next w:val="af7"/>
    <w:uiPriority w:val="59"/>
    <w:rsid w:val="00B05C42"/>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7"/>
    <w:link w:val="HTML0"/>
    <w:uiPriority w:val="99"/>
    <w:unhideWhenUsed/>
    <w:rsid w:val="00C0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C02262"/>
    <w:rPr>
      <w:rFonts w:ascii="細明體" w:eastAsia="細明體" w:hAnsi="細明體" w:cs="細明體"/>
      <w:sz w:val="22"/>
      <w:szCs w:val="22"/>
    </w:rPr>
  </w:style>
  <w:style w:type="paragraph" w:styleId="afc">
    <w:name w:val="TOC Heading"/>
    <w:basedOn w:val="1"/>
    <w:next w:val="a7"/>
    <w:uiPriority w:val="39"/>
    <w:semiHidden/>
    <w:unhideWhenUsed/>
    <w:qFormat/>
    <w:rsid w:val="00513AA0"/>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d">
    <w:name w:val="表樣式"/>
    <w:basedOn w:val="a7"/>
    <w:next w:val="a7"/>
    <w:rsid w:val="005C2E41"/>
    <w:pPr>
      <w:tabs>
        <w:tab w:val="num" w:pos="1440"/>
      </w:tabs>
      <w:overflowPunct/>
      <w:autoSpaceDE/>
      <w:autoSpaceDN/>
      <w:ind w:left="695" w:hanging="695"/>
    </w:pPr>
    <w:rPr>
      <w:kern w:val="0"/>
    </w:rPr>
  </w:style>
  <w:style w:type="character" w:styleId="afe">
    <w:name w:val="annotation reference"/>
    <w:basedOn w:val="a8"/>
    <w:uiPriority w:val="99"/>
    <w:semiHidden/>
    <w:unhideWhenUsed/>
    <w:rsid w:val="005C2E41"/>
    <w:rPr>
      <w:sz w:val="18"/>
      <w:szCs w:val="18"/>
    </w:rPr>
  </w:style>
  <w:style w:type="paragraph" w:styleId="aff">
    <w:name w:val="footnote text"/>
    <w:basedOn w:val="a7"/>
    <w:link w:val="aff0"/>
    <w:uiPriority w:val="99"/>
    <w:semiHidden/>
    <w:unhideWhenUsed/>
    <w:rsid w:val="00A16EEA"/>
    <w:pPr>
      <w:snapToGrid w:val="0"/>
      <w:jc w:val="left"/>
    </w:pPr>
    <w:rPr>
      <w:sz w:val="20"/>
    </w:rPr>
  </w:style>
  <w:style w:type="character" w:customStyle="1" w:styleId="aff0">
    <w:name w:val="註腳文字 字元"/>
    <w:basedOn w:val="a8"/>
    <w:link w:val="aff"/>
    <w:uiPriority w:val="99"/>
    <w:semiHidden/>
    <w:rsid w:val="00A16EEA"/>
    <w:rPr>
      <w:rFonts w:ascii="標楷體" w:eastAsia="標楷體"/>
      <w:kern w:val="2"/>
    </w:rPr>
  </w:style>
  <w:style w:type="character" w:styleId="aff1">
    <w:name w:val="footnote reference"/>
    <w:basedOn w:val="a8"/>
    <w:uiPriority w:val="99"/>
    <w:semiHidden/>
    <w:unhideWhenUsed/>
    <w:rsid w:val="00A16EEA"/>
    <w:rPr>
      <w:vertAlign w:val="superscript"/>
    </w:rPr>
  </w:style>
  <w:style w:type="paragraph" w:styleId="aff2">
    <w:name w:val="annotation text"/>
    <w:basedOn w:val="a7"/>
    <w:link w:val="aff3"/>
    <w:uiPriority w:val="99"/>
    <w:semiHidden/>
    <w:unhideWhenUsed/>
    <w:rsid w:val="00EE16FD"/>
    <w:pPr>
      <w:jc w:val="left"/>
    </w:pPr>
  </w:style>
  <w:style w:type="character" w:customStyle="1" w:styleId="aff3">
    <w:name w:val="註解文字 字元"/>
    <w:basedOn w:val="a8"/>
    <w:link w:val="aff2"/>
    <w:uiPriority w:val="99"/>
    <w:semiHidden/>
    <w:rsid w:val="00EE16FD"/>
    <w:rPr>
      <w:rFonts w:ascii="標楷體" w:eastAsia="標楷體"/>
      <w:kern w:val="2"/>
      <w:sz w:val="32"/>
    </w:rPr>
  </w:style>
  <w:style w:type="paragraph" w:styleId="aff4">
    <w:name w:val="annotation subject"/>
    <w:basedOn w:val="aff2"/>
    <w:next w:val="aff2"/>
    <w:link w:val="aff5"/>
    <w:uiPriority w:val="99"/>
    <w:semiHidden/>
    <w:unhideWhenUsed/>
    <w:rsid w:val="00EE16FD"/>
    <w:rPr>
      <w:b/>
      <w:bCs/>
    </w:rPr>
  </w:style>
  <w:style w:type="character" w:customStyle="1" w:styleId="aff5">
    <w:name w:val="註解主旨 字元"/>
    <w:basedOn w:val="aff3"/>
    <w:link w:val="aff4"/>
    <w:uiPriority w:val="99"/>
    <w:semiHidden/>
    <w:rsid w:val="00EE16FD"/>
    <w:rPr>
      <w:rFonts w:ascii="標楷體" w:eastAsia="標楷體"/>
      <w:b/>
      <w:bCs/>
      <w:kern w:val="2"/>
      <w:sz w:val="32"/>
    </w:rPr>
  </w:style>
  <w:style w:type="character" w:customStyle="1" w:styleId="30">
    <w:name w:val="標題 3 字元"/>
    <w:basedOn w:val="a8"/>
    <w:link w:val="3"/>
    <w:rsid w:val="00E45CAC"/>
    <w:rPr>
      <w:rFonts w:ascii="標楷體" w:eastAsia="標楷體" w:hAnsi="Arial"/>
      <w:bCs/>
      <w:kern w:val="32"/>
      <w:sz w:val="32"/>
      <w:szCs w:val="36"/>
    </w:rPr>
  </w:style>
  <w:style w:type="character" w:customStyle="1" w:styleId="40">
    <w:name w:val="標題 4 字元"/>
    <w:basedOn w:val="a8"/>
    <w:link w:val="4"/>
    <w:rsid w:val="003D4B28"/>
    <w:rPr>
      <w:rFonts w:ascii="標楷體" w:eastAsia="標楷體" w:hAnsi="Arial"/>
      <w:kern w:val="32"/>
      <w:sz w:val="32"/>
      <w:szCs w:val="36"/>
    </w:rPr>
  </w:style>
  <w:style w:type="character" w:customStyle="1" w:styleId="50">
    <w:name w:val="標題 5 字元"/>
    <w:basedOn w:val="a8"/>
    <w:link w:val="5"/>
    <w:rsid w:val="00E17759"/>
    <w:rPr>
      <w:rFonts w:ascii="標楷體" w:eastAsia="標楷體" w:hAnsi="Arial"/>
      <w:kern w:val="32"/>
      <w:sz w:val="32"/>
      <w:szCs w:val="36"/>
    </w:rPr>
  </w:style>
  <w:style w:type="character" w:customStyle="1" w:styleId="60">
    <w:name w:val="標題 6 字元"/>
    <w:basedOn w:val="a8"/>
    <w:link w:val="6"/>
    <w:rsid w:val="00E17759"/>
    <w:rPr>
      <w:rFonts w:ascii="標楷體" w:eastAsia="標楷體" w:hAnsi="Arial"/>
      <w:bCs/>
      <w:kern w:val="32"/>
      <w:sz w:val="32"/>
      <w:szCs w:val="36"/>
    </w:rPr>
  </w:style>
  <w:style w:type="character" w:customStyle="1" w:styleId="70">
    <w:name w:val="標題 7 字元"/>
    <w:basedOn w:val="a8"/>
    <w:link w:val="7"/>
    <w:rsid w:val="005769C9"/>
    <w:rPr>
      <w:rFonts w:ascii="標楷體" w:eastAsia="標楷體" w:hAnsi="Arial"/>
      <w:bCs/>
      <w:kern w:val="32"/>
      <w:sz w:val="32"/>
      <w:szCs w:val="36"/>
    </w:rPr>
  </w:style>
  <w:style w:type="character" w:customStyle="1" w:styleId="20">
    <w:name w:val="標題 2 字元"/>
    <w:basedOn w:val="a8"/>
    <w:link w:val="2"/>
    <w:rsid w:val="00D01BE6"/>
    <w:rPr>
      <w:rFonts w:ascii="標楷體" w:eastAsia="標楷體" w:hAnsi="Arial"/>
      <w:bCs/>
      <w:kern w:val="32"/>
      <w:sz w:val="3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ind w:left="1107"/>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E17759"/>
    <w:pPr>
      <w:numPr>
        <w:numId w:val="12"/>
      </w:numPr>
      <w:outlineLvl w:val="4"/>
    </w:pPr>
    <w:rPr>
      <w:rFonts w:hAnsi="Arial"/>
      <w:kern w:val="32"/>
      <w:szCs w:val="36"/>
    </w:rPr>
  </w:style>
  <w:style w:type="paragraph" w:styleId="6">
    <w:name w:val="heading 6"/>
    <w:basedOn w:val="a7"/>
    <w:link w:val="60"/>
    <w:qFormat/>
    <w:rsid w:val="00E17759"/>
    <w:pPr>
      <w:numPr>
        <w:numId w:val="13"/>
      </w:numPr>
      <w:tabs>
        <w:tab w:val="left" w:pos="2094"/>
      </w:tabs>
      <w:outlineLvl w:val="5"/>
    </w:pPr>
    <w:rPr>
      <w:rFonts w:hAnsi="Arial"/>
      <w:bCs/>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916A75"/>
    <w:pPr>
      <w:tabs>
        <w:tab w:val="right" w:leader="hyphen" w:pos="8789"/>
      </w:tabs>
      <w:kinsoku w:val="0"/>
      <w:ind w:left="1362" w:rightChars="-25" w:right="-85" w:hangingChars="400" w:hanging="1362"/>
      <w:jc w:val="distribute"/>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A52E1C"/>
    <w:pPr>
      <w:widowControl w:val="0"/>
      <w:autoSpaceDE w:val="0"/>
      <w:autoSpaceDN w:val="0"/>
      <w:adjustRightInd w:val="0"/>
    </w:pPr>
    <w:rPr>
      <w:rFonts w:ascii="標楷體" w:eastAsiaTheme="minorEastAsia" w:hAnsi="標楷體" w:cs="標楷體"/>
      <w:color w:val="000000"/>
      <w:sz w:val="24"/>
      <w:szCs w:val="24"/>
    </w:rPr>
  </w:style>
  <w:style w:type="paragraph" w:styleId="a">
    <w:name w:val="List Bullet"/>
    <w:basedOn w:val="a7"/>
    <w:uiPriority w:val="99"/>
    <w:unhideWhenUsed/>
    <w:rsid w:val="00885366"/>
    <w:pPr>
      <w:numPr>
        <w:numId w:val="9"/>
      </w:numPr>
      <w:contextualSpacing/>
    </w:pPr>
  </w:style>
  <w:style w:type="paragraph" w:styleId="afb">
    <w:name w:val="No Spacing"/>
    <w:uiPriority w:val="1"/>
    <w:qFormat/>
    <w:rsid w:val="004F6C09"/>
    <w:pPr>
      <w:widowControl w:val="0"/>
    </w:pPr>
    <w:rPr>
      <w:rFonts w:asciiTheme="minorHAnsi" w:eastAsiaTheme="minorEastAsia" w:hAnsiTheme="minorHAnsi" w:cstheme="minorBidi"/>
      <w:kern w:val="2"/>
      <w:sz w:val="24"/>
      <w:szCs w:val="22"/>
    </w:rPr>
  </w:style>
  <w:style w:type="paragraph" w:customStyle="1" w:styleId="TableParagraph">
    <w:name w:val="Table Paragraph"/>
    <w:basedOn w:val="a7"/>
    <w:uiPriority w:val="1"/>
    <w:qFormat/>
    <w:rsid w:val="008926C5"/>
    <w:pPr>
      <w:overflowPunct/>
      <w:autoSpaceDE/>
      <w:autoSpaceDN/>
      <w:jc w:val="left"/>
    </w:pPr>
    <w:rPr>
      <w:rFonts w:asciiTheme="minorHAnsi" w:eastAsiaTheme="minorEastAsia" w:hAnsiTheme="minorHAnsi" w:cstheme="minorBidi"/>
      <w:kern w:val="0"/>
      <w:sz w:val="22"/>
      <w:szCs w:val="22"/>
      <w:lang w:eastAsia="en-US"/>
    </w:rPr>
  </w:style>
  <w:style w:type="table" w:customStyle="1" w:styleId="13">
    <w:name w:val="表格格線1"/>
    <w:basedOn w:val="a9"/>
    <w:next w:val="af7"/>
    <w:uiPriority w:val="59"/>
    <w:rsid w:val="00B05C4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unhideWhenUsed/>
    <w:rsid w:val="00C0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C02262"/>
    <w:rPr>
      <w:rFonts w:ascii="細明體" w:eastAsia="細明體" w:hAnsi="細明體" w:cs="細明體"/>
      <w:sz w:val="22"/>
      <w:szCs w:val="22"/>
    </w:rPr>
  </w:style>
  <w:style w:type="paragraph" w:styleId="afc">
    <w:name w:val="TOC Heading"/>
    <w:basedOn w:val="1"/>
    <w:next w:val="a7"/>
    <w:uiPriority w:val="39"/>
    <w:semiHidden/>
    <w:unhideWhenUsed/>
    <w:qFormat/>
    <w:rsid w:val="00513AA0"/>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d">
    <w:name w:val="表樣式"/>
    <w:basedOn w:val="a7"/>
    <w:next w:val="a7"/>
    <w:rsid w:val="005C2E41"/>
    <w:pPr>
      <w:tabs>
        <w:tab w:val="num" w:pos="1440"/>
      </w:tabs>
      <w:overflowPunct/>
      <w:autoSpaceDE/>
      <w:autoSpaceDN/>
      <w:ind w:left="695" w:hanging="695"/>
    </w:pPr>
    <w:rPr>
      <w:kern w:val="0"/>
    </w:rPr>
  </w:style>
  <w:style w:type="character" w:styleId="afe">
    <w:name w:val="annotation reference"/>
    <w:basedOn w:val="a8"/>
    <w:uiPriority w:val="99"/>
    <w:semiHidden/>
    <w:unhideWhenUsed/>
    <w:rsid w:val="005C2E41"/>
    <w:rPr>
      <w:sz w:val="18"/>
      <w:szCs w:val="18"/>
    </w:rPr>
  </w:style>
  <w:style w:type="paragraph" w:styleId="aff">
    <w:name w:val="footnote text"/>
    <w:basedOn w:val="a7"/>
    <w:link w:val="aff0"/>
    <w:uiPriority w:val="99"/>
    <w:semiHidden/>
    <w:unhideWhenUsed/>
    <w:rsid w:val="00A16EEA"/>
    <w:pPr>
      <w:snapToGrid w:val="0"/>
      <w:jc w:val="left"/>
    </w:pPr>
    <w:rPr>
      <w:sz w:val="20"/>
    </w:rPr>
  </w:style>
  <w:style w:type="character" w:customStyle="1" w:styleId="aff0">
    <w:name w:val="註腳文字 字元"/>
    <w:basedOn w:val="a8"/>
    <w:link w:val="aff"/>
    <w:uiPriority w:val="99"/>
    <w:semiHidden/>
    <w:rsid w:val="00A16EEA"/>
    <w:rPr>
      <w:rFonts w:ascii="標楷體" w:eastAsia="標楷體"/>
      <w:kern w:val="2"/>
    </w:rPr>
  </w:style>
  <w:style w:type="character" w:styleId="aff1">
    <w:name w:val="footnote reference"/>
    <w:basedOn w:val="a8"/>
    <w:uiPriority w:val="99"/>
    <w:semiHidden/>
    <w:unhideWhenUsed/>
    <w:rsid w:val="00A16EEA"/>
    <w:rPr>
      <w:vertAlign w:val="superscript"/>
    </w:rPr>
  </w:style>
  <w:style w:type="paragraph" w:styleId="aff2">
    <w:name w:val="annotation text"/>
    <w:basedOn w:val="a7"/>
    <w:link w:val="aff3"/>
    <w:uiPriority w:val="99"/>
    <w:semiHidden/>
    <w:unhideWhenUsed/>
    <w:rsid w:val="00EE16FD"/>
    <w:pPr>
      <w:jc w:val="left"/>
    </w:pPr>
  </w:style>
  <w:style w:type="character" w:customStyle="1" w:styleId="aff3">
    <w:name w:val="註解文字 字元"/>
    <w:basedOn w:val="a8"/>
    <w:link w:val="aff2"/>
    <w:uiPriority w:val="99"/>
    <w:semiHidden/>
    <w:rsid w:val="00EE16FD"/>
    <w:rPr>
      <w:rFonts w:ascii="標楷體" w:eastAsia="標楷體"/>
      <w:kern w:val="2"/>
      <w:sz w:val="32"/>
    </w:rPr>
  </w:style>
  <w:style w:type="paragraph" w:styleId="aff4">
    <w:name w:val="annotation subject"/>
    <w:basedOn w:val="aff2"/>
    <w:next w:val="aff2"/>
    <w:link w:val="aff5"/>
    <w:uiPriority w:val="99"/>
    <w:semiHidden/>
    <w:unhideWhenUsed/>
    <w:rsid w:val="00EE16FD"/>
    <w:rPr>
      <w:b/>
      <w:bCs/>
    </w:rPr>
  </w:style>
  <w:style w:type="character" w:customStyle="1" w:styleId="aff5">
    <w:name w:val="註解主旨 字元"/>
    <w:basedOn w:val="aff3"/>
    <w:link w:val="aff4"/>
    <w:uiPriority w:val="99"/>
    <w:semiHidden/>
    <w:rsid w:val="00EE16FD"/>
    <w:rPr>
      <w:rFonts w:ascii="標楷體" w:eastAsia="標楷體"/>
      <w:b/>
      <w:bCs/>
      <w:kern w:val="2"/>
      <w:sz w:val="32"/>
    </w:rPr>
  </w:style>
  <w:style w:type="character" w:customStyle="1" w:styleId="30">
    <w:name w:val="標題 3 字元"/>
    <w:basedOn w:val="a8"/>
    <w:link w:val="3"/>
    <w:rsid w:val="00E45CAC"/>
    <w:rPr>
      <w:rFonts w:ascii="標楷體" w:eastAsia="標楷體" w:hAnsi="Arial"/>
      <w:bCs/>
      <w:kern w:val="32"/>
      <w:sz w:val="32"/>
      <w:szCs w:val="36"/>
    </w:rPr>
  </w:style>
  <w:style w:type="character" w:customStyle="1" w:styleId="40">
    <w:name w:val="標題 4 字元"/>
    <w:basedOn w:val="a8"/>
    <w:link w:val="4"/>
    <w:rsid w:val="003D4B28"/>
    <w:rPr>
      <w:rFonts w:ascii="標楷體" w:eastAsia="標楷體" w:hAnsi="Arial"/>
      <w:kern w:val="32"/>
      <w:sz w:val="32"/>
      <w:szCs w:val="36"/>
    </w:rPr>
  </w:style>
  <w:style w:type="character" w:customStyle="1" w:styleId="50">
    <w:name w:val="標題 5 字元"/>
    <w:basedOn w:val="a8"/>
    <w:link w:val="5"/>
    <w:rsid w:val="00E17759"/>
    <w:rPr>
      <w:rFonts w:ascii="標楷體" w:eastAsia="標楷體" w:hAnsi="Arial"/>
      <w:kern w:val="32"/>
      <w:sz w:val="32"/>
      <w:szCs w:val="36"/>
    </w:rPr>
  </w:style>
  <w:style w:type="character" w:customStyle="1" w:styleId="60">
    <w:name w:val="標題 6 字元"/>
    <w:basedOn w:val="a8"/>
    <w:link w:val="6"/>
    <w:rsid w:val="00E17759"/>
    <w:rPr>
      <w:rFonts w:ascii="標楷體" w:eastAsia="標楷體" w:hAnsi="Arial"/>
      <w:bCs/>
      <w:kern w:val="32"/>
      <w:sz w:val="32"/>
      <w:szCs w:val="36"/>
    </w:rPr>
  </w:style>
  <w:style w:type="character" w:customStyle="1" w:styleId="70">
    <w:name w:val="標題 7 字元"/>
    <w:basedOn w:val="a8"/>
    <w:link w:val="7"/>
    <w:rsid w:val="005769C9"/>
    <w:rPr>
      <w:rFonts w:ascii="標楷體" w:eastAsia="標楷體" w:hAnsi="Arial"/>
      <w:bCs/>
      <w:kern w:val="32"/>
      <w:sz w:val="32"/>
      <w:szCs w:val="36"/>
    </w:rPr>
  </w:style>
  <w:style w:type="character" w:customStyle="1" w:styleId="20">
    <w:name w:val="標題 2 字元"/>
    <w:basedOn w:val="a8"/>
    <w:link w:val="2"/>
    <w:rsid w:val="00D01BE6"/>
    <w:rPr>
      <w:rFonts w:ascii="標楷體" w:eastAsia="標楷體" w:hAnsi="Arial"/>
      <w:bCs/>
      <w:kern w:val="32"/>
      <w:sz w:val="32"/>
      <w:szCs w:val="48"/>
    </w:rPr>
  </w:style>
</w:styles>
</file>

<file path=word/webSettings.xml><?xml version="1.0" encoding="utf-8"?>
<w:webSettings xmlns:r="http://schemas.openxmlformats.org/officeDocument/2006/relationships" xmlns:w="http://schemas.openxmlformats.org/wordprocessingml/2006/main">
  <w:divs>
    <w:div w:id="85805741">
      <w:bodyDiv w:val="1"/>
      <w:marLeft w:val="0"/>
      <w:marRight w:val="0"/>
      <w:marTop w:val="0"/>
      <w:marBottom w:val="0"/>
      <w:divBdr>
        <w:top w:val="none" w:sz="0" w:space="0" w:color="auto"/>
        <w:left w:val="none" w:sz="0" w:space="0" w:color="auto"/>
        <w:bottom w:val="none" w:sz="0" w:space="0" w:color="auto"/>
        <w:right w:val="none" w:sz="0" w:space="0" w:color="auto"/>
      </w:divBdr>
    </w:div>
    <w:div w:id="505362591">
      <w:bodyDiv w:val="1"/>
      <w:marLeft w:val="0"/>
      <w:marRight w:val="0"/>
      <w:marTop w:val="0"/>
      <w:marBottom w:val="0"/>
      <w:divBdr>
        <w:top w:val="none" w:sz="0" w:space="0" w:color="auto"/>
        <w:left w:val="none" w:sz="0" w:space="0" w:color="auto"/>
        <w:bottom w:val="none" w:sz="0" w:space="0" w:color="auto"/>
        <w:right w:val="none" w:sz="0" w:space="0" w:color="auto"/>
      </w:divBdr>
    </w:div>
    <w:div w:id="606818174">
      <w:bodyDiv w:val="1"/>
      <w:marLeft w:val="0"/>
      <w:marRight w:val="0"/>
      <w:marTop w:val="0"/>
      <w:marBottom w:val="0"/>
      <w:divBdr>
        <w:top w:val="none" w:sz="0" w:space="0" w:color="auto"/>
        <w:left w:val="none" w:sz="0" w:space="0" w:color="auto"/>
        <w:bottom w:val="none" w:sz="0" w:space="0" w:color="auto"/>
        <w:right w:val="none" w:sz="0" w:space="0" w:color="auto"/>
      </w:divBdr>
    </w:div>
    <w:div w:id="109694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6F2D8-3FDE-4747-A5F9-35805FA9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16</Pages>
  <Words>1209</Words>
  <Characters>6896</Characters>
  <Application>Microsoft Office Word</Application>
  <DocSecurity>0</DocSecurity>
  <Lines>57</Lines>
  <Paragraphs>16</Paragraphs>
  <ScaleCrop>false</ScaleCrop>
  <Company>cy</Company>
  <LinksUpToDate>false</LinksUpToDate>
  <CharactersWithSpaces>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廖芳慶</dc:creator>
  <cp:lastModifiedBy>admin</cp:lastModifiedBy>
  <cp:revision>4</cp:revision>
  <cp:lastPrinted>2016-04-01T02:42:00Z</cp:lastPrinted>
  <dcterms:created xsi:type="dcterms:W3CDTF">2016-05-05T09:05:00Z</dcterms:created>
  <dcterms:modified xsi:type="dcterms:W3CDTF">2016-05-05T09:07:00Z</dcterms:modified>
</cp:coreProperties>
</file>