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44FBA" w:rsidRDefault="00D75644" w:rsidP="00F37D7B">
      <w:pPr>
        <w:pStyle w:val="af2"/>
      </w:pPr>
      <w:r w:rsidRPr="00044FBA">
        <w:rPr>
          <w:rFonts w:hint="eastAsia"/>
        </w:rPr>
        <w:t>調查報告</w:t>
      </w:r>
    </w:p>
    <w:p w:rsidR="00E25849" w:rsidRPr="00044FBA" w:rsidRDefault="00E25849" w:rsidP="00F430AD">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44FB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430AD" w:rsidRPr="00044FBA">
        <w:rPr>
          <w:rFonts w:hint="eastAsia"/>
        </w:rPr>
        <w:t>據審計部103年度新竹市總決算審核報告，新竹農產運銷公司本業長期發生虧損，復長期免除承銷人應負擔之管理費，於法未合；另該公司分貨場之管理未盡妥適，均未見研議改善等情案。</w:t>
      </w:r>
    </w:p>
    <w:p w:rsidR="00BE67D4" w:rsidRPr="00044FBA" w:rsidRDefault="00BE67D4" w:rsidP="00BE67D4">
      <w:pPr>
        <w:pStyle w:val="1"/>
        <w:numPr>
          <w:ilvl w:val="0"/>
          <w:numId w:val="1"/>
        </w:numPr>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Start w:id="39" w:name="_Toc524902730"/>
      <w:r w:rsidRPr="00044FBA">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BE67D4" w:rsidRPr="00044FBA" w:rsidRDefault="00BE67D4" w:rsidP="00BE67D4">
      <w:pPr>
        <w:pStyle w:val="10"/>
        <w:ind w:left="680" w:firstLine="680"/>
      </w:pPr>
      <w:r w:rsidRPr="00044FBA">
        <w:rPr>
          <w:rFonts w:hint="eastAsia"/>
        </w:rPr>
        <w:t>新竹農產運銷股份有限公司（下稱新竹農產運銷公司）為新竹市政府市營事業單位，由該府產業發展處管理。該公司源自民國(下同)41年8月間由當時新竹縣農會轉手經營，歷經47年10月、52年3月兩次遷址後，始粗具果菜批發市場之規模，嗣由於果菜供銷量隨當地消費人口增長而劇增，原有交易市場及公共設施已不敷使用，運銷功能無法發揮，遂於80年10月遷至現址新竹市東區經國路1段</w:t>
      </w:r>
      <w:bookmarkStart w:id="40" w:name="_GoBack"/>
      <w:r w:rsidR="005B4056">
        <w:rPr>
          <w:rFonts w:hint="eastAsia"/>
        </w:rPr>
        <w:t>○○</w:t>
      </w:r>
      <w:bookmarkEnd w:id="40"/>
      <w:r w:rsidRPr="00044FBA">
        <w:rPr>
          <w:rFonts w:hint="eastAsia"/>
        </w:rPr>
        <w:t>號營運迄今，該公司採議價之交易方式，亦兼有零批及零售交易，地下1樓為魚肉雜貨區，1樓為蔬菜交易區，2樓為青果交易區，係竹竹苗</w:t>
      </w:r>
      <w:r w:rsidRPr="00044FBA">
        <w:rPr>
          <w:rFonts w:hAnsi="標楷體" w:hint="eastAsia"/>
        </w:rPr>
        <w:t>（新竹市、新竹縣、苗栗縣）</w:t>
      </w:r>
      <w:r w:rsidRPr="00044FBA">
        <w:rPr>
          <w:rFonts w:hint="eastAsia"/>
        </w:rPr>
        <w:t>地區重要之果菜批發中心。</w:t>
      </w:r>
    </w:p>
    <w:p w:rsidR="00BE67D4" w:rsidRPr="00044FBA" w:rsidRDefault="00BE67D4" w:rsidP="00BE67D4">
      <w:pPr>
        <w:pStyle w:val="10"/>
        <w:ind w:left="680" w:firstLine="680"/>
      </w:pPr>
      <w:r w:rsidRPr="00044FBA">
        <w:rPr>
          <w:rFonts w:hint="eastAsia"/>
        </w:rPr>
        <w:t>審計部103年度新竹市總決算審核報告指出，新竹農產運銷公司本業長期發生虧損，復長期免除承銷人應負擔之管理費，於法未合；另該公司分貨場之管理未盡妥適，均未見研議改善等情。本案經向審計部暨</w:t>
      </w:r>
      <w:r w:rsidR="005301EE" w:rsidRPr="00044FBA">
        <w:rPr>
          <w:rFonts w:hint="eastAsia"/>
        </w:rPr>
        <w:t>所屬</w:t>
      </w:r>
      <w:r w:rsidRPr="00044FBA">
        <w:rPr>
          <w:rFonts w:hint="eastAsia"/>
        </w:rPr>
        <w:t>臺灣省新竹市審計室(下稱新竹市審計室)調閱相關查核報告、機關聲復說明及覆核意見等相關卷證，並就相關事項分別函請新竹市政府、行政院農業委員會(下稱農委會)說明併附佐證資料到院。嗣於105年2月24日派員前往新竹農產運銷公司就其營運及管理情形實地履勘，並於同年3月2日詢問新竹市政府產業發展處處長暨相關主管人員及新竹農產運銷公司業務經理等，業已調查完竣，</w:t>
      </w:r>
      <w:r w:rsidRPr="00044FBA">
        <w:rPr>
          <w:rFonts w:hint="eastAsia"/>
        </w:rPr>
        <w:lastRenderedPageBreak/>
        <w:t>綜整</w:t>
      </w:r>
      <w:r w:rsidRPr="00044FBA">
        <w:rPr>
          <w:rFonts w:hAnsi="標楷體" w:hint="eastAsia"/>
        </w:rPr>
        <w:t>相關</w:t>
      </w:r>
      <w:r w:rsidRPr="00044FBA">
        <w:rPr>
          <w:rFonts w:hint="eastAsia"/>
        </w:rPr>
        <w:t>缺失，列述調查意見如下：</w:t>
      </w:r>
    </w:p>
    <w:p w:rsidR="00BE67D4" w:rsidRPr="00044FBA" w:rsidRDefault="00BE67D4" w:rsidP="002E1955">
      <w:pPr>
        <w:pStyle w:val="2"/>
        <w:rPr>
          <w:b/>
        </w:rPr>
      </w:pPr>
      <w:r w:rsidRPr="00044FBA">
        <w:rPr>
          <w:rFonts w:hint="eastAsia"/>
          <w:b/>
        </w:rPr>
        <w:t>新竹農產運銷公司現行僅向供應人收取管理費，</w:t>
      </w:r>
      <w:r w:rsidR="00AE08EC" w:rsidRPr="00044FBA">
        <w:rPr>
          <w:rFonts w:hint="eastAsia"/>
          <w:b/>
        </w:rPr>
        <w:t>長期</w:t>
      </w:r>
      <w:r w:rsidR="002E1955" w:rsidRPr="00044FBA">
        <w:rPr>
          <w:rFonts w:hint="eastAsia"/>
          <w:b/>
        </w:rPr>
        <w:t>免除承銷人亦應按貨品成交總值計收管理費</w:t>
      </w:r>
      <w:r w:rsidR="00523688" w:rsidRPr="00044FBA">
        <w:rPr>
          <w:rFonts w:hint="eastAsia"/>
          <w:b/>
        </w:rPr>
        <w:t>之義務</w:t>
      </w:r>
      <w:r w:rsidR="002E1955" w:rsidRPr="00044FBA">
        <w:rPr>
          <w:rFonts w:hint="eastAsia"/>
          <w:b/>
        </w:rPr>
        <w:t>，</w:t>
      </w:r>
      <w:r w:rsidR="00523688" w:rsidRPr="00044FBA">
        <w:rPr>
          <w:rFonts w:hint="eastAsia"/>
          <w:b/>
        </w:rPr>
        <w:t>100年至104年間應收未收之承銷人管理費</w:t>
      </w:r>
      <w:r w:rsidR="00D77E39" w:rsidRPr="00044FBA">
        <w:rPr>
          <w:rFonts w:hint="eastAsia"/>
          <w:b/>
        </w:rPr>
        <w:t>估計</w:t>
      </w:r>
      <w:r w:rsidR="00523688" w:rsidRPr="00044FBA">
        <w:rPr>
          <w:rFonts w:hint="eastAsia"/>
          <w:b/>
        </w:rPr>
        <w:t>約</w:t>
      </w:r>
      <w:r w:rsidR="00D77E39" w:rsidRPr="00044FBA">
        <w:rPr>
          <w:rFonts w:hint="eastAsia"/>
          <w:b/>
        </w:rPr>
        <w:t>2,563萬元，</w:t>
      </w:r>
      <w:r w:rsidRPr="00044FBA">
        <w:rPr>
          <w:rFonts w:hint="eastAsia"/>
          <w:b/>
        </w:rPr>
        <w:t>與農產品市場交易法施行細則第23條由供應人及承銷人平均負擔之規定未合，新竹市政府未能積極督促該公司切實檢討收費方式，以符法制，核有欠當。</w:t>
      </w:r>
    </w:p>
    <w:p w:rsidR="00BE67D4" w:rsidRPr="00044FBA" w:rsidRDefault="00BE67D4" w:rsidP="00F42B94">
      <w:pPr>
        <w:pStyle w:val="3"/>
      </w:pPr>
      <w:r w:rsidRPr="00044FBA">
        <w:rPr>
          <w:rFonts w:hint="eastAsia"/>
        </w:rPr>
        <w:t>依據農產品市場交易法第27條：「農產品批發市場得分向供應人及承銷人收取管理費；其收費標準由中央主管機關核定。」</w:t>
      </w:r>
      <w:r w:rsidR="0090306A" w:rsidRPr="00044FBA">
        <w:rPr>
          <w:rFonts w:hint="eastAsia"/>
        </w:rPr>
        <w:t>及</w:t>
      </w:r>
      <w:r w:rsidRPr="00044FBA">
        <w:rPr>
          <w:rFonts w:hint="eastAsia"/>
        </w:rPr>
        <w:t>農產品市場交易法施行細則第23條：「</w:t>
      </w:r>
      <w:r w:rsidR="00F42B94" w:rsidRPr="00044FBA">
        <w:rPr>
          <w:rFonts w:hAnsi="標楷體" w:hint="eastAsia"/>
        </w:rPr>
        <w:t>（第1項）</w:t>
      </w:r>
      <w:r w:rsidRPr="00044FBA">
        <w:rPr>
          <w:rFonts w:hint="eastAsia"/>
        </w:rPr>
        <w:t>本法第27條所定農產品批發市場管理費收費標準，由農產品批發市場在下列費率內擬訂，報請直轄市、縣（市）主管機關核定之：一、蔬菜青果不得超過千分之五十。……</w:t>
      </w:r>
      <w:r w:rsidR="00F42B94" w:rsidRPr="00044FBA">
        <w:rPr>
          <w:rFonts w:hint="eastAsia"/>
        </w:rPr>
        <w:t>「</w:t>
      </w:r>
      <w:r w:rsidR="00F42B94" w:rsidRPr="00044FBA">
        <w:rPr>
          <w:rFonts w:hAnsi="標楷體" w:hint="eastAsia"/>
        </w:rPr>
        <w:t>（第2項）</w:t>
      </w:r>
      <w:r w:rsidRPr="00044FBA">
        <w:rPr>
          <w:rFonts w:hint="eastAsia"/>
        </w:rPr>
        <w:t>前項管理費應按貨品成交總值計算，由供應人及承銷人平均負擔。</w:t>
      </w:r>
      <w:r w:rsidR="00F42B94" w:rsidRPr="00044FBA">
        <w:rPr>
          <w:rFonts w:hint="eastAsia"/>
        </w:rPr>
        <w:t>「</w:t>
      </w:r>
      <w:r w:rsidR="00F42B94" w:rsidRPr="00044FBA">
        <w:rPr>
          <w:rFonts w:hAnsi="標楷體" w:hint="eastAsia"/>
        </w:rPr>
        <w:t>（第3項）直轄市、縣（市）主管機關應定期檢查農產品批發市場之收支結餘情形，必要時得在第1項規定範圍內，逕行核定變更管理費收費標準。</w:t>
      </w:r>
      <w:r w:rsidRPr="00044FBA">
        <w:rPr>
          <w:rFonts w:hint="eastAsia"/>
        </w:rPr>
        <w:t>」</w:t>
      </w:r>
      <w:r w:rsidR="0090306A" w:rsidRPr="00044FBA">
        <w:rPr>
          <w:rFonts w:hint="eastAsia"/>
        </w:rPr>
        <w:t>等規定，是以，農產品批發市場如收取管理費，費率應符合上限規定並報請直轄市、縣（市）主管機關核定，並依據貨品成交總值乘以前開費率計收，且管理費應由供應人及承銷人平均負擔</w:t>
      </w:r>
      <w:r w:rsidR="00F42B94" w:rsidRPr="00044FBA">
        <w:rPr>
          <w:rFonts w:hint="eastAsia"/>
        </w:rPr>
        <w:t>，</w:t>
      </w:r>
      <w:r w:rsidR="002047A7" w:rsidRPr="00044FBA">
        <w:rPr>
          <w:rFonts w:hint="eastAsia"/>
        </w:rPr>
        <w:t>自無疑義</w:t>
      </w:r>
      <w:r w:rsidR="0090306A" w:rsidRPr="00044FBA">
        <w:rPr>
          <w:rFonts w:hint="eastAsia"/>
        </w:rPr>
        <w:t>。</w:t>
      </w:r>
      <w:r w:rsidRPr="00044FBA">
        <w:rPr>
          <w:rFonts w:hint="eastAsia"/>
        </w:rPr>
        <w:t>另</w:t>
      </w:r>
      <w:r w:rsidR="0090306A" w:rsidRPr="00044FBA">
        <w:rPr>
          <w:rFonts w:hint="eastAsia"/>
        </w:rPr>
        <w:t>依</w:t>
      </w:r>
      <w:r w:rsidRPr="00044FBA">
        <w:rPr>
          <w:rFonts w:hint="eastAsia"/>
        </w:rPr>
        <w:t>經濟部71年11月16日71經農6字第30786號函，就「農產品批發市場得分向供應人及承銷人收取管理費」及「由供應人及承銷人平均負擔」是否牴觸之疑義所做之結論</w:t>
      </w:r>
      <w:r w:rsidR="0090306A" w:rsidRPr="00044FBA">
        <w:rPr>
          <w:rFonts w:hint="eastAsia"/>
        </w:rPr>
        <w:t>亦重申：「</w:t>
      </w:r>
      <w:r w:rsidRPr="00044FBA">
        <w:rPr>
          <w:rFonts w:hint="eastAsia"/>
        </w:rPr>
        <w:t>市場可收或不收管理費，惟若收取時應由供應人及承銷人各半負擔。</w:t>
      </w:r>
      <w:r w:rsidR="0090306A" w:rsidRPr="00044FBA">
        <w:rPr>
          <w:rFonts w:hint="eastAsia"/>
        </w:rPr>
        <w:t>」</w:t>
      </w:r>
    </w:p>
    <w:p w:rsidR="00BE67D4" w:rsidRPr="00044FBA" w:rsidRDefault="0090306A" w:rsidP="00C0349A">
      <w:pPr>
        <w:pStyle w:val="3"/>
      </w:pPr>
      <w:r w:rsidRPr="00044FBA">
        <w:rPr>
          <w:rFonts w:hint="eastAsia"/>
        </w:rPr>
        <w:t>查</w:t>
      </w:r>
      <w:r w:rsidR="00BE67D4" w:rsidRPr="00044FBA">
        <w:rPr>
          <w:rFonts w:hint="eastAsia"/>
        </w:rPr>
        <w:t>新竹農產運銷公司現行管理費之收取係依據該公</w:t>
      </w:r>
      <w:r w:rsidR="00BE67D4" w:rsidRPr="00044FBA">
        <w:rPr>
          <w:rFonts w:hint="eastAsia"/>
        </w:rPr>
        <w:lastRenderedPageBreak/>
        <w:t>司82年10月19日召開83年度第1次董監事會議決議辦理，並經新竹市政府於82年12月3日82府建市字第56376號函准予備查。前開會議之提案二案由為審議該公司市場管理費之收費標準，其說明段之會議</w:t>
      </w:r>
      <w:r w:rsidR="00C526D7" w:rsidRPr="00044FBA">
        <w:rPr>
          <w:rFonts w:hint="eastAsia"/>
        </w:rPr>
        <w:t>紀</w:t>
      </w:r>
      <w:r w:rsidR="00BE67D4" w:rsidRPr="00044FBA">
        <w:rPr>
          <w:rFonts w:hint="eastAsia"/>
        </w:rPr>
        <w:t>錄略以：「本公司市場管理費原訂收取標準為按交易額30‰收取，並由供應人及承銷人負擔各半。……管理費收取標準如次：集貨場之業者</w:t>
      </w:r>
      <w:r w:rsidR="00BE67D4" w:rsidRPr="00044FBA">
        <w:rPr>
          <w:rFonts w:hAnsi="標楷體" w:hint="eastAsia"/>
        </w:rPr>
        <w:t>（按：指供應人）</w:t>
      </w:r>
      <w:r w:rsidR="00BE67D4" w:rsidRPr="00044FBA">
        <w:rPr>
          <w:rFonts w:hint="eastAsia"/>
        </w:rPr>
        <w:t>到貨均按議價之交易金額收取管理費15‰；場內業者</w:t>
      </w:r>
      <w:r w:rsidR="00BE67D4" w:rsidRPr="00044FBA">
        <w:rPr>
          <w:rFonts w:hAnsi="標楷體" w:hint="eastAsia"/>
        </w:rPr>
        <w:t>（按：指承銷人）</w:t>
      </w:r>
      <w:r w:rsidR="00BE67D4" w:rsidRPr="00044FBA">
        <w:rPr>
          <w:rFonts w:hint="eastAsia"/>
        </w:rPr>
        <w:t>按</w:t>
      </w:r>
      <w:r w:rsidR="00C526D7" w:rsidRPr="00044FBA">
        <w:rPr>
          <w:rFonts w:hint="eastAsia"/>
        </w:rPr>
        <w:t>『</w:t>
      </w:r>
      <w:r w:rsidR="00BE67D4" w:rsidRPr="00044FBA">
        <w:rPr>
          <w:rFonts w:hint="eastAsia"/>
        </w:rPr>
        <w:t>分貨場管理要點</w:t>
      </w:r>
      <w:r w:rsidR="00C526D7" w:rsidRPr="00044FBA">
        <w:rPr>
          <w:rFonts w:hint="eastAsia"/>
        </w:rPr>
        <w:t>』</w:t>
      </w:r>
      <w:r w:rsidR="00BE67D4" w:rsidRPr="00044FBA">
        <w:rPr>
          <w:rFonts w:hint="eastAsia"/>
        </w:rPr>
        <w:t>收取使用管理費，因本公司拍賣場尚處規劃中，不再另行計收承銷人負擔之管理費。」是以，該公司管理費收費標準</w:t>
      </w:r>
      <w:r w:rsidR="00B46DF7">
        <w:rPr>
          <w:rFonts w:hint="eastAsia"/>
        </w:rPr>
        <w:t>之</w:t>
      </w:r>
      <w:r w:rsidR="00BE67D4" w:rsidRPr="00044FBA">
        <w:rPr>
          <w:rFonts w:hint="eastAsia"/>
        </w:rPr>
        <w:t>費率為30‰，符合農產品市場交易法施行細則第23條所</w:t>
      </w:r>
      <w:r w:rsidR="00665078">
        <w:rPr>
          <w:rFonts w:hint="eastAsia"/>
        </w:rPr>
        <w:t>定</w:t>
      </w:r>
      <w:r w:rsidR="00BE67D4" w:rsidRPr="00044FBA">
        <w:rPr>
          <w:rFonts w:hint="eastAsia"/>
        </w:rPr>
        <w:t>上限，惟該會議紀錄前段雖載明管理費由供應人及承銷人負擔各半，惟後段復又有「承銷人負擔之管理費則不另計收」之文字，爰該公司實際上僅</w:t>
      </w:r>
      <w:r w:rsidR="00BE67D4" w:rsidRPr="00044FBA">
        <w:rPr>
          <w:rFonts w:hAnsi="標楷體" w:hint="eastAsia"/>
        </w:rPr>
        <w:t>收取供應人</w:t>
      </w:r>
      <w:r w:rsidR="00BE67D4" w:rsidRPr="00044FBA">
        <w:rPr>
          <w:rFonts w:hint="eastAsia"/>
        </w:rPr>
        <w:t>15‰之管理費，顯與該施行細則第23條「由供應人及承銷人平均負擔」之原則有悖。</w:t>
      </w:r>
      <w:r w:rsidR="00C0349A" w:rsidRPr="00044FBA">
        <w:rPr>
          <w:rFonts w:hint="eastAsia"/>
        </w:rPr>
        <w:t>依據該公司提供100年至104年之集貨場蔬菜及青果之交易金額，估算各年度應收未收之15‰承銷人管理費分別</w:t>
      </w:r>
      <w:r w:rsidR="00887ED3" w:rsidRPr="00044FBA">
        <w:rPr>
          <w:rFonts w:hint="eastAsia"/>
        </w:rPr>
        <w:t>為</w:t>
      </w:r>
      <w:r w:rsidR="00C0349A" w:rsidRPr="00044FBA">
        <w:rPr>
          <w:rFonts w:hint="eastAsia"/>
        </w:rPr>
        <w:t>466</w:t>
      </w:r>
      <w:r w:rsidR="00887ED3" w:rsidRPr="00044FBA">
        <w:rPr>
          <w:rFonts w:hint="eastAsia"/>
        </w:rPr>
        <w:t>.1</w:t>
      </w:r>
      <w:r w:rsidR="00C0349A" w:rsidRPr="00044FBA">
        <w:rPr>
          <w:rFonts w:hint="eastAsia"/>
        </w:rPr>
        <w:t>萬餘元、505</w:t>
      </w:r>
      <w:r w:rsidR="00887ED3" w:rsidRPr="00044FBA">
        <w:rPr>
          <w:rFonts w:hint="eastAsia"/>
        </w:rPr>
        <w:t>.8</w:t>
      </w:r>
      <w:r w:rsidR="00C0349A" w:rsidRPr="00044FBA">
        <w:rPr>
          <w:rFonts w:hint="eastAsia"/>
        </w:rPr>
        <w:t>萬餘元、505</w:t>
      </w:r>
      <w:r w:rsidR="00887ED3" w:rsidRPr="00044FBA">
        <w:rPr>
          <w:rFonts w:hint="eastAsia"/>
        </w:rPr>
        <w:t>.4</w:t>
      </w:r>
      <w:r w:rsidR="00C0349A" w:rsidRPr="00044FBA">
        <w:rPr>
          <w:rFonts w:hint="eastAsia"/>
        </w:rPr>
        <w:t>萬餘元、503</w:t>
      </w:r>
      <w:r w:rsidR="00887ED3" w:rsidRPr="00044FBA">
        <w:rPr>
          <w:rFonts w:hint="eastAsia"/>
        </w:rPr>
        <w:t>.</w:t>
      </w:r>
      <w:r w:rsidR="00A033BF" w:rsidRPr="00044FBA">
        <w:rPr>
          <w:rFonts w:hint="eastAsia"/>
        </w:rPr>
        <w:t>6</w:t>
      </w:r>
      <w:r w:rsidR="00C0349A" w:rsidRPr="00044FBA">
        <w:rPr>
          <w:rFonts w:hint="eastAsia"/>
        </w:rPr>
        <w:t>萬餘元及581</w:t>
      </w:r>
      <w:r w:rsidR="00887ED3" w:rsidRPr="00044FBA">
        <w:rPr>
          <w:rFonts w:hint="eastAsia"/>
        </w:rPr>
        <w:t>.9</w:t>
      </w:r>
      <w:r w:rsidR="00C0349A" w:rsidRPr="00044FBA">
        <w:rPr>
          <w:rFonts w:hint="eastAsia"/>
        </w:rPr>
        <w:t>萬餘元，</w:t>
      </w:r>
      <w:r w:rsidR="00887ED3" w:rsidRPr="00044FBA">
        <w:rPr>
          <w:rFonts w:hint="eastAsia"/>
        </w:rPr>
        <w:t>近</w:t>
      </w:r>
      <w:r w:rsidR="00C0349A" w:rsidRPr="00044FBA">
        <w:rPr>
          <w:rFonts w:hint="eastAsia"/>
        </w:rPr>
        <w:t>5年合計約2,563萬元</w:t>
      </w:r>
      <w:r w:rsidR="00887ED3" w:rsidRPr="00044FBA">
        <w:rPr>
          <w:rFonts w:hint="eastAsia"/>
        </w:rPr>
        <w:t>。</w:t>
      </w:r>
    </w:p>
    <w:p w:rsidR="00575C51" w:rsidRPr="00044FBA" w:rsidRDefault="00575C51" w:rsidP="00D77E39">
      <w:pPr>
        <w:pStyle w:val="3"/>
      </w:pPr>
      <w:r w:rsidRPr="00044FBA">
        <w:rPr>
          <w:rFonts w:hint="eastAsia"/>
        </w:rPr>
        <w:t>又，</w:t>
      </w:r>
      <w:r w:rsidR="0090306A" w:rsidRPr="00044FBA">
        <w:rPr>
          <w:rFonts w:hint="eastAsia"/>
        </w:rPr>
        <w:t>農產品批發市場</w:t>
      </w:r>
      <w:r w:rsidR="00BE67D4" w:rsidRPr="00044FBA">
        <w:rPr>
          <w:rFonts w:hint="eastAsia"/>
        </w:rPr>
        <w:t>收取「管理費」之法令依據為農產品市場交易法第27條及同法施行細則23條，</w:t>
      </w:r>
      <w:r w:rsidRPr="00044FBA">
        <w:rPr>
          <w:rFonts w:hint="eastAsia"/>
        </w:rPr>
        <w:t>而收取分貨場「使用管理費」之法令依據</w:t>
      </w:r>
      <w:r w:rsidR="002047A7" w:rsidRPr="00044FBA">
        <w:rPr>
          <w:rFonts w:hint="eastAsia"/>
        </w:rPr>
        <w:t>則</w:t>
      </w:r>
      <w:r w:rsidRPr="00044FBA">
        <w:rPr>
          <w:rFonts w:hint="eastAsia"/>
        </w:rPr>
        <w:t>為農產品市場交易法第28條；</w:t>
      </w:r>
      <w:r w:rsidR="00044FBA">
        <w:rPr>
          <w:rFonts w:hint="eastAsia"/>
        </w:rPr>
        <w:t>且</w:t>
      </w:r>
      <w:r w:rsidRPr="00044FBA">
        <w:rPr>
          <w:rFonts w:hint="eastAsia"/>
        </w:rPr>
        <w:t>農委會80年1月9日80農輔字第9161320A號函：「管理費之收取係批發市場提供交易場所及各項服務之費用，其範圍應不包括分貨場之水電費及清潔費。分貨場係屬市場之附屬設備，市場得視實際需要提供特定人及特定用途使</w:t>
      </w:r>
      <w:r w:rsidRPr="00044FBA">
        <w:rPr>
          <w:rFonts w:hint="eastAsia"/>
        </w:rPr>
        <w:lastRenderedPageBreak/>
        <w:t>用，其係依農產品市場交易法第28條規定得向使用人收取費用</w:t>
      </w:r>
      <w:r w:rsidRPr="00044FBA">
        <w:rPr>
          <w:rStyle w:val="afc"/>
        </w:rPr>
        <w:footnoteReference w:id="1"/>
      </w:r>
      <w:r w:rsidRPr="00044FBA">
        <w:rPr>
          <w:rFonts w:hint="eastAsia"/>
        </w:rPr>
        <w:t>。」</w:t>
      </w:r>
      <w:r w:rsidR="00044FBA">
        <w:rPr>
          <w:rFonts w:hint="eastAsia"/>
        </w:rPr>
        <w:t>亦有</w:t>
      </w:r>
      <w:r w:rsidR="00D4650A">
        <w:rPr>
          <w:rFonts w:hint="eastAsia"/>
        </w:rPr>
        <w:t>相關解釋，</w:t>
      </w:r>
      <w:r w:rsidRPr="00044FBA">
        <w:rPr>
          <w:rFonts w:hint="eastAsia"/>
        </w:rPr>
        <w:t>揆諸</w:t>
      </w:r>
      <w:r w:rsidR="002047A7" w:rsidRPr="00044FBA">
        <w:rPr>
          <w:rFonts w:hint="eastAsia"/>
        </w:rPr>
        <w:t>前</w:t>
      </w:r>
      <w:r w:rsidRPr="00044FBA">
        <w:rPr>
          <w:rFonts w:hint="eastAsia"/>
        </w:rPr>
        <w:t>述法令規定及函釋，管理費及使用管理費兩者收費依據及內涵明顯有異，前者係針對</w:t>
      </w:r>
      <w:r w:rsidR="00D77E39" w:rsidRPr="00044FBA">
        <w:rPr>
          <w:rFonts w:hint="eastAsia"/>
        </w:rPr>
        <w:t>市場提供之交易場所及各項服務</w:t>
      </w:r>
      <w:r w:rsidR="00D77E39" w:rsidRPr="00044FBA">
        <w:rPr>
          <w:rFonts w:hAnsi="標楷體" w:hint="eastAsia"/>
        </w:rPr>
        <w:t>（如：</w:t>
      </w:r>
      <w:r w:rsidR="00D77E39" w:rsidRPr="00044FBA">
        <w:rPr>
          <w:rFonts w:hint="eastAsia"/>
        </w:rPr>
        <w:t>市場聘請人員組成評價小組、</w:t>
      </w:r>
      <w:r w:rsidR="00C0349A" w:rsidRPr="00044FBA">
        <w:rPr>
          <w:rFonts w:hint="eastAsia"/>
        </w:rPr>
        <w:t>供銷雙方貨款清算作業、</w:t>
      </w:r>
      <w:r w:rsidR="00D77E39" w:rsidRPr="00044FBA">
        <w:rPr>
          <w:rFonts w:hint="eastAsia"/>
        </w:rPr>
        <w:t>提供有關產銷及市場情報</w:t>
      </w:r>
      <w:r w:rsidR="00C0349A" w:rsidRPr="00044FBA">
        <w:rPr>
          <w:rFonts w:hint="eastAsia"/>
        </w:rPr>
        <w:t>等</w:t>
      </w:r>
      <w:r w:rsidR="00D77E39" w:rsidRPr="00044FBA">
        <w:rPr>
          <w:rFonts w:hAnsi="標楷體" w:hint="eastAsia"/>
        </w:rPr>
        <w:t>）</w:t>
      </w:r>
      <w:r w:rsidRPr="00044FBA">
        <w:rPr>
          <w:rFonts w:hint="eastAsia"/>
        </w:rPr>
        <w:t>，後者係針對</w:t>
      </w:r>
      <w:r w:rsidR="00D77E39" w:rsidRPr="00044FBA">
        <w:rPr>
          <w:rFonts w:hint="eastAsia"/>
        </w:rPr>
        <w:t>市場</w:t>
      </w:r>
      <w:r w:rsidRPr="00044FBA">
        <w:rPr>
          <w:rFonts w:hint="eastAsia"/>
        </w:rPr>
        <w:t>附屬設備之使用</w:t>
      </w:r>
      <w:r w:rsidR="00C0349A" w:rsidRPr="00044FBA">
        <w:rPr>
          <w:rFonts w:hAnsi="標楷體" w:hint="eastAsia"/>
        </w:rPr>
        <w:t>（如：</w:t>
      </w:r>
      <w:r w:rsidR="00C0349A" w:rsidRPr="00044FBA">
        <w:rPr>
          <w:rFonts w:hint="eastAsia"/>
        </w:rPr>
        <w:t>分貨場之水電費及清潔費等</w:t>
      </w:r>
      <w:r w:rsidR="00C0349A" w:rsidRPr="00044FBA">
        <w:rPr>
          <w:rFonts w:hAnsi="標楷體" w:hint="eastAsia"/>
        </w:rPr>
        <w:t>）</w:t>
      </w:r>
      <w:r w:rsidRPr="00044FBA">
        <w:rPr>
          <w:rFonts w:hint="eastAsia"/>
        </w:rPr>
        <w:t>，</w:t>
      </w:r>
      <w:r w:rsidR="002047A7" w:rsidRPr="00044FBA">
        <w:rPr>
          <w:rFonts w:hint="eastAsia"/>
        </w:rPr>
        <w:t>當</w:t>
      </w:r>
      <w:r w:rsidRPr="00044FBA">
        <w:rPr>
          <w:rFonts w:hint="eastAsia"/>
        </w:rPr>
        <w:t>不可混為一談。</w:t>
      </w:r>
    </w:p>
    <w:p w:rsidR="00BE67D4" w:rsidRPr="00044FBA" w:rsidRDefault="00BE67D4" w:rsidP="00BE67D4">
      <w:pPr>
        <w:pStyle w:val="3"/>
        <w:numPr>
          <w:ilvl w:val="2"/>
          <w:numId w:val="1"/>
        </w:numPr>
      </w:pPr>
      <w:r w:rsidRPr="00044FBA">
        <w:rPr>
          <w:rFonts w:hint="eastAsia"/>
        </w:rPr>
        <w:t>惟新竹市政府105年1月15日函復本院表示，承銷人所需繳納之管理費已包含在支付之「使用管理費」中，屬收費名稱不同，而非免除承銷人應負擔之管理費，嗣該府103年2月25日提供之詢問會議資料，復又表示因該公司拍賣場規劃中，承銷人繳納之使用管理費包含場地使用費及交易之管理費，且依農委會76年9月9日76農輔字第53000號函，管理費收取之對象應屬供應人及承銷人，惟並未有禁止一方代他方繳納，亦未有不可轉嫁之意旨等語。然農產品市場交易法施行細則第23條明定，管理費之計算係「貨品成交總值」乘以費率，該府所稱承銷人繳納之使用管理費包含交易之管理費，顯屬無據；而承銷人應負擔之15‰管理費依該公司83年度第1次董監事會議決議係</w:t>
      </w:r>
      <w:r w:rsidR="00575C51" w:rsidRPr="00044FBA">
        <w:rPr>
          <w:rFonts w:hint="eastAsia"/>
        </w:rPr>
        <w:t>「</w:t>
      </w:r>
      <w:r w:rsidRPr="00044FBA">
        <w:rPr>
          <w:rFonts w:hint="eastAsia"/>
        </w:rPr>
        <w:t>不另計收</w:t>
      </w:r>
      <w:r w:rsidR="00575C51" w:rsidRPr="00044FBA">
        <w:rPr>
          <w:rFonts w:hint="eastAsia"/>
        </w:rPr>
        <w:t>」</w:t>
      </w:r>
      <w:r w:rsidRPr="00044FBA">
        <w:rPr>
          <w:rFonts w:hint="eastAsia"/>
        </w:rPr>
        <w:t>，與該府函復所引用之農委會76年9月9日函釋所稱轉嫁意旨亦分屬二事；且議價交易之承銷人</w:t>
      </w:r>
      <w:r w:rsidR="00C0230F" w:rsidRPr="00044FBA">
        <w:rPr>
          <w:rFonts w:hint="eastAsia"/>
        </w:rPr>
        <w:t>並</w:t>
      </w:r>
      <w:r w:rsidRPr="00044FBA">
        <w:rPr>
          <w:rFonts w:hint="eastAsia"/>
        </w:rPr>
        <w:t>非</w:t>
      </w:r>
      <w:r w:rsidR="00C0230F" w:rsidRPr="00044FBA">
        <w:rPr>
          <w:rFonts w:hint="eastAsia"/>
        </w:rPr>
        <w:t>全為</w:t>
      </w:r>
      <w:r w:rsidRPr="00044FBA">
        <w:rPr>
          <w:rFonts w:hint="eastAsia"/>
        </w:rPr>
        <w:t>分貨場承銷人，</w:t>
      </w:r>
      <w:r w:rsidR="00C0230F" w:rsidRPr="00044FBA">
        <w:rPr>
          <w:rFonts w:hint="eastAsia"/>
        </w:rPr>
        <w:t>該府於詢問時亦</w:t>
      </w:r>
      <w:r w:rsidR="009B4733" w:rsidRPr="00044FBA">
        <w:rPr>
          <w:rFonts w:hint="eastAsia"/>
        </w:rPr>
        <w:t>坦承</w:t>
      </w:r>
      <w:r w:rsidR="00C0230F" w:rsidRPr="00044FBA">
        <w:rPr>
          <w:rFonts w:hint="eastAsia"/>
        </w:rPr>
        <w:t>買者可能是大消費戶，</w:t>
      </w:r>
      <w:r w:rsidR="00575C51" w:rsidRPr="00044FBA">
        <w:rPr>
          <w:rFonts w:hint="eastAsia"/>
        </w:rPr>
        <w:t>並未</w:t>
      </w:r>
      <w:r w:rsidR="00C0230F" w:rsidRPr="00044FBA">
        <w:rPr>
          <w:rFonts w:hint="eastAsia"/>
        </w:rPr>
        <w:t>承租攤位</w:t>
      </w:r>
      <w:r w:rsidR="00FF0768" w:rsidRPr="00044FBA">
        <w:rPr>
          <w:rFonts w:hint="eastAsia"/>
        </w:rPr>
        <w:t>，這部分尚待</w:t>
      </w:r>
      <w:r w:rsidR="00C0230F" w:rsidRPr="00044FBA">
        <w:rPr>
          <w:rFonts w:hint="eastAsia"/>
        </w:rPr>
        <w:t>釐清</w:t>
      </w:r>
      <w:r w:rsidR="00FF0768" w:rsidRPr="00044FBA">
        <w:rPr>
          <w:rFonts w:hint="eastAsia"/>
        </w:rPr>
        <w:t>等語</w:t>
      </w:r>
      <w:r w:rsidR="00C0230F" w:rsidRPr="00044FBA">
        <w:rPr>
          <w:rFonts w:hint="eastAsia"/>
        </w:rPr>
        <w:t>，</w:t>
      </w:r>
      <w:r w:rsidR="00FF0768" w:rsidRPr="00044FBA">
        <w:rPr>
          <w:rFonts w:hint="eastAsia"/>
        </w:rPr>
        <w:t>故未承租分貨場之承銷人</w:t>
      </w:r>
      <w:r w:rsidRPr="00044FBA">
        <w:rPr>
          <w:rFonts w:hint="eastAsia"/>
        </w:rPr>
        <w:t>除無須繳納管理費外，亦無須繳納使用</w:t>
      </w:r>
      <w:r w:rsidRPr="00044FBA">
        <w:rPr>
          <w:rFonts w:hint="eastAsia"/>
        </w:rPr>
        <w:lastRenderedPageBreak/>
        <w:t>管理費，亦恐有欠公平。是以，本院審計單位多次指</w:t>
      </w:r>
      <w:r w:rsidR="005301EE" w:rsidRPr="00044FBA">
        <w:rPr>
          <w:rFonts w:hint="eastAsia"/>
        </w:rPr>
        <w:t>正</w:t>
      </w:r>
      <w:r w:rsidRPr="00044FBA">
        <w:rPr>
          <w:rFonts w:hint="eastAsia"/>
        </w:rPr>
        <w:t>該公司管理費收取與農產品市場交易法施行細則第23條之原則有悖，新竹市政府雖曾函請該公司依規定改善，惟迄今仍無具體結果，復</w:t>
      </w:r>
      <w:r w:rsidR="009B4733" w:rsidRPr="00044FBA">
        <w:rPr>
          <w:rFonts w:hint="eastAsia"/>
        </w:rPr>
        <w:t>於</w:t>
      </w:r>
      <w:r w:rsidRPr="00044FBA">
        <w:rPr>
          <w:rFonts w:hint="eastAsia"/>
        </w:rPr>
        <w:t>函復</w:t>
      </w:r>
      <w:r w:rsidR="009B4733" w:rsidRPr="00044FBA">
        <w:rPr>
          <w:rFonts w:hint="eastAsia"/>
        </w:rPr>
        <w:t>本院之</w:t>
      </w:r>
      <w:r w:rsidRPr="00044FBA">
        <w:rPr>
          <w:rFonts w:hint="eastAsia"/>
        </w:rPr>
        <w:t>資料</w:t>
      </w:r>
      <w:r w:rsidR="009B4733" w:rsidRPr="00044FBA">
        <w:rPr>
          <w:rFonts w:hint="eastAsia"/>
        </w:rPr>
        <w:t>中</w:t>
      </w:r>
      <w:r w:rsidRPr="00044FBA">
        <w:rPr>
          <w:rFonts w:hint="eastAsia"/>
        </w:rPr>
        <w:t>又以承銷人所需繳納之管理費已包含於使用管理費、屬收費名稱不同等理由搪塞，實不足採，該府允應督促該公司切實檢討研謀調整</w:t>
      </w:r>
      <w:r w:rsidR="00575C51" w:rsidRPr="00044FBA">
        <w:rPr>
          <w:rFonts w:hint="eastAsia"/>
        </w:rPr>
        <w:t>，</w:t>
      </w:r>
      <w:r w:rsidRPr="00044FBA">
        <w:rPr>
          <w:rFonts w:hint="eastAsia"/>
        </w:rPr>
        <w:t>以資適法。</w:t>
      </w:r>
    </w:p>
    <w:p w:rsidR="00BE67D4" w:rsidRPr="00044FBA" w:rsidRDefault="00BE67D4" w:rsidP="00887ED3">
      <w:pPr>
        <w:pStyle w:val="3"/>
      </w:pPr>
      <w:r w:rsidRPr="00044FBA">
        <w:rPr>
          <w:rFonts w:hint="eastAsia"/>
        </w:rPr>
        <w:t>綜上，依農產品市場交易法規定管理費係得收取，新竹市政府既已核定新竹農產運銷公司之管理費按交易額30‰計收，自應依規定由供應人及承銷人負擔各半，惟該公司實際上卻僅</w:t>
      </w:r>
      <w:r w:rsidRPr="00044FBA">
        <w:rPr>
          <w:rFonts w:hAnsi="標楷體" w:hint="eastAsia"/>
        </w:rPr>
        <w:t>收取供應人</w:t>
      </w:r>
      <w:r w:rsidR="009B4733" w:rsidRPr="00044FBA">
        <w:rPr>
          <w:rFonts w:hAnsi="標楷體" w:hint="eastAsia"/>
        </w:rPr>
        <w:t>負擔之</w:t>
      </w:r>
      <w:r w:rsidRPr="00044FBA">
        <w:rPr>
          <w:rFonts w:hint="eastAsia"/>
        </w:rPr>
        <w:t>15‰管理費，承銷人負擔之</w:t>
      </w:r>
      <w:r w:rsidR="009B4733" w:rsidRPr="00044FBA">
        <w:rPr>
          <w:rFonts w:hint="eastAsia"/>
        </w:rPr>
        <w:t>15‰</w:t>
      </w:r>
      <w:r w:rsidRPr="00044FBA">
        <w:rPr>
          <w:rFonts w:hint="eastAsia"/>
        </w:rPr>
        <w:t>管理費則未計收，</w:t>
      </w:r>
      <w:r w:rsidR="00887ED3" w:rsidRPr="00044FBA">
        <w:rPr>
          <w:rFonts w:hint="eastAsia"/>
        </w:rPr>
        <w:t>100年至104年間應收未收之承銷人管理費估計約2,563萬元，</w:t>
      </w:r>
      <w:r w:rsidRPr="00044FBA">
        <w:rPr>
          <w:rFonts w:hint="eastAsia"/>
        </w:rPr>
        <w:t>顯與農產品市場交易法施行細則及相關函釋之規定不符，</w:t>
      </w:r>
      <w:r w:rsidR="009B4733" w:rsidRPr="00044FBA">
        <w:rPr>
          <w:rFonts w:hint="eastAsia"/>
        </w:rPr>
        <w:t>而</w:t>
      </w:r>
      <w:r w:rsidRPr="00044FBA">
        <w:rPr>
          <w:rFonts w:hint="eastAsia"/>
        </w:rPr>
        <w:t>新竹市政府仍以承銷人所需繳納之管理費已包含在支付之使用管理費中，屬收費名稱不同為</w:t>
      </w:r>
      <w:r w:rsidR="009B4733" w:rsidRPr="00044FBA">
        <w:rPr>
          <w:rFonts w:hint="eastAsia"/>
        </w:rPr>
        <w:t>理由</w:t>
      </w:r>
      <w:r w:rsidRPr="00044FBA">
        <w:rPr>
          <w:rFonts w:hint="eastAsia"/>
        </w:rPr>
        <w:t>，未能積極督促該公司切實依法改進，核有欠當。</w:t>
      </w:r>
    </w:p>
    <w:p w:rsidR="00BE67D4" w:rsidRPr="00044FBA" w:rsidRDefault="00BE67D4" w:rsidP="004E4479">
      <w:pPr>
        <w:pStyle w:val="2"/>
        <w:rPr>
          <w:b/>
        </w:rPr>
      </w:pPr>
      <w:r w:rsidRPr="00044FBA">
        <w:rPr>
          <w:rFonts w:hint="eastAsia"/>
          <w:b/>
        </w:rPr>
        <w:t>新竹市政府於新竹農產運銷公司地下1樓規劃分貨場，係80年間為安置攤販之權宜措施，惟其後因循沿用，致地下1樓</w:t>
      </w:r>
      <w:r w:rsidR="004E4479" w:rsidRPr="00044FBA">
        <w:rPr>
          <w:rFonts w:hint="eastAsia"/>
          <w:b/>
        </w:rPr>
        <w:t>使用情況長期</w:t>
      </w:r>
      <w:r w:rsidRPr="00044FBA">
        <w:rPr>
          <w:rFonts w:hint="eastAsia"/>
          <w:b/>
        </w:rPr>
        <w:t>與防空避難室</w:t>
      </w:r>
      <w:r w:rsidR="004E4479" w:rsidRPr="00044FBA">
        <w:rPr>
          <w:rFonts w:hint="eastAsia"/>
          <w:b/>
        </w:rPr>
        <w:t>之</w:t>
      </w:r>
      <w:r w:rsidRPr="00044FBA">
        <w:rPr>
          <w:rFonts w:hint="eastAsia"/>
          <w:b/>
        </w:rPr>
        <w:t>用途未符，該公司雖已擬定短、中、長期解決方案，惟迄未針對該地區防空避難場地妥為評估，並報請當地警察機關備查列管，允應檢討改進；另該府應本於權責督促並協助該公司加強公共安全維護，以保障民眾生命財產安全。</w:t>
      </w:r>
    </w:p>
    <w:p w:rsidR="00B46DF7" w:rsidRDefault="00BE67D4" w:rsidP="00BE67D4">
      <w:pPr>
        <w:pStyle w:val="3"/>
        <w:numPr>
          <w:ilvl w:val="2"/>
          <w:numId w:val="1"/>
        </w:numPr>
      </w:pPr>
      <w:r w:rsidRPr="00044FBA">
        <w:rPr>
          <w:rFonts w:hint="eastAsia"/>
        </w:rPr>
        <w:t>新竹市政府組織自治條例第6條第3項規定，產業發展處掌理零售及農產品批發市場之興建管理等事項。新竹農產運銷公司</w:t>
      </w:r>
      <w:r w:rsidR="00F42B94" w:rsidRPr="00044FBA">
        <w:rPr>
          <w:rFonts w:hint="eastAsia"/>
        </w:rPr>
        <w:t>之</w:t>
      </w:r>
      <w:r w:rsidRPr="00044FBA">
        <w:rPr>
          <w:rFonts w:hint="eastAsia"/>
        </w:rPr>
        <w:t>營業場地係向新竹市政府</w:t>
      </w:r>
      <w:r w:rsidRPr="00044FBA">
        <w:rPr>
          <w:rFonts w:hint="eastAsia"/>
        </w:rPr>
        <w:lastRenderedPageBreak/>
        <w:t>租借市有建築物，並與新竹市政府訂立公有建築物借用契約</w:t>
      </w:r>
      <w:r w:rsidRPr="00044FBA">
        <w:rPr>
          <w:rStyle w:val="afc"/>
        </w:rPr>
        <w:footnoteReference w:id="2"/>
      </w:r>
      <w:r w:rsidRPr="00044FBA">
        <w:rPr>
          <w:rFonts w:hint="eastAsia"/>
        </w:rPr>
        <w:t>，每月依營業收入之5%繳交借用使用費予市府；該公司為地上3樓，地下1樓之建築物，用地面積9,140平方公尺，建築面積14,706平方公尺，地下1層為臨時分貨場，規劃164個位置、1樓為蔬菜分（集</w:t>
      </w:r>
      <w:r w:rsidRPr="00B46DF7">
        <w:rPr>
          <w:rFonts w:hAnsi="標楷體" w:hint="eastAsia"/>
        </w:rPr>
        <w:t>）</w:t>
      </w:r>
      <w:r w:rsidRPr="00044FBA">
        <w:rPr>
          <w:rFonts w:hint="eastAsia"/>
        </w:rPr>
        <w:t>貨場，規劃278個位置、2樓為青果分（集</w:t>
      </w:r>
      <w:r w:rsidRPr="00B46DF7">
        <w:rPr>
          <w:rFonts w:hAnsi="標楷體" w:hint="eastAsia"/>
        </w:rPr>
        <w:t>）</w:t>
      </w:r>
      <w:r w:rsidRPr="00044FBA">
        <w:rPr>
          <w:rFonts w:hint="eastAsia"/>
        </w:rPr>
        <w:t>貨場，規劃156個位置、3樓則為辦公場所。該建築物於80年6月10日取得新竹市政府工務局核發之使用執照(80)工使字第402號，其中地下1樓之面積為5,444.95平方公尺，用途為防空避難室。</w:t>
      </w:r>
      <w:r w:rsidR="00A6182E" w:rsidRPr="00044FBA">
        <w:rPr>
          <w:rFonts w:hint="eastAsia"/>
        </w:rPr>
        <w:t>依據</w:t>
      </w:r>
      <w:r w:rsidR="00927273" w:rsidRPr="00044FBA">
        <w:rPr>
          <w:rFonts w:hint="eastAsia"/>
        </w:rPr>
        <w:t>「防空避難設備管理維護執行要點」</w:t>
      </w:r>
      <w:r w:rsidR="0018207F" w:rsidRPr="00044FBA">
        <w:rPr>
          <w:rStyle w:val="afc"/>
        </w:rPr>
        <w:footnoteReference w:id="3"/>
      </w:r>
      <w:r w:rsidR="00927273" w:rsidRPr="00044FBA">
        <w:rPr>
          <w:rFonts w:hint="eastAsia"/>
        </w:rPr>
        <w:t>第3點</w:t>
      </w:r>
      <w:r w:rsidR="0018207F" w:rsidRPr="00044FBA">
        <w:rPr>
          <w:rFonts w:hint="eastAsia"/>
        </w:rPr>
        <w:t>第1項</w:t>
      </w:r>
      <w:r w:rsidR="00B46DF7">
        <w:rPr>
          <w:rFonts w:hint="eastAsia"/>
        </w:rPr>
        <w:t>第1款</w:t>
      </w:r>
      <w:r w:rsidR="006434DC" w:rsidRPr="00044FBA">
        <w:rPr>
          <w:rFonts w:hint="eastAsia"/>
        </w:rPr>
        <w:t>規定</w:t>
      </w:r>
      <w:r w:rsidR="00B46DF7">
        <w:rPr>
          <w:rFonts w:hint="eastAsia"/>
        </w:rPr>
        <w:t>略以，</w:t>
      </w:r>
      <w:r w:rsidR="0018207F" w:rsidRPr="00044FBA">
        <w:rPr>
          <w:rFonts w:hint="eastAsia"/>
        </w:rPr>
        <w:t>主管建築機關核發使用執照後，應將建築物附建防空避難設備有關資料，於次月15日前列冊移送當地警察局。警察局依公文時效及行政程序轉交查對</w:t>
      </w:r>
      <w:r w:rsidR="00B46DF7">
        <w:rPr>
          <w:rFonts w:hint="eastAsia"/>
        </w:rPr>
        <w:t>，由當地分局建檔列管。</w:t>
      </w:r>
    </w:p>
    <w:p w:rsidR="00BE67D4" w:rsidRPr="00044FBA" w:rsidRDefault="00BE67D4" w:rsidP="00BE67D4">
      <w:pPr>
        <w:pStyle w:val="3"/>
        <w:numPr>
          <w:ilvl w:val="2"/>
          <w:numId w:val="1"/>
        </w:numPr>
      </w:pPr>
      <w:r w:rsidRPr="00044FBA">
        <w:rPr>
          <w:rFonts w:hint="eastAsia"/>
        </w:rPr>
        <w:t>參照新竹農產運銷公司80年9月11日80年第3次董監事會議紀錄決議第2點：「地下室依規定不能營業使用，為了安置中正路、經國路之攤販，解決交通問題，臨時性權宜措施，變更零批交易場所以容納137攤位及新進業者89人之規劃，其餘作為避難場所。」嗣81年12月25日內政部發布「防空避難設備管理維護執行要點」，87年1月17日修正該要點第6點：「公寓大廈以外之建築物申請利用防空地下室，開設臨時對外營業場所規定如下：(一)供防空避難設備使</w:t>
      </w:r>
      <w:r w:rsidRPr="00044FBA">
        <w:rPr>
          <w:rFonts w:hint="eastAsia"/>
        </w:rPr>
        <w:lastRenderedPageBreak/>
        <w:t>用之樓層，樓地板面積達200平方公尺者，以兼作停車空間為限，未達200平方公尺者，得兼作他種用途使用。但不妨礙防空避難或違反分區使用規定、建築法令及相關法令。……(九)建築物使用執照，不得因申請核准利用防空地下室臨時對外營業，而變更其原定防空避難用途」。本院詢據新竹市政府表示，有關地下1樓分貨場之使用，於80年間係簽請當時市長核准，獲得</w:t>
      </w:r>
      <w:r w:rsidRPr="00B46DF7">
        <w:rPr>
          <w:rFonts w:hAnsi="標楷體" w:hint="eastAsia"/>
          <w:sz w:val="30"/>
          <w:szCs w:val="30"/>
        </w:rPr>
        <w:t>同意後就延續辦理，</w:t>
      </w:r>
      <w:r w:rsidRPr="00044FBA">
        <w:rPr>
          <w:rFonts w:hint="eastAsia"/>
        </w:rPr>
        <w:t>基於對地下1樓攤商之信賴保護，故迄今仍維持原況，然新竹市政府雖早於80年間為安置攤販而於新竹農產運銷公司地下1樓規劃攤位，而後81年「防空避難設備管理維護執行要點」始發布實施，該府多年來均未正視相關法令變更與該公司地下室營業情況之扞格，復又於93年1月28日以府建字第0930005217號函，再次核准該公司地下室以臨時分貨場使用，未就前開臨時性權宜措施研提正規解決之道，</w:t>
      </w:r>
      <w:r w:rsidR="009B4733" w:rsidRPr="00044FBA">
        <w:rPr>
          <w:rFonts w:hint="eastAsia"/>
        </w:rPr>
        <w:t>於</w:t>
      </w:r>
      <w:r w:rsidRPr="00044FBA">
        <w:rPr>
          <w:rFonts w:hint="eastAsia"/>
        </w:rPr>
        <w:t>93年簽准後因循沿用迄今，致地下1樓現況長期未符</w:t>
      </w:r>
      <w:r w:rsidR="009B4733" w:rsidRPr="00044FBA">
        <w:rPr>
          <w:rFonts w:hint="eastAsia"/>
        </w:rPr>
        <w:t>使用執照所記載之防空避難用途</w:t>
      </w:r>
      <w:r w:rsidRPr="00044FBA">
        <w:rPr>
          <w:rFonts w:hint="eastAsia"/>
        </w:rPr>
        <w:t>，顯有未妥。</w:t>
      </w:r>
    </w:p>
    <w:p w:rsidR="00BE67D4" w:rsidRPr="00044FBA" w:rsidRDefault="00BE67D4" w:rsidP="00BE67D4">
      <w:pPr>
        <w:pStyle w:val="3"/>
        <w:numPr>
          <w:ilvl w:val="2"/>
          <w:numId w:val="1"/>
        </w:numPr>
      </w:pPr>
      <w:r w:rsidRPr="00044FBA">
        <w:rPr>
          <w:rFonts w:hint="eastAsia"/>
        </w:rPr>
        <w:t>新竹市政府表示，為符合前揭防空避難設備管理維護執行要點之精神，該府已督促新竹農產運銷公司擬定短、中、長期方案，俾利分階段執行，降低遽然改變之衝擊，短期方案為新竹市政府於104年度編列預算900萬元辦理該公司建築物耐震補強及修復工程，該公司亦於105年度編列預算250萬元進行火災警報設備工程；另該公司不定時清理地面隨時保持乾淨不積水，遇緊急狀況可隨時防空避難使用；中期方案為以不新增加臨時承銷位為原則，逐步縮減臨時分貨場空間範圍；長期方案為規劃遷移他址，並注意建物使用是否符合現行規範</w:t>
      </w:r>
      <w:r w:rsidR="00A44E66" w:rsidRPr="00044FBA">
        <w:rPr>
          <w:rFonts w:hint="eastAsia"/>
        </w:rPr>
        <w:t>；且該府</w:t>
      </w:r>
      <w:r w:rsidR="00A44E66" w:rsidRPr="00044FBA">
        <w:rPr>
          <w:rFonts w:hint="eastAsia"/>
        </w:rPr>
        <w:lastRenderedPageBreak/>
        <w:t>於詢問時亦表示將向</w:t>
      </w:r>
      <w:r w:rsidR="00A44E66" w:rsidRPr="00044FBA">
        <w:rPr>
          <w:rFonts w:hAnsi="標楷體" w:hint="eastAsia"/>
          <w:sz w:val="30"/>
          <w:szCs w:val="30"/>
        </w:rPr>
        <w:t>警察局了解配置</w:t>
      </w:r>
      <w:r w:rsidR="006434DC" w:rsidRPr="00044FBA">
        <w:rPr>
          <w:rFonts w:hAnsi="標楷體" w:hint="eastAsia"/>
          <w:sz w:val="30"/>
          <w:szCs w:val="30"/>
        </w:rPr>
        <w:t>之</w:t>
      </w:r>
      <w:r w:rsidR="00A44E66" w:rsidRPr="00044FBA">
        <w:rPr>
          <w:rFonts w:hAnsi="標楷體" w:hint="eastAsia"/>
          <w:sz w:val="30"/>
          <w:szCs w:val="30"/>
        </w:rPr>
        <w:t>避難人數</w:t>
      </w:r>
      <w:r w:rsidR="00F34ED4" w:rsidRPr="00044FBA">
        <w:rPr>
          <w:rStyle w:val="afc"/>
          <w:rFonts w:hAnsi="標楷體"/>
          <w:sz w:val="30"/>
          <w:szCs w:val="30"/>
        </w:rPr>
        <w:footnoteReference w:id="4"/>
      </w:r>
      <w:r w:rsidR="00A44E66" w:rsidRPr="00044FBA">
        <w:rPr>
          <w:rFonts w:hAnsi="標楷體" w:hint="eastAsia"/>
          <w:sz w:val="30"/>
          <w:szCs w:val="30"/>
        </w:rPr>
        <w:t>，再</w:t>
      </w:r>
      <w:r w:rsidR="006434DC" w:rsidRPr="00044FBA">
        <w:rPr>
          <w:rFonts w:hAnsi="標楷體" w:hint="eastAsia"/>
          <w:sz w:val="30"/>
          <w:szCs w:val="30"/>
        </w:rPr>
        <w:t>進行</w:t>
      </w:r>
      <w:r w:rsidR="00A44E66" w:rsidRPr="00044FBA">
        <w:rPr>
          <w:rFonts w:hAnsi="標楷體" w:hint="eastAsia"/>
          <w:sz w:val="30"/>
          <w:szCs w:val="30"/>
        </w:rPr>
        <w:t>內部規劃改善</w:t>
      </w:r>
      <w:r w:rsidRPr="00044FBA">
        <w:rPr>
          <w:rFonts w:hint="eastAsia"/>
        </w:rPr>
        <w:t>。惟該公司遷移期程尚難預期，至於所提短期、中期方案，</w:t>
      </w:r>
      <w:r w:rsidR="00DA4B02" w:rsidRPr="00044FBA">
        <w:rPr>
          <w:rFonts w:hint="eastAsia"/>
        </w:rPr>
        <w:t>似</w:t>
      </w:r>
      <w:r w:rsidRPr="00044FBA">
        <w:rPr>
          <w:rFonts w:hint="eastAsia"/>
        </w:rPr>
        <w:t>仍以維持地下1樓分貨場之使用</w:t>
      </w:r>
      <w:r w:rsidR="00DA4B02" w:rsidRPr="00044FBA">
        <w:rPr>
          <w:rFonts w:hint="eastAsia"/>
        </w:rPr>
        <w:t>為前提</w:t>
      </w:r>
      <w:r w:rsidRPr="00044FBA">
        <w:rPr>
          <w:rFonts w:hint="eastAsia"/>
        </w:rPr>
        <w:t>，面對地下1樓分貨場確已存有不合乎防空避難使用之事實，新竹市政府允應積極妥處，尋求解決或補正之可行性，並洽請</w:t>
      </w:r>
      <w:r w:rsidR="00F34ED4" w:rsidRPr="00044FBA">
        <w:rPr>
          <w:rFonts w:hint="eastAsia"/>
        </w:rPr>
        <w:t>業</w:t>
      </w:r>
      <w:r w:rsidRPr="00044FBA">
        <w:rPr>
          <w:rFonts w:hint="eastAsia"/>
        </w:rPr>
        <w:t>管單位依</w:t>
      </w:r>
      <w:r w:rsidR="00927273" w:rsidRPr="00044FBA">
        <w:rPr>
          <w:rFonts w:hint="eastAsia"/>
        </w:rPr>
        <w:t>防空避難設備管理維護執行要點規定，</w:t>
      </w:r>
      <w:r w:rsidRPr="00044FBA">
        <w:rPr>
          <w:rFonts w:hint="eastAsia"/>
        </w:rPr>
        <w:t>補辦防空避難設備查對、列管作業</w:t>
      </w:r>
      <w:r w:rsidR="00F34ED4" w:rsidRPr="00044FBA">
        <w:rPr>
          <w:rFonts w:hint="eastAsia"/>
        </w:rPr>
        <w:t>，及評估附近地區防空避難場地之分配</w:t>
      </w:r>
      <w:r w:rsidRPr="00044FBA">
        <w:rPr>
          <w:rFonts w:hint="eastAsia"/>
        </w:rPr>
        <w:t>。</w:t>
      </w:r>
    </w:p>
    <w:p w:rsidR="00BE67D4" w:rsidRPr="00044FBA" w:rsidRDefault="00575C51" w:rsidP="00BE67D4">
      <w:pPr>
        <w:pStyle w:val="3"/>
        <w:numPr>
          <w:ilvl w:val="2"/>
          <w:numId w:val="1"/>
        </w:numPr>
      </w:pPr>
      <w:r w:rsidRPr="00044FBA">
        <w:rPr>
          <w:rFonts w:hint="eastAsia"/>
        </w:rPr>
        <w:t>依據本院</w:t>
      </w:r>
      <w:r w:rsidR="00BE67D4" w:rsidRPr="00044FBA">
        <w:rPr>
          <w:rFonts w:hint="eastAsia"/>
        </w:rPr>
        <w:t>實地履勘新竹農產運銷公司所見，該公司營業時間內人潮絡繹不絕，因該公司為方便廠商運送貨物需故於室內設有車道，惟仍有部分非送貨車輛穿梭其中，車輛廢氣嚴重影響空氣品質，該公司門口雖設有「非送貨機</w:t>
      </w:r>
      <w:r w:rsidR="00BE67D4" w:rsidRPr="00044FBA">
        <w:rPr>
          <w:rFonts w:hAnsi="標楷體" w:hint="eastAsia"/>
        </w:rPr>
        <w:t>（</w:t>
      </w:r>
      <w:r w:rsidR="00BE67D4" w:rsidRPr="00044FBA">
        <w:rPr>
          <w:rFonts w:hint="eastAsia"/>
        </w:rPr>
        <w:t>貨</w:t>
      </w:r>
      <w:r w:rsidR="00BE67D4" w:rsidRPr="00044FBA">
        <w:rPr>
          <w:rFonts w:hAnsi="標楷體" w:hint="eastAsia"/>
        </w:rPr>
        <w:t>）</w:t>
      </w:r>
      <w:r w:rsidR="00BE67D4" w:rsidRPr="00044FBA">
        <w:rPr>
          <w:rFonts w:hint="eastAsia"/>
        </w:rPr>
        <w:t>車請勿進入」之告示牌，惟成效似顯有限。地下1樓除部分作為停車與冷凍庫等設備使用外，其餘規劃為分貨場，販賣家畜、家禽及魚類等生鮮肉品，與1、2樓蔬菜青果區相較，地下1樓較常出現積水情形，且部分出入口或梯間偶有雜物堆積情形；另</w:t>
      </w:r>
      <w:r w:rsidRPr="00044FBA">
        <w:rPr>
          <w:rFonts w:hint="eastAsia"/>
        </w:rPr>
        <w:t>本院該次</w:t>
      </w:r>
      <w:r w:rsidR="00BE67D4" w:rsidRPr="00044FBA">
        <w:rPr>
          <w:rFonts w:hint="eastAsia"/>
        </w:rPr>
        <w:t>履勘時亦發現該公司之部分消防設備已明顯破舊，且部分消防設備亦</w:t>
      </w:r>
      <w:r w:rsidRPr="00044FBA">
        <w:rPr>
          <w:rFonts w:hint="eastAsia"/>
        </w:rPr>
        <w:t>有</w:t>
      </w:r>
      <w:r w:rsidR="00BE67D4" w:rsidRPr="00044FBA">
        <w:rPr>
          <w:rFonts w:hint="eastAsia"/>
        </w:rPr>
        <w:t>遭雜物阻擋</w:t>
      </w:r>
      <w:r w:rsidRPr="00044FBA">
        <w:rPr>
          <w:rFonts w:hint="eastAsia"/>
        </w:rPr>
        <w:t>之情事</w:t>
      </w:r>
      <w:r w:rsidR="00BE67D4" w:rsidRPr="00044FBA">
        <w:rPr>
          <w:rFonts w:hint="eastAsia"/>
        </w:rPr>
        <w:t>。新竹市政府雖於本院詢問會議後，提供上開缺失改進後之照片，並表示該公司業已完成104年消防安全設備檢修申報及104年建築物公共安全檢查簽證申報，惟</w:t>
      </w:r>
      <w:r w:rsidRPr="00044FBA">
        <w:rPr>
          <w:rFonts w:hint="eastAsia"/>
        </w:rPr>
        <w:t>關於</w:t>
      </w:r>
      <w:r w:rsidR="00BE67D4" w:rsidRPr="00044FBA">
        <w:rPr>
          <w:rFonts w:hint="eastAsia"/>
        </w:rPr>
        <w:t>環境衛生之維護及消防安全等</w:t>
      </w:r>
      <w:r w:rsidRPr="00044FBA">
        <w:rPr>
          <w:rFonts w:hint="eastAsia"/>
        </w:rPr>
        <w:t>節，該府</w:t>
      </w:r>
      <w:r w:rsidR="00BE67D4" w:rsidRPr="00044FBA">
        <w:rPr>
          <w:rFonts w:hint="eastAsia"/>
        </w:rPr>
        <w:t>仍應督促該公司持續注意，並依循相關規定落實辦理。</w:t>
      </w:r>
    </w:p>
    <w:p w:rsidR="00BE67D4" w:rsidRPr="00044FBA" w:rsidRDefault="00BE67D4" w:rsidP="004E4479">
      <w:pPr>
        <w:pStyle w:val="3"/>
      </w:pPr>
      <w:r w:rsidRPr="00044FBA">
        <w:rPr>
          <w:rFonts w:hint="eastAsia"/>
        </w:rPr>
        <w:lastRenderedPageBreak/>
        <w:t>綜上，新竹市政府於新竹農產運銷公司地下1樓規劃分貨場，係80年間為安置攤販之權宜措施，惟其後因循沿用，</w:t>
      </w:r>
      <w:r w:rsidR="004E4479" w:rsidRPr="00044FBA">
        <w:rPr>
          <w:rFonts w:hint="eastAsia"/>
        </w:rPr>
        <w:t>致地下1樓使用情況長期與防空避難室之用途未符</w:t>
      </w:r>
      <w:r w:rsidRPr="00044FBA">
        <w:rPr>
          <w:rFonts w:hint="eastAsia"/>
        </w:rPr>
        <w:t>，該公司雖已擬定短、中、長期解決方案，惟迄未針對附近地區防空避難場地妥為評估，並報請警察機關備查列管，均允應檢討改進；另本院履勘發現，該公司營運環境仍有改進空間，該府應本於權責督促並協助該公司加強環境衛生與公共安全之維護，以保障民眾生命財產安全。</w:t>
      </w:r>
    </w:p>
    <w:p w:rsidR="00BE67D4" w:rsidRPr="00044FBA" w:rsidRDefault="00575C51" w:rsidP="002031F0">
      <w:pPr>
        <w:pStyle w:val="2"/>
        <w:rPr>
          <w:b/>
        </w:rPr>
      </w:pPr>
      <w:r w:rsidRPr="00044FBA">
        <w:rPr>
          <w:rFonts w:hint="eastAsia"/>
          <w:b/>
        </w:rPr>
        <w:t>新竹市政府百分之百投資之</w:t>
      </w:r>
      <w:r w:rsidR="00EB1414" w:rsidRPr="00044FBA">
        <w:rPr>
          <w:rFonts w:hint="eastAsia"/>
          <w:b/>
        </w:rPr>
        <w:t>新竹農產運銷公司近5年來之營業收入均不足以支應其營業費用，本業長期發生虧損情形，</w:t>
      </w:r>
      <w:r w:rsidR="00BE67D4" w:rsidRPr="00044FBA">
        <w:rPr>
          <w:rFonts w:hint="eastAsia"/>
          <w:b/>
        </w:rPr>
        <w:t>新竹市政府</w:t>
      </w:r>
      <w:r w:rsidRPr="00044FBA">
        <w:rPr>
          <w:rFonts w:hint="eastAsia"/>
          <w:b/>
        </w:rPr>
        <w:t>責無旁貸</w:t>
      </w:r>
      <w:r w:rsidR="002031F0" w:rsidRPr="00044FBA">
        <w:rPr>
          <w:rFonts w:hint="eastAsia"/>
          <w:b/>
        </w:rPr>
        <w:t>，除</w:t>
      </w:r>
      <w:r w:rsidR="0002412E" w:rsidRPr="00044FBA">
        <w:rPr>
          <w:rFonts w:hint="eastAsia"/>
          <w:b/>
        </w:rPr>
        <w:t>督促該公司切實檢討</w:t>
      </w:r>
      <w:r w:rsidR="005301EE" w:rsidRPr="00044FBA">
        <w:rPr>
          <w:rFonts w:hint="eastAsia"/>
          <w:b/>
        </w:rPr>
        <w:t>並</w:t>
      </w:r>
      <w:r w:rsidR="0002412E" w:rsidRPr="00044FBA">
        <w:rPr>
          <w:rFonts w:hint="eastAsia"/>
          <w:b/>
        </w:rPr>
        <w:t>落實改進措施</w:t>
      </w:r>
      <w:r w:rsidR="002031F0" w:rsidRPr="00044FBA">
        <w:rPr>
          <w:rFonts w:hint="eastAsia"/>
          <w:b/>
        </w:rPr>
        <w:t>外，</w:t>
      </w:r>
      <w:r w:rsidR="0002412E" w:rsidRPr="00044FBA">
        <w:rPr>
          <w:rFonts w:hint="eastAsia"/>
          <w:b/>
        </w:rPr>
        <w:t>允應</w:t>
      </w:r>
      <w:r w:rsidR="002031F0" w:rsidRPr="00044FBA">
        <w:rPr>
          <w:rFonts w:hint="eastAsia"/>
          <w:b/>
        </w:rPr>
        <w:t>協助輔導該公司持續</w:t>
      </w:r>
      <w:r w:rsidR="0002412E" w:rsidRPr="00044FBA">
        <w:rPr>
          <w:rFonts w:hint="eastAsia"/>
          <w:b/>
        </w:rPr>
        <w:t>精進</w:t>
      </w:r>
      <w:r w:rsidR="002031F0" w:rsidRPr="00044FBA">
        <w:rPr>
          <w:rFonts w:hint="eastAsia"/>
          <w:b/>
        </w:rPr>
        <w:t>管理作為</w:t>
      </w:r>
      <w:r w:rsidR="0002412E" w:rsidRPr="00044FBA">
        <w:rPr>
          <w:rFonts w:hint="eastAsia"/>
          <w:b/>
        </w:rPr>
        <w:t>，</w:t>
      </w:r>
      <w:r w:rsidR="00BE67D4" w:rsidRPr="00044FBA">
        <w:rPr>
          <w:rFonts w:hint="eastAsia"/>
          <w:b/>
        </w:rPr>
        <w:t>以維護</w:t>
      </w:r>
      <w:r w:rsidR="00F42B94" w:rsidRPr="00044FBA">
        <w:rPr>
          <w:rFonts w:hint="eastAsia"/>
          <w:b/>
        </w:rPr>
        <w:t>該</w:t>
      </w:r>
      <w:r w:rsidR="00EB1414" w:rsidRPr="00044FBA">
        <w:rPr>
          <w:rFonts w:hint="eastAsia"/>
          <w:b/>
        </w:rPr>
        <w:t>公司</w:t>
      </w:r>
      <w:r w:rsidR="00BE67D4" w:rsidRPr="00044FBA">
        <w:rPr>
          <w:rFonts w:hint="eastAsia"/>
          <w:b/>
        </w:rPr>
        <w:t>財務健全，並提升營運效能。</w:t>
      </w:r>
    </w:p>
    <w:p w:rsidR="00BE67D4" w:rsidRPr="00044FBA" w:rsidRDefault="00F42B94" w:rsidP="00BE67D4">
      <w:pPr>
        <w:pStyle w:val="3"/>
        <w:numPr>
          <w:ilvl w:val="2"/>
          <w:numId w:val="1"/>
        </w:numPr>
      </w:pPr>
      <w:r w:rsidRPr="00044FBA">
        <w:rPr>
          <w:rFonts w:hint="eastAsia"/>
        </w:rPr>
        <w:t>按</w:t>
      </w:r>
      <w:r w:rsidR="00BE67D4" w:rsidRPr="00044FBA">
        <w:rPr>
          <w:rFonts w:hint="eastAsia"/>
        </w:rPr>
        <w:t>「主管機關在中央為行政院農業委員會；在直轄市為直轄市政府；在縣</w:t>
      </w:r>
      <w:r w:rsidR="00BE67D4" w:rsidRPr="00044FBA">
        <w:rPr>
          <w:rFonts w:hAnsi="標楷體" w:hint="eastAsia"/>
        </w:rPr>
        <w:t>（</w:t>
      </w:r>
      <w:r w:rsidR="00BE67D4" w:rsidRPr="00044FBA">
        <w:rPr>
          <w:rFonts w:hint="eastAsia"/>
        </w:rPr>
        <w:t>市</w:t>
      </w:r>
      <w:r w:rsidR="00BE67D4" w:rsidRPr="00044FBA">
        <w:rPr>
          <w:rFonts w:hAnsi="標楷體" w:hint="eastAsia"/>
        </w:rPr>
        <w:t>）</w:t>
      </w:r>
      <w:r w:rsidR="00BE67D4" w:rsidRPr="00044FBA">
        <w:rPr>
          <w:rFonts w:hint="eastAsia"/>
        </w:rPr>
        <w:t>為縣</w:t>
      </w:r>
      <w:r w:rsidR="00BE67D4" w:rsidRPr="00044FBA">
        <w:rPr>
          <w:rFonts w:hAnsi="標楷體" w:hint="eastAsia"/>
        </w:rPr>
        <w:t>（</w:t>
      </w:r>
      <w:r w:rsidR="00BE67D4" w:rsidRPr="00044FBA">
        <w:rPr>
          <w:rFonts w:hint="eastAsia"/>
        </w:rPr>
        <w:t>市</w:t>
      </w:r>
      <w:r w:rsidR="00BE67D4" w:rsidRPr="00044FBA">
        <w:rPr>
          <w:rFonts w:hAnsi="標楷體" w:hint="eastAsia"/>
        </w:rPr>
        <w:t>）</w:t>
      </w:r>
      <w:r w:rsidR="00BE67D4" w:rsidRPr="00044FBA">
        <w:rPr>
          <w:rFonts w:hint="eastAsia"/>
        </w:rPr>
        <w:t>政府。」、「農產品批發市場經營不善者，直轄市、縣</w:t>
      </w:r>
      <w:r w:rsidR="00BE67D4" w:rsidRPr="00044FBA">
        <w:rPr>
          <w:rFonts w:hAnsi="標楷體" w:hint="eastAsia"/>
        </w:rPr>
        <w:t>（</w:t>
      </w:r>
      <w:r w:rsidR="00BE67D4" w:rsidRPr="00044FBA">
        <w:rPr>
          <w:rFonts w:hint="eastAsia"/>
        </w:rPr>
        <w:t>市</w:t>
      </w:r>
      <w:r w:rsidR="00BE67D4" w:rsidRPr="00044FBA">
        <w:rPr>
          <w:rFonts w:hAnsi="標楷體" w:hint="eastAsia"/>
        </w:rPr>
        <w:t>）</w:t>
      </w:r>
      <w:r w:rsidR="00BE67D4" w:rsidRPr="00044FBA">
        <w:rPr>
          <w:rFonts w:hint="eastAsia"/>
        </w:rPr>
        <w:t>主管機關得命其改善、整頓；必要時，得報請中央主管機關命其改組、依法合併或廢止其經營許可證。」</w:t>
      </w:r>
      <w:r w:rsidRPr="00044FBA">
        <w:rPr>
          <w:rFonts w:hint="eastAsia"/>
        </w:rPr>
        <w:t>分別為農產品市場交易法第2條及第31條所明定。</w:t>
      </w:r>
      <w:r w:rsidR="00BE67D4" w:rsidRPr="00044FBA">
        <w:rPr>
          <w:rFonts w:hint="eastAsia"/>
        </w:rPr>
        <w:t>農產品批發市場管理辦法第56條</w:t>
      </w:r>
      <w:r w:rsidRPr="00044FBA">
        <w:rPr>
          <w:rFonts w:hint="eastAsia"/>
        </w:rPr>
        <w:t>亦</w:t>
      </w:r>
      <w:r w:rsidR="00BE67D4" w:rsidRPr="00044FBA">
        <w:rPr>
          <w:rFonts w:hint="eastAsia"/>
        </w:rPr>
        <w:t>規定：「主管機關應定期及不定期派員輔導、考核、檢查市場之經營管理，分別予以獎勵或督促改進。」</w:t>
      </w:r>
    </w:p>
    <w:p w:rsidR="00BE67D4" w:rsidRPr="00044FBA" w:rsidRDefault="00BE67D4" w:rsidP="00BE67D4">
      <w:pPr>
        <w:pStyle w:val="3"/>
        <w:numPr>
          <w:ilvl w:val="2"/>
          <w:numId w:val="1"/>
        </w:numPr>
      </w:pPr>
      <w:r w:rsidRPr="00044FBA">
        <w:rPr>
          <w:rFonts w:hint="eastAsia"/>
        </w:rPr>
        <w:t>查新竹農產運銷公司100至104年度均出現營業損失，分別為118萬餘元、147萬餘元、667萬餘元、148萬餘元及503萬餘元，亦即該公司近5年來之營業收入均不足以支應其營業費用，本業發生虧損情形；另該公司近</w:t>
      </w:r>
      <w:r w:rsidR="00EB1414" w:rsidRPr="00044FBA">
        <w:rPr>
          <w:rFonts w:hint="eastAsia"/>
        </w:rPr>
        <w:t>5</w:t>
      </w:r>
      <w:r w:rsidRPr="00044FBA">
        <w:rPr>
          <w:rFonts w:hint="eastAsia"/>
        </w:rPr>
        <w:t>年之稅後純益雖為正數，除102年因早期向承銷人收取之公共設施使用費懸列帳上</w:t>
      </w:r>
      <w:r w:rsidRPr="00044FBA">
        <w:rPr>
          <w:rFonts w:hint="eastAsia"/>
        </w:rPr>
        <w:lastRenderedPageBreak/>
        <w:t>轉列營業外收入，以致該年度稅後純益高達2,330萬餘元外，其餘年度之稅後純益約1百餘萬元至3百餘萬元間，惟104年度稅後純益僅剩不到7萬元。是以，該公司財務狀況已大不如前，甚至即將面臨虧損，詢據新竹市政府表示，</w:t>
      </w:r>
      <w:r w:rsidR="002047A7" w:rsidRPr="00044FBA">
        <w:rPr>
          <w:rFonts w:hint="eastAsia"/>
        </w:rPr>
        <w:t>104年度稅後純益大幅下降主要係受支付</w:t>
      </w:r>
      <w:r w:rsidR="002047A7" w:rsidRPr="00044FBA">
        <w:rPr>
          <w:rFonts w:hAnsi="標楷體" w:hint="eastAsia"/>
        </w:rPr>
        <w:t>廢棄物代處理費予</w:t>
      </w:r>
      <w:r w:rsidR="002047A7" w:rsidRPr="00044FBA">
        <w:rPr>
          <w:rFonts w:hint="eastAsia"/>
        </w:rPr>
        <w:t>該市環境保護局影響，</w:t>
      </w:r>
      <w:r w:rsidR="00D02AAB" w:rsidRPr="00044FBA">
        <w:rPr>
          <w:rFonts w:hint="eastAsia"/>
        </w:rPr>
        <w:t>而發生虧損之</w:t>
      </w:r>
      <w:r w:rsidRPr="00044FBA">
        <w:rPr>
          <w:rFonts w:hint="eastAsia"/>
        </w:rPr>
        <w:t>主因是</w:t>
      </w:r>
      <w:r w:rsidR="00D02AAB" w:rsidRPr="00044FBA">
        <w:rPr>
          <w:rFonts w:hint="eastAsia"/>
        </w:rPr>
        <w:t>該公司</w:t>
      </w:r>
      <w:r w:rsidRPr="00044FBA">
        <w:rPr>
          <w:rFonts w:hint="eastAsia"/>
        </w:rPr>
        <w:t>使用管理費已20餘年未調整，且建物老舊、人事成本增加、水電費用也增加，以致本業損益都是負數，</w:t>
      </w:r>
      <w:r w:rsidR="00D02AAB" w:rsidRPr="00044FBA">
        <w:rPr>
          <w:rFonts w:hint="eastAsia"/>
        </w:rPr>
        <w:t>該府表示</w:t>
      </w:r>
      <w:r w:rsidRPr="00044FBA">
        <w:rPr>
          <w:rFonts w:hint="eastAsia"/>
        </w:rPr>
        <w:t>未來將針對</w:t>
      </w:r>
      <w:r w:rsidRPr="00044FBA">
        <w:rPr>
          <w:rFonts w:hAnsi="標楷體" w:hint="eastAsia"/>
        </w:rPr>
        <w:t>廢棄物代處理費</w:t>
      </w:r>
      <w:r w:rsidRPr="00044FBA">
        <w:rPr>
          <w:rFonts w:hint="eastAsia"/>
        </w:rPr>
        <w:t>協調環保單位，並針對收入面檢討，嗣該府於105年3月8日召開會議，請該公司研議調漲承銷人使用管理費。</w:t>
      </w:r>
    </w:p>
    <w:p w:rsidR="00BE67D4" w:rsidRPr="00044FBA" w:rsidRDefault="00BE67D4" w:rsidP="00BE67D4">
      <w:pPr>
        <w:pStyle w:val="3"/>
        <w:numPr>
          <w:ilvl w:val="2"/>
          <w:numId w:val="1"/>
        </w:numPr>
      </w:pPr>
      <w:r w:rsidRPr="00044FBA">
        <w:rPr>
          <w:rFonts w:hint="eastAsia"/>
        </w:rPr>
        <w:t>管理費及使用管理費收入等為新竹農產運銷公司之主要營業收入來源，據新竹農產運銷公司102年至104年間董監事會議紀錄，曾提案討論調整使用管理費，惟後續並無具體結論，如今新竹市政府再次請該公司研議調漲承銷人使用管理費，允宜輔導並協助該公司審慎分析評估各項相關支出及成本對公司財務之影響程度，並適時向承銷人說明，以尋求共識。此外，除前述營業收入外，亦應就增加營業外收入、降低營業費用等面向一併研議，擬定合理可行之開源節流措施，以維持公司財務平衡。</w:t>
      </w:r>
    </w:p>
    <w:p w:rsidR="00266A71" w:rsidRPr="00044FBA" w:rsidRDefault="00BE67D4" w:rsidP="00BE67D4">
      <w:pPr>
        <w:pStyle w:val="3"/>
        <w:numPr>
          <w:ilvl w:val="2"/>
          <w:numId w:val="1"/>
        </w:numPr>
      </w:pPr>
      <w:r w:rsidRPr="00044FBA">
        <w:rPr>
          <w:rFonts w:hint="eastAsia"/>
        </w:rPr>
        <w:t>另新竹市審計室103年度審核意見針對新竹農產運銷公司尚列有「分貨場管理要點第13點</w:t>
      </w:r>
      <w:r w:rsidRPr="00044FBA">
        <w:rPr>
          <w:rStyle w:val="afc"/>
        </w:rPr>
        <w:footnoteReference w:id="5"/>
      </w:r>
      <w:r w:rsidRPr="00044FBA">
        <w:rPr>
          <w:rFonts w:hint="eastAsia"/>
        </w:rPr>
        <w:t>之規定形同變相鼓勵承銷人私自轉讓位置」、「33處位置係以臨時承銷方式辦理，並未收取保證金，且多數臨時承銷期間皆達2年以上，顯非臨時性質」、「果菜成交</w:t>
      </w:r>
      <w:r w:rsidRPr="00044FBA">
        <w:rPr>
          <w:rFonts w:hint="eastAsia"/>
        </w:rPr>
        <w:lastRenderedPageBreak/>
        <w:t>價格之議定過程未臻完善，據以入帳之貨品成交總值，並無原始憑證可稽，計收管理費之果菜交易價量偏低」等審核意見，</w:t>
      </w:r>
      <w:r w:rsidR="00D02AAB" w:rsidRPr="00044FBA">
        <w:rPr>
          <w:rFonts w:hint="eastAsia"/>
        </w:rPr>
        <w:t>該公司</w:t>
      </w:r>
      <w:r w:rsidRPr="00044FBA">
        <w:rPr>
          <w:rFonts w:hint="eastAsia"/>
        </w:rPr>
        <w:t>雖已針對</w:t>
      </w:r>
      <w:r w:rsidR="004D30AE" w:rsidRPr="00044FBA">
        <w:rPr>
          <w:rFonts w:hint="eastAsia"/>
        </w:rPr>
        <w:t>前</w:t>
      </w:r>
      <w:r w:rsidRPr="00044FBA">
        <w:rPr>
          <w:rFonts w:hint="eastAsia"/>
        </w:rPr>
        <w:t>開缺失</w:t>
      </w:r>
      <w:r w:rsidR="00266A71" w:rsidRPr="00044FBA">
        <w:rPr>
          <w:rFonts w:hint="eastAsia"/>
        </w:rPr>
        <w:t>有如下之</w:t>
      </w:r>
      <w:r w:rsidRPr="00044FBA">
        <w:rPr>
          <w:rFonts w:hint="eastAsia"/>
        </w:rPr>
        <w:t>初步改進</w:t>
      </w:r>
      <w:r w:rsidR="00D02AAB" w:rsidRPr="00044FBA">
        <w:rPr>
          <w:rFonts w:hint="eastAsia"/>
        </w:rPr>
        <w:t>作為或檢討</w:t>
      </w:r>
      <w:r w:rsidR="00266A71" w:rsidRPr="00044FBA">
        <w:rPr>
          <w:rFonts w:hint="eastAsia"/>
        </w:rPr>
        <w:t>，惟新竹市政府應督促該公司</w:t>
      </w:r>
      <w:r w:rsidR="004D30AE" w:rsidRPr="00044FBA">
        <w:rPr>
          <w:rFonts w:hint="eastAsia"/>
        </w:rPr>
        <w:t>依據其初步擬具之檢討作為</w:t>
      </w:r>
      <w:r w:rsidR="00266A71" w:rsidRPr="00044FBA">
        <w:rPr>
          <w:rFonts w:hint="eastAsia"/>
        </w:rPr>
        <w:t>持續落實</w:t>
      </w:r>
      <w:r w:rsidR="004D30AE" w:rsidRPr="00044FBA">
        <w:rPr>
          <w:rFonts w:hint="eastAsia"/>
        </w:rPr>
        <w:t>辦理</w:t>
      </w:r>
      <w:r w:rsidR="00266A71" w:rsidRPr="00044FBA">
        <w:rPr>
          <w:rFonts w:hint="eastAsia"/>
        </w:rPr>
        <w:t>，</w:t>
      </w:r>
      <w:r w:rsidR="002031F0" w:rsidRPr="00044FBA">
        <w:rPr>
          <w:rFonts w:hint="eastAsia"/>
        </w:rPr>
        <w:t>並</w:t>
      </w:r>
      <w:r w:rsidR="00266A71" w:rsidRPr="00044FBA">
        <w:rPr>
          <w:rFonts w:hint="eastAsia"/>
        </w:rPr>
        <w:t>適時</w:t>
      </w:r>
      <w:r w:rsidR="004D30AE" w:rsidRPr="00044FBA">
        <w:rPr>
          <w:rFonts w:hint="eastAsia"/>
        </w:rPr>
        <w:t>修正</w:t>
      </w:r>
      <w:r w:rsidR="00266A71" w:rsidRPr="00044FBA">
        <w:rPr>
          <w:rFonts w:hint="eastAsia"/>
        </w:rPr>
        <w:t>。</w:t>
      </w:r>
    </w:p>
    <w:p w:rsidR="00A57D73" w:rsidRPr="00044FBA" w:rsidRDefault="00266A71" w:rsidP="00266A71">
      <w:pPr>
        <w:pStyle w:val="4"/>
        <w:numPr>
          <w:ilvl w:val="3"/>
          <w:numId w:val="1"/>
        </w:numPr>
      </w:pPr>
      <w:r w:rsidRPr="00044FBA">
        <w:rPr>
          <w:rFonts w:hint="eastAsia"/>
        </w:rPr>
        <w:t>有關分貨場私自轉讓</w:t>
      </w:r>
      <w:r w:rsidR="00A57D73" w:rsidRPr="00044FBA">
        <w:rPr>
          <w:rFonts w:hint="eastAsia"/>
        </w:rPr>
        <w:t>情事：</w:t>
      </w:r>
    </w:p>
    <w:p w:rsidR="00266A71" w:rsidRPr="00044FBA" w:rsidRDefault="00266A71" w:rsidP="00A57D73">
      <w:pPr>
        <w:pStyle w:val="41"/>
        <w:ind w:left="1701" w:firstLine="680"/>
      </w:pPr>
      <w:r w:rsidRPr="00044FBA">
        <w:rPr>
          <w:rFonts w:hint="eastAsia"/>
        </w:rPr>
        <w:t>該公司業已於104年7月8</w:t>
      </w:r>
      <w:r w:rsidR="00C526D7" w:rsidRPr="00044FBA">
        <w:rPr>
          <w:rFonts w:hint="eastAsia"/>
        </w:rPr>
        <w:t>日修正</w:t>
      </w:r>
      <w:r w:rsidR="00C05C9C" w:rsidRPr="00044FBA">
        <w:rPr>
          <w:rFonts w:hint="eastAsia"/>
        </w:rPr>
        <w:t>「</w:t>
      </w:r>
      <w:r w:rsidRPr="00044FBA">
        <w:rPr>
          <w:rFonts w:hint="eastAsia"/>
        </w:rPr>
        <w:t>分貨場管理要點</w:t>
      </w:r>
      <w:r w:rsidR="00C05C9C" w:rsidRPr="00044FBA">
        <w:rPr>
          <w:rFonts w:hint="eastAsia"/>
        </w:rPr>
        <w:t>」</w:t>
      </w:r>
      <w:r w:rsidRPr="00044FBA">
        <w:rPr>
          <w:rFonts w:hint="eastAsia"/>
        </w:rPr>
        <w:t>，並更名為</w:t>
      </w:r>
      <w:r w:rsidR="00C05C9C" w:rsidRPr="00044FBA">
        <w:rPr>
          <w:rFonts w:hint="eastAsia"/>
        </w:rPr>
        <w:t>「</w:t>
      </w:r>
      <w:r w:rsidRPr="00044FBA">
        <w:rPr>
          <w:rFonts w:hint="eastAsia"/>
        </w:rPr>
        <w:t>分貨場管理辦法</w:t>
      </w:r>
      <w:r w:rsidR="00C05C9C" w:rsidRPr="00044FBA">
        <w:rPr>
          <w:rFonts w:hint="eastAsia"/>
        </w:rPr>
        <w:t>」</w:t>
      </w:r>
      <w:r w:rsidRPr="00044FBA">
        <w:rPr>
          <w:rFonts w:hint="eastAsia"/>
        </w:rPr>
        <w:t>，該辦法第13條業已刪除「繳付24個月使用管理費之違約金，受讓人得申請使用分貨場位置」之規定，已降低變相鼓勵承銷人私自轉讓位置之疑慮，且分貨場若有私自轉讓情事，除終止合約外，該公司將收回該承銷位置，公告招租，非由私自轉讓之受讓人申請使用。</w:t>
      </w:r>
    </w:p>
    <w:p w:rsidR="00A57D73" w:rsidRPr="00044FBA" w:rsidRDefault="00266A71" w:rsidP="00266A71">
      <w:pPr>
        <w:pStyle w:val="4"/>
        <w:numPr>
          <w:ilvl w:val="3"/>
          <w:numId w:val="1"/>
        </w:numPr>
      </w:pPr>
      <w:r w:rsidRPr="00044FBA">
        <w:rPr>
          <w:rFonts w:hint="eastAsia"/>
        </w:rPr>
        <w:t>有關臨時承銷位置未妥適管理</w:t>
      </w:r>
      <w:r w:rsidR="00A57D73" w:rsidRPr="00044FBA">
        <w:rPr>
          <w:rFonts w:hint="eastAsia"/>
        </w:rPr>
        <w:t>：</w:t>
      </w:r>
    </w:p>
    <w:p w:rsidR="00266A71" w:rsidRPr="00044FBA" w:rsidRDefault="00B46DF7" w:rsidP="00A57D73">
      <w:pPr>
        <w:pStyle w:val="41"/>
        <w:ind w:left="1701" w:firstLine="680"/>
      </w:pPr>
      <w:r>
        <w:rPr>
          <w:rFonts w:hint="eastAsia"/>
        </w:rPr>
        <w:t>「</w:t>
      </w:r>
      <w:r w:rsidR="00266A71" w:rsidRPr="00044FBA">
        <w:rPr>
          <w:rFonts w:hint="eastAsia"/>
        </w:rPr>
        <w:t>分貨場管理辦法</w:t>
      </w:r>
      <w:r>
        <w:rPr>
          <w:rFonts w:hint="eastAsia"/>
        </w:rPr>
        <w:t>」</w:t>
      </w:r>
      <w:r w:rsidR="00266A71" w:rsidRPr="00044FBA">
        <w:rPr>
          <w:rFonts w:hint="eastAsia"/>
        </w:rPr>
        <w:t>第16條之1增訂該公司得視情形辦理臨時承銷位置之公告、承租等程序；另依據該公司104年第1次董監事會議提案二通過，該33個臨時承銷位置，經申請通過考核後，納入分貨場承銷人管理，以利納管。</w:t>
      </w:r>
    </w:p>
    <w:p w:rsidR="00A57D73" w:rsidRPr="00044FBA" w:rsidRDefault="00266A71" w:rsidP="00266A71">
      <w:pPr>
        <w:pStyle w:val="4"/>
        <w:numPr>
          <w:ilvl w:val="3"/>
          <w:numId w:val="1"/>
        </w:numPr>
      </w:pPr>
      <w:r w:rsidRPr="00044FBA">
        <w:rPr>
          <w:rFonts w:hint="eastAsia"/>
        </w:rPr>
        <w:t>有關成交價格之議定過程未臻完善</w:t>
      </w:r>
      <w:r w:rsidR="00A57D73" w:rsidRPr="00044FBA">
        <w:rPr>
          <w:rFonts w:hint="eastAsia"/>
        </w:rPr>
        <w:t>：</w:t>
      </w:r>
    </w:p>
    <w:p w:rsidR="00266A71" w:rsidRPr="00044FBA" w:rsidRDefault="00266A71" w:rsidP="00A57D73">
      <w:pPr>
        <w:pStyle w:val="41"/>
        <w:ind w:left="1701" w:firstLine="680"/>
      </w:pPr>
      <w:r w:rsidRPr="00044FBA">
        <w:rPr>
          <w:rFonts w:hint="eastAsia"/>
        </w:rPr>
        <w:t>該公司已於104年4月召開集貨場業者座談會，完成議價小組改選以提升議價功能，並參考前日交易行情及當日市況作為評價依據，入帳憑證則為每日開立之議價交易傳票，另該公司函報新竹市政府及農委會之果菜交易價量係全場域交易價量，包含批發、零批、零售及農民區交易等，而計收管理費係以批發交易為主，故交易價量較低。</w:t>
      </w:r>
    </w:p>
    <w:p w:rsidR="00A57D73" w:rsidRPr="00044FBA" w:rsidRDefault="00A57D73" w:rsidP="00266A71">
      <w:pPr>
        <w:pStyle w:val="4"/>
      </w:pPr>
      <w:r w:rsidRPr="00044FBA">
        <w:rPr>
          <w:rFonts w:hint="eastAsia"/>
        </w:rPr>
        <w:lastRenderedPageBreak/>
        <w:t>有關管理規章修</w:t>
      </w:r>
      <w:r w:rsidR="00D4650A">
        <w:rPr>
          <w:rFonts w:hint="eastAsia"/>
        </w:rPr>
        <w:t>正</w:t>
      </w:r>
      <w:r w:rsidRPr="00044FBA">
        <w:rPr>
          <w:rFonts w:hint="eastAsia"/>
        </w:rPr>
        <w:t>：</w:t>
      </w:r>
    </w:p>
    <w:p w:rsidR="00266A71" w:rsidRPr="00044FBA" w:rsidRDefault="00266A71" w:rsidP="00A57D73">
      <w:pPr>
        <w:pStyle w:val="41"/>
        <w:ind w:left="1701" w:firstLine="680"/>
      </w:pPr>
      <w:r w:rsidRPr="00044FBA">
        <w:rPr>
          <w:rFonts w:hint="eastAsia"/>
        </w:rPr>
        <w:t>該公司相關行政管理規章多為80年遷場時參考其他農產運銷公司所訂定，部分已與現況未符，如迄未實施拍賣制度即為一例，爰該公司自103年起著手修</w:t>
      </w:r>
      <w:r w:rsidR="00D4650A">
        <w:rPr>
          <w:rFonts w:hint="eastAsia"/>
        </w:rPr>
        <w:t>正</w:t>
      </w:r>
      <w:r w:rsidRPr="00044FBA">
        <w:rPr>
          <w:rFonts w:hint="eastAsia"/>
        </w:rPr>
        <w:t>相關行政管理規章，並提報董、監事會議討論，嗣於104年11月8日以竹市運業字1040000691號函將</w:t>
      </w:r>
      <w:r w:rsidR="00B46DF7">
        <w:rPr>
          <w:rFonts w:hint="eastAsia"/>
        </w:rPr>
        <w:t>「</w:t>
      </w:r>
      <w:r w:rsidRPr="00044FBA">
        <w:rPr>
          <w:rFonts w:hint="eastAsia"/>
        </w:rPr>
        <w:t>市場業務管理規章</w:t>
      </w:r>
      <w:r w:rsidR="00B46DF7">
        <w:rPr>
          <w:rFonts w:hint="eastAsia"/>
        </w:rPr>
        <w:t>」</w:t>
      </w:r>
      <w:r w:rsidRPr="00044FBA">
        <w:rPr>
          <w:rFonts w:hint="eastAsia"/>
        </w:rPr>
        <w:t>、</w:t>
      </w:r>
      <w:r w:rsidR="00B46DF7">
        <w:rPr>
          <w:rFonts w:hint="eastAsia"/>
        </w:rPr>
        <w:t>「</w:t>
      </w:r>
      <w:r w:rsidRPr="00044FBA">
        <w:rPr>
          <w:rFonts w:hint="eastAsia"/>
        </w:rPr>
        <w:t>承銷人登記管理辦法</w:t>
      </w:r>
      <w:r w:rsidR="00B46DF7">
        <w:rPr>
          <w:rFonts w:hint="eastAsia"/>
        </w:rPr>
        <w:t>」</w:t>
      </w:r>
      <w:r w:rsidRPr="00044FBA">
        <w:rPr>
          <w:rFonts w:hint="eastAsia"/>
        </w:rPr>
        <w:t>、</w:t>
      </w:r>
      <w:r w:rsidR="00B46DF7">
        <w:rPr>
          <w:rFonts w:hint="eastAsia"/>
        </w:rPr>
        <w:t>「</w:t>
      </w:r>
      <w:r w:rsidRPr="00044FBA">
        <w:rPr>
          <w:rFonts w:hint="eastAsia"/>
        </w:rPr>
        <w:t>分貨場管理辦法</w:t>
      </w:r>
      <w:r w:rsidR="00B46DF7">
        <w:rPr>
          <w:rFonts w:hint="eastAsia"/>
        </w:rPr>
        <w:t>」</w:t>
      </w:r>
      <w:r w:rsidRPr="00044FBA">
        <w:rPr>
          <w:rFonts w:hint="eastAsia"/>
        </w:rPr>
        <w:t>、</w:t>
      </w:r>
      <w:r w:rsidR="00B46DF7">
        <w:rPr>
          <w:rFonts w:hint="eastAsia"/>
        </w:rPr>
        <w:t>「</w:t>
      </w:r>
      <w:r w:rsidRPr="00044FBA">
        <w:rPr>
          <w:rFonts w:hint="eastAsia"/>
        </w:rPr>
        <w:t>供應人登記管理辦法</w:t>
      </w:r>
      <w:r w:rsidR="00B46DF7">
        <w:rPr>
          <w:rFonts w:hint="eastAsia"/>
        </w:rPr>
        <w:t>」</w:t>
      </w:r>
      <w:r w:rsidRPr="00044FBA">
        <w:rPr>
          <w:rFonts w:hint="eastAsia"/>
        </w:rPr>
        <w:t>及</w:t>
      </w:r>
      <w:r w:rsidR="00B46DF7">
        <w:rPr>
          <w:rFonts w:hint="eastAsia"/>
        </w:rPr>
        <w:t>「</w:t>
      </w:r>
      <w:r w:rsidRPr="00044FBA">
        <w:rPr>
          <w:rFonts w:hint="eastAsia"/>
        </w:rPr>
        <w:t>市場交易作業流程表</w:t>
      </w:r>
      <w:r w:rsidR="00B46DF7">
        <w:rPr>
          <w:rFonts w:hint="eastAsia"/>
        </w:rPr>
        <w:t>」</w:t>
      </w:r>
      <w:r w:rsidRPr="00044FBA">
        <w:rPr>
          <w:rFonts w:hint="eastAsia"/>
        </w:rPr>
        <w:t>等修正資料陳送新竹市政府，並於104年11月20日獲該府同意備查。</w:t>
      </w:r>
    </w:p>
    <w:p w:rsidR="00BE67D4" w:rsidRPr="00044FBA" w:rsidRDefault="00266A71" w:rsidP="00BE67D4">
      <w:pPr>
        <w:pStyle w:val="3"/>
        <w:numPr>
          <w:ilvl w:val="2"/>
          <w:numId w:val="1"/>
        </w:numPr>
      </w:pPr>
      <w:r w:rsidRPr="00044FBA">
        <w:rPr>
          <w:rFonts w:hint="eastAsia"/>
        </w:rPr>
        <w:t>另</w:t>
      </w:r>
      <w:r w:rsidR="00BE67D4" w:rsidRPr="00044FBA">
        <w:rPr>
          <w:rFonts w:hint="eastAsia"/>
        </w:rPr>
        <w:t>據本院深入</w:t>
      </w:r>
      <w:r w:rsidR="00D02AAB" w:rsidRPr="00044FBA">
        <w:rPr>
          <w:rFonts w:hint="eastAsia"/>
        </w:rPr>
        <w:t>查</w:t>
      </w:r>
      <w:r w:rsidR="00BE67D4" w:rsidRPr="00044FBA">
        <w:rPr>
          <w:rFonts w:hint="eastAsia"/>
        </w:rPr>
        <w:t>究，</w:t>
      </w:r>
      <w:r w:rsidRPr="00044FBA">
        <w:rPr>
          <w:rFonts w:hint="eastAsia"/>
        </w:rPr>
        <w:t>針對</w:t>
      </w:r>
      <w:r w:rsidR="00BE67D4" w:rsidRPr="00044FBA">
        <w:rPr>
          <w:rFonts w:hint="eastAsia"/>
        </w:rPr>
        <w:t>評價作業</w:t>
      </w:r>
      <w:r w:rsidR="00DB1D0B" w:rsidRPr="00044FBA">
        <w:rPr>
          <w:rFonts w:hint="eastAsia"/>
        </w:rPr>
        <w:t>之參考依據</w:t>
      </w:r>
      <w:r w:rsidR="00BE67D4" w:rsidRPr="00044FBA">
        <w:rPr>
          <w:rFonts w:hint="eastAsia"/>
        </w:rPr>
        <w:t>、</w:t>
      </w:r>
      <w:r w:rsidR="00DB1D0B" w:rsidRPr="00044FBA">
        <w:rPr>
          <w:rFonts w:hint="eastAsia"/>
        </w:rPr>
        <w:t>交易傳票之稽查機制及能否確實掌握</w:t>
      </w:r>
      <w:r w:rsidR="00BE67D4" w:rsidRPr="00044FBA">
        <w:rPr>
          <w:rFonts w:hint="eastAsia"/>
        </w:rPr>
        <w:t>交易量價</w:t>
      </w:r>
      <w:r w:rsidR="00DB1D0B" w:rsidRPr="00044FBA">
        <w:rPr>
          <w:rFonts w:hint="eastAsia"/>
        </w:rPr>
        <w:t>等情</w:t>
      </w:r>
      <w:r w:rsidR="00BE67D4" w:rsidRPr="00044FBA">
        <w:rPr>
          <w:rFonts w:hint="eastAsia"/>
        </w:rPr>
        <w:t>，</w:t>
      </w:r>
      <w:r w:rsidR="00D97ECD" w:rsidRPr="00044FBA">
        <w:rPr>
          <w:rFonts w:hint="eastAsia"/>
        </w:rPr>
        <w:t>新竹市政府及新竹農產運銷公</w:t>
      </w:r>
      <w:r w:rsidRPr="00044FBA">
        <w:rPr>
          <w:rFonts w:hint="eastAsia"/>
        </w:rPr>
        <w:t>司</w:t>
      </w:r>
      <w:r w:rsidR="00A57D73" w:rsidRPr="00044FBA">
        <w:rPr>
          <w:rFonts w:hint="eastAsia"/>
        </w:rPr>
        <w:t>之主管人員</w:t>
      </w:r>
      <w:r w:rsidRPr="00044FBA">
        <w:rPr>
          <w:rFonts w:hint="eastAsia"/>
        </w:rPr>
        <w:t>亦於本院詢問時</w:t>
      </w:r>
      <w:r w:rsidR="00A57D73" w:rsidRPr="00044FBA">
        <w:rPr>
          <w:rFonts w:hint="eastAsia"/>
        </w:rPr>
        <w:t>認為</w:t>
      </w:r>
      <w:r w:rsidR="00D97ECD" w:rsidRPr="00044FBA">
        <w:rPr>
          <w:rFonts w:hint="eastAsia"/>
        </w:rPr>
        <w:t>均尚有持續精進之處，</w:t>
      </w:r>
      <w:r w:rsidR="002031F0" w:rsidRPr="00044FBA">
        <w:rPr>
          <w:rFonts w:hint="eastAsia"/>
        </w:rPr>
        <w:t>惟</w:t>
      </w:r>
      <w:r w:rsidR="00BE67D4" w:rsidRPr="00044FBA">
        <w:rPr>
          <w:rFonts w:hint="eastAsia"/>
        </w:rPr>
        <w:t>該公司</w:t>
      </w:r>
      <w:r w:rsidR="00DB1D0B" w:rsidRPr="00044FBA">
        <w:rPr>
          <w:rFonts w:hint="eastAsia"/>
        </w:rPr>
        <w:t>雖</w:t>
      </w:r>
      <w:r w:rsidR="00A57D73" w:rsidRPr="00044FBA">
        <w:rPr>
          <w:rFonts w:hint="eastAsia"/>
        </w:rPr>
        <w:t>也</w:t>
      </w:r>
      <w:r w:rsidR="00BE67D4" w:rsidRPr="00044FBA">
        <w:rPr>
          <w:rFonts w:hint="eastAsia"/>
        </w:rPr>
        <w:t>表</w:t>
      </w:r>
      <w:r w:rsidR="00A57D73" w:rsidRPr="00044FBA">
        <w:rPr>
          <w:rFonts w:hint="eastAsia"/>
        </w:rPr>
        <w:t>示</w:t>
      </w:r>
      <w:r w:rsidR="00BE67D4" w:rsidRPr="00044FBA">
        <w:rPr>
          <w:rFonts w:hint="eastAsia"/>
        </w:rPr>
        <w:t>考量現行</w:t>
      </w:r>
      <w:r w:rsidR="00DB1D0B" w:rsidRPr="00044FBA">
        <w:rPr>
          <w:rFonts w:hint="eastAsia"/>
        </w:rPr>
        <w:t>議價</w:t>
      </w:r>
      <w:r w:rsidR="00BE67D4" w:rsidRPr="00044FBA">
        <w:rPr>
          <w:rFonts w:hint="eastAsia"/>
        </w:rPr>
        <w:t>交易</w:t>
      </w:r>
      <w:r w:rsidR="00BE67D4" w:rsidRPr="00044FBA">
        <w:rPr>
          <w:rFonts w:hAnsi="標楷體" w:hint="eastAsia"/>
          <w:sz w:val="30"/>
          <w:szCs w:val="30"/>
        </w:rPr>
        <w:t>模式及</w:t>
      </w:r>
      <w:r w:rsidR="00A57D73" w:rsidRPr="00044FBA">
        <w:rPr>
          <w:rFonts w:hAnsi="標楷體" w:hint="eastAsia"/>
          <w:sz w:val="30"/>
          <w:szCs w:val="30"/>
        </w:rPr>
        <w:t>現有</w:t>
      </w:r>
      <w:r w:rsidR="00BE67D4" w:rsidRPr="00044FBA">
        <w:rPr>
          <w:rFonts w:hAnsi="標楷體" w:hint="eastAsia"/>
          <w:sz w:val="30"/>
          <w:szCs w:val="30"/>
        </w:rPr>
        <w:t>人力與設備等因素</w:t>
      </w:r>
      <w:r w:rsidR="00A57D73" w:rsidRPr="00044FBA">
        <w:rPr>
          <w:rFonts w:hAnsi="標楷體" w:hint="eastAsia"/>
          <w:sz w:val="30"/>
          <w:szCs w:val="30"/>
        </w:rPr>
        <w:t>下</w:t>
      </w:r>
      <w:r w:rsidR="00BE67D4" w:rsidRPr="00044FBA">
        <w:rPr>
          <w:rFonts w:hAnsi="標楷體" w:hint="eastAsia"/>
          <w:sz w:val="30"/>
          <w:szCs w:val="30"/>
        </w:rPr>
        <w:t>，相關改進作為仍</w:t>
      </w:r>
      <w:r w:rsidR="00BE67D4" w:rsidRPr="00044FBA">
        <w:rPr>
          <w:rFonts w:hint="eastAsia"/>
        </w:rPr>
        <w:t>受侷限，</w:t>
      </w:r>
      <w:r w:rsidR="002031F0" w:rsidRPr="00044FBA">
        <w:rPr>
          <w:rFonts w:hint="eastAsia"/>
        </w:rPr>
        <w:t>然而，</w:t>
      </w:r>
      <w:r w:rsidR="00A57D73" w:rsidRPr="00044FBA">
        <w:rPr>
          <w:rFonts w:hint="eastAsia"/>
        </w:rPr>
        <w:t>新竹農產運銷</w:t>
      </w:r>
      <w:r w:rsidR="00BE67D4" w:rsidRPr="00044FBA">
        <w:rPr>
          <w:rFonts w:hint="eastAsia"/>
        </w:rPr>
        <w:t>公司為竹竹苗地區重要之果菜批發中心，不應故步自封、因陋就簡，</w:t>
      </w:r>
      <w:r w:rsidR="00A57D73" w:rsidRPr="00044FBA">
        <w:rPr>
          <w:rFonts w:hint="eastAsia"/>
        </w:rPr>
        <w:t>除</w:t>
      </w:r>
      <w:r w:rsidR="00BE67D4" w:rsidRPr="00044FBA">
        <w:rPr>
          <w:rFonts w:hint="eastAsia"/>
        </w:rPr>
        <w:t>針對缺失切實改進</w:t>
      </w:r>
      <w:r w:rsidR="00A57D73" w:rsidRPr="00044FBA">
        <w:rPr>
          <w:rFonts w:hint="eastAsia"/>
        </w:rPr>
        <w:t>外</w:t>
      </w:r>
      <w:r w:rsidR="00BE67D4" w:rsidRPr="00044FBA">
        <w:rPr>
          <w:rFonts w:hint="eastAsia"/>
        </w:rPr>
        <w:t>，</w:t>
      </w:r>
      <w:r w:rsidR="00A57D73" w:rsidRPr="00044FBA">
        <w:rPr>
          <w:rFonts w:hint="eastAsia"/>
        </w:rPr>
        <w:t>新竹市政府應協助輔導該公司持續</w:t>
      </w:r>
      <w:r w:rsidR="002031F0" w:rsidRPr="00044FBA">
        <w:rPr>
          <w:rFonts w:hint="eastAsia"/>
        </w:rPr>
        <w:t>強化管理作為</w:t>
      </w:r>
      <w:r w:rsidR="00BE67D4" w:rsidRPr="00044FBA">
        <w:rPr>
          <w:rFonts w:hint="eastAsia"/>
        </w:rPr>
        <w:t>，以逐步提升營運效能。</w:t>
      </w:r>
    </w:p>
    <w:p w:rsidR="00A57D73" w:rsidRPr="00044FBA" w:rsidRDefault="00D97ECD" w:rsidP="00D97ECD">
      <w:pPr>
        <w:pStyle w:val="4"/>
      </w:pPr>
      <w:r w:rsidRPr="00044FBA">
        <w:rPr>
          <w:rFonts w:hint="eastAsia"/>
        </w:rPr>
        <w:t>有關</w:t>
      </w:r>
      <w:r w:rsidR="00266A71" w:rsidRPr="00044FBA">
        <w:rPr>
          <w:rFonts w:hint="eastAsia"/>
        </w:rPr>
        <w:t>評價作業之參考依據</w:t>
      </w:r>
      <w:r w:rsidRPr="00044FBA">
        <w:rPr>
          <w:rFonts w:hint="eastAsia"/>
        </w:rPr>
        <w:t>：</w:t>
      </w:r>
    </w:p>
    <w:p w:rsidR="00BE67D4" w:rsidRPr="00044FBA" w:rsidRDefault="00D97ECD" w:rsidP="00A57D73">
      <w:pPr>
        <w:pStyle w:val="41"/>
        <w:ind w:left="1701" w:firstLine="680"/>
      </w:pPr>
      <w:r w:rsidRPr="00044FBA">
        <w:rPr>
          <w:rFonts w:hint="eastAsia"/>
        </w:rPr>
        <w:t>該府表示議價小組是參考</w:t>
      </w:r>
      <w:r w:rsidR="008C5D20" w:rsidRPr="00044FBA">
        <w:rPr>
          <w:rFonts w:hint="eastAsia"/>
        </w:rPr>
        <w:t>前</w:t>
      </w:r>
      <w:r w:rsidRPr="00044FBA">
        <w:rPr>
          <w:rFonts w:hint="eastAsia"/>
        </w:rPr>
        <w:t>日交易狀況及當天市況進行評價作業，</w:t>
      </w:r>
      <w:r w:rsidR="008C5D20" w:rsidRPr="00044FBA">
        <w:rPr>
          <w:rFonts w:hint="eastAsia"/>
        </w:rPr>
        <w:t>但</w:t>
      </w:r>
      <w:r w:rsidRPr="00044FBA">
        <w:rPr>
          <w:rFonts w:hint="eastAsia"/>
        </w:rPr>
        <w:t>因農產品的品質變化</w:t>
      </w:r>
      <w:r w:rsidR="001341F2" w:rsidRPr="00044FBA">
        <w:rPr>
          <w:rFonts w:hint="eastAsia"/>
        </w:rPr>
        <w:t>甚</w:t>
      </w:r>
      <w:r w:rsidRPr="00044FBA">
        <w:rPr>
          <w:rFonts w:hint="eastAsia"/>
        </w:rPr>
        <w:t>大，且</w:t>
      </w:r>
      <w:r w:rsidR="008C5D20" w:rsidRPr="00044FBA">
        <w:rPr>
          <w:rFonts w:hint="eastAsia"/>
        </w:rPr>
        <w:t>當日</w:t>
      </w:r>
      <w:r w:rsidRPr="00044FBA">
        <w:rPr>
          <w:rFonts w:hint="eastAsia"/>
        </w:rPr>
        <w:t>交易時間從凌晨到早上相當冗長，</w:t>
      </w:r>
      <w:r w:rsidR="008C5D20" w:rsidRPr="00044FBA">
        <w:rPr>
          <w:rFonts w:hint="eastAsia"/>
        </w:rPr>
        <w:t>影響價格的因素很多，</w:t>
      </w:r>
      <w:r w:rsidRPr="00044FBA">
        <w:rPr>
          <w:rFonts w:hint="eastAsia"/>
        </w:rPr>
        <w:t>該小組</w:t>
      </w:r>
      <w:r w:rsidR="008C5D20" w:rsidRPr="00044FBA">
        <w:rPr>
          <w:rFonts w:hint="eastAsia"/>
        </w:rPr>
        <w:t>所</w:t>
      </w:r>
      <w:r w:rsidRPr="00044FBA">
        <w:rPr>
          <w:rFonts w:hint="eastAsia"/>
        </w:rPr>
        <w:t>認定的價格是否合理，及認定的價格是否應參</w:t>
      </w:r>
      <w:r w:rsidR="008C5D20" w:rsidRPr="00044FBA">
        <w:rPr>
          <w:rFonts w:hint="eastAsia"/>
        </w:rPr>
        <w:t>酌</w:t>
      </w:r>
      <w:r w:rsidRPr="00044FBA">
        <w:rPr>
          <w:rFonts w:hint="eastAsia"/>
        </w:rPr>
        <w:t>附近市場的行情，均可以再請公司檢討</w:t>
      </w:r>
      <w:r w:rsidR="00DB1D0B" w:rsidRPr="00044FBA">
        <w:rPr>
          <w:rFonts w:hint="eastAsia"/>
        </w:rPr>
        <w:t>。</w:t>
      </w:r>
    </w:p>
    <w:p w:rsidR="00A57D73" w:rsidRPr="00044FBA" w:rsidRDefault="00D97ECD" w:rsidP="00DB1D0B">
      <w:pPr>
        <w:pStyle w:val="4"/>
      </w:pPr>
      <w:r w:rsidRPr="00044FBA">
        <w:rPr>
          <w:rFonts w:hint="eastAsia"/>
        </w:rPr>
        <w:t>有關</w:t>
      </w:r>
      <w:r w:rsidR="00266A71" w:rsidRPr="00044FBA">
        <w:rPr>
          <w:rFonts w:hint="eastAsia"/>
        </w:rPr>
        <w:t>交易傳票之稽</w:t>
      </w:r>
      <w:r w:rsidR="00DB1D0B" w:rsidRPr="00044FBA">
        <w:rPr>
          <w:rFonts w:hint="eastAsia"/>
        </w:rPr>
        <w:t>查機制：</w:t>
      </w:r>
    </w:p>
    <w:p w:rsidR="00266A71" w:rsidRPr="00044FBA" w:rsidRDefault="008C5D20" w:rsidP="00A57D73">
      <w:pPr>
        <w:pStyle w:val="41"/>
        <w:ind w:left="1701" w:firstLine="680"/>
      </w:pPr>
      <w:r w:rsidRPr="00044FBA">
        <w:rPr>
          <w:rFonts w:hint="eastAsia"/>
        </w:rPr>
        <w:t>因</w:t>
      </w:r>
      <w:r w:rsidR="00DB1D0B" w:rsidRPr="00044FBA">
        <w:rPr>
          <w:rFonts w:hint="eastAsia"/>
        </w:rPr>
        <w:t>管理費之入帳憑證則為每日開立之議價交</w:t>
      </w:r>
      <w:r w:rsidR="00DB1D0B" w:rsidRPr="00044FBA">
        <w:rPr>
          <w:rFonts w:hint="eastAsia"/>
        </w:rPr>
        <w:lastRenderedPageBreak/>
        <w:t>易傳票，本院詢問有無抽查該憑證，該公司僅表示交易時可能為整批或多件數</w:t>
      </w:r>
      <w:r w:rsidRPr="00044FBA">
        <w:rPr>
          <w:rFonts w:hint="eastAsia"/>
        </w:rPr>
        <w:t>的</w:t>
      </w:r>
      <w:r w:rsidR="00DB1D0B" w:rsidRPr="00044FBA">
        <w:rPr>
          <w:rFonts w:hint="eastAsia"/>
        </w:rPr>
        <w:t>，但口頭協議</w:t>
      </w:r>
      <w:r w:rsidRPr="00044FBA">
        <w:rPr>
          <w:rFonts w:hint="eastAsia"/>
        </w:rPr>
        <w:t>之後，實際收取價格</w:t>
      </w:r>
      <w:r w:rsidR="00DB1D0B" w:rsidRPr="00044FBA">
        <w:rPr>
          <w:rFonts w:hint="eastAsia"/>
        </w:rPr>
        <w:t>可能又會再有變動</w:t>
      </w:r>
      <w:r w:rsidRPr="00044FBA">
        <w:rPr>
          <w:rFonts w:hint="eastAsia"/>
        </w:rPr>
        <w:t>等語。</w:t>
      </w:r>
      <w:r w:rsidR="002031F0" w:rsidRPr="00044FBA">
        <w:rPr>
          <w:rFonts w:hint="eastAsia"/>
        </w:rPr>
        <w:t>是以，該公司目前仍無交易傳票之稽查機制。</w:t>
      </w:r>
    </w:p>
    <w:p w:rsidR="00A57D73" w:rsidRPr="00044FBA" w:rsidRDefault="00F67809" w:rsidP="00DB1D0B">
      <w:pPr>
        <w:pStyle w:val="4"/>
      </w:pPr>
      <w:r w:rsidRPr="00044FBA">
        <w:rPr>
          <w:rFonts w:hint="eastAsia"/>
        </w:rPr>
        <w:t>有關</w:t>
      </w:r>
      <w:r w:rsidR="002031F0" w:rsidRPr="00044FBA">
        <w:rPr>
          <w:rFonts w:hint="eastAsia"/>
        </w:rPr>
        <w:t>能否</w:t>
      </w:r>
      <w:r w:rsidRPr="00044FBA">
        <w:rPr>
          <w:rFonts w:hAnsi="標楷體" w:hint="eastAsia"/>
          <w:sz w:val="30"/>
          <w:szCs w:val="30"/>
        </w:rPr>
        <w:t>確實掌握</w:t>
      </w:r>
      <w:r w:rsidR="00266A71" w:rsidRPr="00044FBA">
        <w:rPr>
          <w:rFonts w:hint="eastAsia"/>
        </w:rPr>
        <w:t>果菜批發交易量價</w:t>
      </w:r>
      <w:r w:rsidR="00DB1D0B" w:rsidRPr="00044FBA">
        <w:rPr>
          <w:rFonts w:hint="eastAsia"/>
        </w:rPr>
        <w:t>：</w:t>
      </w:r>
    </w:p>
    <w:p w:rsidR="00266A71" w:rsidRPr="00044FBA" w:rsidRDefault="008C5D20" w:rsidP="00A57D73">
      <w:pPr>
        <w:pStyle w:val="41"/>
        <w:ind w:left="1701" w:firstLine="640"/>
      </w:pPr>
      <w:r w:rsidRPr="00044FBA">
        <w:rPr>
          <w:rFonts w:hAnsi="標楷體" w:hint="eastAsia"/>
          <w:sz w:val="30"/>
          <w:szCs w:val="30"/>
        </w:rPr>
        <w:t>新竹市審計室</w:t>
      </w:r>
      <w:r w:rsidR="00F67809" w:rsidRPr="00044FBA">
        <w:rPr>
          <w:rFonts w:hAnsi="標楷體" w:hint="eastAsia"/>
          <w:sz w:val="30"/>
          <w:szCs w:val="30"/>
        </w:rPr>
        <w:t>前</w:t>
      </w:r>
      <w:r w:rsidRPr="00044FBA">
        <w:rPr>
          <w:rFonts w:hAnsi="標楷體" w:hint="eastAsia"/>
          <w:sz w:val="30"/>
          <w:szCs w:val="30"/>
        </w:rPr>
        <w:t>查核發現</w:t>
      </w:r>
      <w:r w:rsidR="00F67809" w:rsidRPr="00044FBA">
        <w:rPr>
          <w:rFonts w:hAnsi="標楷體" w:hint="eastAsia"/>
          <w:sz w:val="30"/>
          <w:szCs w:val="30"/>
        </w:rPr>
        <w:t>該公司</w:t>
      </w:r>
      <w:r w:rsidRPr="00044FBA">
        <w:rPr>
          <w:rFonts w:hAnsi="標楷體" w:hint="eastAsia"/>
          <w:sz w:val="30"/>
          <w:szCs w:val="30"/>
        </w:rPr>
        <w:t>有部分貨源未辦理承銷手續，</w:t>
      </w:r>
      <w:r w:rsidR="00F67809" w:rsidRPr="00044FBA">
        <w:rPr>
          <w:rFonts w:hAnsi="標楷體" w:hint="eastAsia"/>
          <w:sz w:val="30"/>
          <w:szCs w:val="30"/>
        </w:rPr>
        <w:t>爰</w:t>
      </w:r>
      <w:r w:rsidR="00DB1D0B" w:rsidRPr="00044FBA">
        <w:rPr>
          <w:rFonts w:hint="eastAsia"/>
        </w:rPr>
        <w:t>本院</w:t>
      </w:r>
      <w:r w:rsidR="00F67809" w:rsidRPr="00044FBA">
        <w:rPr>
          <w:rFonts w:hint="eastAsia"/>
        </w:rPr>
        <w:t>進一步</w:t>
      </w:r>
      <w:r w:rsidR="00DB1D0B" w:rsidRPr="00044FBA">
        <w:rPr>
          <w:rFonts w:hint="eastAsia"/>
        </w:rPr>
        <w:t>詢問有無研訂防範機制以確實掌握果菜交易量價，該</w:t>
      </w:r>
      <w:r w:rsidR="00F67809" w:rsidRPr="00044FBA">
        <w:rPr>
          <w:rFonts w:hint="eastAsia"/>
        </w:rPr>
        <w:t>府</w:t>
      </w:r>
      <w:r w:rsidR="002031F0" w:rsidRPr="00044FBA">
        <w:rPr>
          <w:rFonts w:hint="eastAsia"/>
        </w:rPr>
        <w:t>僅</w:t>
      </w:r>
      <w:r w:rsidR="00F67809" w:rsidRPr="00044FBA">
        <w:rPr>
          <w:rFonts w:hint="eastAsia"/>
        </w:rPr>
        <w:t>表示</w:t>
      </w:r>
      <w:r w:rsidR="002031F0" w:rsidRPr="00044FBA">
        <w:rPr>
          <w:rFonts w:hint="eastAsia"/>
        </w:rPr>
        <w:t>因</w:t>
      </w:r>
      <w:r w:rsidR="00F67809" w:rsidRPr="00044FBA">
        <w:rPr>
          <w:rFonts w:hint="eastAsia"/>
        </w:rPr>
        <w:t>該公司</w:t>
      </w:r>
      <w:r w:rsidR="002031F0" w:rsidRPr="00044FBA">
        <w:rPr>
          <w:rFonts w:hint="eastAsia"/>
        </w:rPr>
        <w:t>果菜</w:t>
      </w:r>
      <w:r w:rsidR="00F67809" w:rsidRPr="00044FBA">
        <w:rPr>
          <w:rFonts w:hint="eastAsia"/>
        </w:rPr>
        <w:t>交易量龐大，目前是以服務市民</w:t>
      </w:r>
      <w:r w:rsidR="00A57D73" w:rsidRPr="00044FBA">
        <w:rPr>
          <w:rFonts w:hint="eastAsia"/>
        </w:rPr>
        <w:t>之</w:t>
      </w:r>
      <w:r w:rsidR="00F67809" w:rsidRPr="00044FBA">
        <w:rPr>
          <w:rFonts w:hint="eastAsia"/>
        </w:rPr>
        <w:t>立場，提供果菜批發場地，未來希望能強化公司監理能力。</w:t>
      </w:r>
    </w:p>
    <w:p w:rsidR="00BE67D4" w:rsidRPr="00044FBA" w:rsidRDefault="00BE67D4" w:rsidP="0002412E">
      <w:pPr>
        <w:pStyle w:val="3"/>
      </w:pPr>
      <w:r w:rsidRPr="00044FBA">
        <w:rPr>
          <w:rFonts w:hint="eastAsia"/>
        </w:rPr>
        <w:t>綜上，新竹市政府身為</w:t>
      </w:r>
      <w:r w:rsidR="00D02AAB" w:rsidRPr="00044FBA">
        <w:rPr>
          <w:rFonts w:hint="eastAsia"/>
        </w:rPr>
        <w:t>農產品批發市場之</w:t>
      </w:r>
      <w:r w:rsidRPr="00044FBA">
        <w:rPr>
          <w:rFonts w:hint="eastAsia"/>
        </w:rPr>
        <w:t>主管機關，</w:t>
      </w:r>
      <w:r w:rsidR="00D02AAB" w:rsidRPr="00044FBA">
        <w:rPr>
          <w:rFonts w:hint="eastAsia"/>
        </w:rPr>
        <w:t>對於該府百分之百投資之新竹農產運銷公司，</w:t>
      </w:r>
      <w:r w:rsidRPr="00044FBA">
        <w:rPr>
          <w:rFonts w:hint="eastAsia"/>
        </w:rPr>
        <w:t>自應本</w:t>
      </w:r>
      <w:r w:rsidR="00D02AAB" w:rsidRPr="00044FBA">
        <w:rPr>
          <w:rFonts w:hint="eastAsia"/>
        </w:rPr>
        <w:t>於</w:t>
      </w:r>
      <w:r w:rsidRPr="00044FBA">
        <w:rPr>
          <w:rFonts w:hint="eastAsia"/>
        </w:rPr>
        <w:t>權責督管</w:t>
      </w:r>
      <w:r w:rsidR="00D02AAB" w:rsidRPr="00044FBA">
        <w:rPr>
          <w:rFonts w:hint="eastAsia"/>
        </w:rPr>
        <w:t>其</w:t>
      </w:r>
      <w:r w:rsidRPr="00044FBA">
        <w:rPr>
          <w:rFonts w:hint="eastAsia"/>
        </w:rPr>
        <w:t>經營管理，面對該公司近年本業發生虧損情形，允應</w:t>
      </w:r>
      <w:r w:rsidR="00D02AAB" w:rsidRPr="00044FBA">
        <w:rPr>
          <w:rFonts w:hint="eastAsia"/>
        </w:rPr>
        <w:t>切實</w:t>
      </w:r>
      <w:r w:rsidRPr="00044FBA">
        <w:rPr>
          <w:rFonts w:hint="eastAsia"/>
        </w:rPr>
        <w:t>檢討</w:t>
      </w:r>
      <w:r w:rsidR="00D02AAB" w:rsidRPr="00044FBA">
        <w:rPr>
          <w:rFonts w:hint="eastAsia"/>
        </w:rPr>
        <w:t>並</w:t>
      </w:r>
      <w:r w:rsidR="0002412E" w:rsidRPr="00044FBA">
        <w:rPr>
          <w:rFonts w:hint="eastAsia"/>
        </w:rPr>
        <w:t>落實改進措施</w:t>
      </w:r>
      <w:r w:rsidRPr="00044FBA">
        <w:rPr>
          <w:rFonts w:hint="eastAsia"/>
        </w:rPr>
        <w:t>，</w:t>
      </w:r>
      <w:r w:rsidR="0002412E" w:rsidRPr="00044FBA">
        <w:rPr>
          <w:rFonts w:hint="eastAsia"/>
        </w:rPr>
        <w:t>此外，允應協助輔導該公司持續精進管理作為，</w:t>
      </w:r>
      <w:r w:rsidRPr="00044FBA">
        <w:rPr>
          <w:rFonts w:hint="eastAsia"/>
        </w:rPr>
        <w:t>以維護財務健全，提升營運效能。</w:t>
      </w:r>
    </w:p>
    <w:bookmarkEnd w:id="39"/>
    <w:p w:rsidR="00E45416" w:rsidRPr="00044FBA" w:rsidRDefault="00E45416" w:rsidP="00492632">
      <w:pPr>
        <w:pStyle w:val="aa"/>
        <w:spacing w:beforeLines="50" w:before="228" w:after="0"/>
        <w:ind w:leftChars="1100" w:left="3742"/>
        <w:rPr>
          <w:b w:val="0"/>
          <w:bCs/>
          <w:snapToGrid/>
          <w:spacing w:val="12"/>
          <w:kern w:val="0"/>
          <w:sz w:val="40"/>
        </w:rPr>
      </w:pPr>
    </w:p>
    <w:p w:rsidR="00E25849" w:rsidRDefault="00E25849" w:rsidP="00492632">
      <w:pPr>
        <w:pStyle w:val="aa"/>
        <w:spacing w:beforeLines="50" w:before="228" w:after="0"/>
        <w:ind w:leftChars="1100" w:left="3742"/>
        <w:rPr>
          <w:b w:val="0"/>
          <w:bCs/>
          <w:snapToGrid/>
          <w:spacing w:val="12"/>
          <w:kern w:val="0"/>
          <w:sz w:val="40"/>
        </w:rPr>
      </w:pPr>
      <w:r w:rsidRPr="00044FBA">
        <w:rPr>
          <w:rFonts w:hint="eastAsia"/>
          <w:b w:val="0"/>
          <w:bCs/>
          <w:snapToGrid/>
          <w:spacing w:val="12"/>
          <w:kern w:val="0"/>
          <w:sz w:val="40"/>
        </w:rPr>
        <w:t>調查委員：</w:t>
      </w:r>
      <w:r w:rsidR="00A1383B">
        <w:rPr>
          <w:rFonts w:hint="eastAsia"/>
          <w:b w:val="0"/>
          <w:bCs/>
          <w:snapToGrid/>
          <w:spacing w:val="12"/>
          <w:kern w:val="0"/>
          <w:sz w:val="40"/>
        </w:rPr>
        <w:t>楊美鈴</w:t>
      </w:r>
    </w:p>
    <w:p w:rsidR="00E45416" w:rsidRPr="00044FBA" w:rsidRDefault="00A1383B" w:rsidP="00A1383B">
      <w:pPr>
        <w:pStyle w:val="aa"/>
        <w:spacing w:beforeLines="50" w:before="228" w:after="0"/>
        <w:ind w:leftChars="1751" w:left="5956"/>
        <w:rPr>
          <w:b w:val="0"/>
          <w:bCs/>
          <w:snapToGrid/>
          <w:spacing w:val="12"/>
          <w:kern w:val="0"/>
        </w:rPr>
      </w:pPr>
      <w:r>
        <w:rPr>
          <w:rFonts w:hint="eastAsia"/>
          <w:b w:val="0"/>
          <w:bCs/>
          <w:snapToGrid/>
          <w:spacing w:val="12"/>
          <w:kern w:val="0"/>
          <w:sz w:val="40"/>
        </w:rPr>
        <w:t>江綺雯</w:t>
      </w:r>
    </w:p>
    <w:p w:rsidR="00E25849" w:rsidRPr="00044FBA" w:rsidRDefault="00E25849">
      <w:pPr>
        <w:pStyle w:val="aa"/>
        <w:spacing w:before="0" w:after="0"/>
        <w:ind w:leftChars="1100" w:left="3742" w:firstLineChars="500" w:firstLine="2021"/>
        <w:rPr>
          <w:b w:val="0"/>
          <w:bCs/>
          <w:snapToGrid/>
          <w:spacing w:val="12"/>
          <w:kern w:val="0"/>
        </w:rPr>
      </w:pPr>
    </w:p>
    <w:p w:rsidR="00E25849" w:rsidRPr="00044FBA" w:rsidRDefault="00E25849">
      <w:pPr>
        <w:pStyle w:val="af"/>
        <w:rPr>
          <w:rFonts w:hAnsi="標楷體"/>
          <w:bCs/>
        </w:rPr>
      </w:pPr>
      <w:r w:rsidRPr="00044FBA">
        <w:rPr>
          <w:rFonts w:hAnsi="標楷體" w:hint="eastAsia"/>
          <w:bCs/>
        </w:rPr>
        <w:t>中</w:t>
      </w:r>
      <w:r w:rsidR="00B5484D" w:rsidRPr="00044FBA">
        <w:rPr>
          <w:rFonts w:hAnsi="標楷體" w:hint="eastAsia"/>
          <w:bCs/>
        </w:rPr>
        <w:t xml:space="preserve">  </w:t>
      </w:r>
      <w:r w:rsidRPr="00044FBA">
        <w:rPr>
          <w:rFonts w:hAnsi="標楷體" w:hint="eastAsia"/>
          <w:bCs/>
        </w:rPr>
        <w:t>華</w:t>
      </w:r>
      <w:r w:rsidR="00B5484D" w:rsidRPr="00044FBA">
        <w:rPr>
          <w:rFonts w:hAnsi="標楷體" w:hint="eastAsia"/>
          <w:bCs/>
        </w:rPr>
        <w:t xml:space="preserve">  </w:t>
      </w:r>
      <w:r w:rsidRPr="00044FBA">
        <w:rPr>
          <w:rFonts w:hAnsi="標楷體" w:hint="eastAsia"/>
          <w:bCs/>
        </w:rPr>
        <w:t>民</w:t>
      </w:r>
      <w:r w:rsidR="00B5484D" w:rsidRPr="00044FBA">
        <w:rPr>
          <w:rFonts w:hAnsi="標楷體" w:hint="eastAsia"/>
          <w:bCs/>
        </w:rPr>
        <w:t xml:space="preserve">  </w:t>
      </w:r>
      <w:r w:rsidRPr="00044FBA">
        <w:rPr>
          <w:rFonts w:hAnsi="標楷體" w:hint="eastAsia"/>
          <w:bCs/>
        </w:rPr>
        <w:t xml:space="preserve">國　</w:t>
      </w:r>
      <w:r w:rsidR="001E74C2" w:rsidRPr="00044FBA">
        <w:rPr>
          <w:rFonts w:hAnsi="標楷體" w:hint="eastAsia"/>
          <w:bCs/>
        </w:rPr>
        <w:t>10</w:t>
      </w:r>
      <w:r w:rsidR="0070377C" w:rsidRPr="00044FBA">
        <w:rPr>
          <w:rFonts w:hAnsi="標楷體" w:hint="eastAsia"/>
          <w:bCs/>
        </w:rPr>
        <w:t>5</w:t>
      </w:r>
      <w:r w:rsidRPr="00044FBA">
        <w:rPr>
          <w:rFonts w:hAnsi="標楷體" w:hint="eastAsia"/>
          <w:bCs/>
        </w:rPr>
        <w:t xml:space="preserve">　年　</w:t>
      </w:r>
      <w:r w:rsidR="00A1383B">
        <w:rPr>
          <w:rFonts w:hAnsi="標楷體" w:hint="eastAsia"/>
          <w:bCs/>
        </w:rPr>
        <w:t>5</w:t>
      </w:r>
      <w:r w:rsidRPr="00044FBA">
        <w:rPr>
          <w:rFonts w:hAnsi="標楷體" w:hint="eastAsia"/>
          <w:bCs/>
        </w:rPr>
        <w:t xml:space="preserve">　月　</w:t>
      </w:r>
      <w:r w:rsidR="00A1383B">
        <w:rPr>
          <w:rFonts w:hAnsi="標楷體" w:hint="eastAsia"/>
          <w:bCs/>
        </w:rPr>
        <w:t>4</w:t>
      </w:r>
      <w:r w:rsidRPr="00044FBA">
        <w:rPr>
          <w:rFonts w:hAnsi="標楷體" w:hint="eastAsia"/>
          <w:bCs/>
        </w:rPr>
        <w:t xml:space="preserve">　日</w:t>
      </w:r>
    </w:p>
    <w:sectPr w:rsidR="00E25849" w:rsidRPr="00044FBA" w:rsidSect="00BA79AF">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86F" w:rsidRDefault="004F186F">
      <w:r>
        <w:separator/>
      </w:r>
    </w:p>
  </w:endnote>
  <w:endnote w:type="continuationSeparator" w:id="0">
    <w:p w:rsidR="004F186F" w:rsidRDefault="004F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C9C" w:rsidRDefault="00497E12">
    <w:pPr>
      <w:pStyle w:val="af3"/>
      <w:framePr w:wrap="around" w:vAnchor="text" w:hAnchor="margin" w:xAlign="center" w:y="1"/>
      <w:rPr>
        <w:rStyle w:val="ac"/>
        <w:sz w:val="24"/>
      </w:rPr>
    </w:pPr>
    <w:r>
      <w:rPr>
        <w:rStyle w:val="ac"/>
        <w:sz w:val="24"/>
      </w:rPr>
      <w:fldChar w:fldCharType="begin"/>
    </w:r>
    <w:r w:rsidR="00C05C9C">
      <w:rPr>
        <w:rStyle w:val="ac"/>
        <w:sz w:val="24"/>
      </w:rPr>
      <w:instrText xml:space="preserve">PAGE  </w:instrText>
    </w:r>
    <w:r>
      <w:rPr>
        <w:rStyle w:val="ac"/>
        <w:sz w:val="24"/>
      </w:rPr>
      <w:fldChar w:fldCharType="separate"/>
    </w:r>
    <w:r w:rsidR="005B4056">
      <w:rPr>
        <w:rStyle w:val="ac"/>
        <w:noProof/>
        <w:sz w:val="24"/>
      </w:rPr>
      <w:t>1</w:t>
    </w:r>
    <w:r>
      <w:rPr>
        <w:rStyle w:val="ac"/>
        <w:sz w:val="24"/>
      </w:rPr>
      <w:fldChar w:fldCharType="end"/>
    </w:r>
  </w:p>
  <w:p w:rsidR="00C05C9C" w:rsidRDefault="00C05C9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86F" w:rsidRDefault="004F186F">
      <w:r>
        <w:separator/>
      </w:r>
    </w:p>
  </w:footnote>
  <w:footnote w:type="continuationSeparator" w:id="0">
    <w:p w:rsidR="004F186F" w:rsidRDefault="004F186F">
      <w:r>
        <w:continuationSeparator/>
      </w:r>
    </w:p>
  </w:footnote>
  <w:footnote w:id="1">
    <w:p w:rsidR="00C05C9C" w:rsidRPr="00D9457F" w:rsidRDefault="00C05C9C" w:rsidP="00A1383B">
      <w:pPr>
        <w:pStyle w:val="afa"/>
        <w:ind w:left="198" w:hangingChars="90" w:hanging="198"/>
      </w:pPr>
      <w:r>
        <w:rPr>
          <w:rStyle w:val="afc"/>
        </w:rPr>
        <w:footnoteRef/>
      </w:r>
      <w:r>
        <w:rPr>
          <w:rFonts w:hint="eastAsia"/>
        </w:rPr>
        <w:t xml:space="preserve"> </w:t>
      </w:r>
      <w:r w:rsidRPr="00D9457F">
        <w:rPr>
          <w:rFonts w:hint="eastAsia"/>
        </w:rPr>
        <w:t>農產品市場交易法第28條：「農產品批發市場提供分級、包裝、整理、冷藏、冷凍、製冰、倉儲、搬運、電宰及其他有關設備者，得依直轄市、縣 (市) 主管機關核定之標準，向使用人收取費用。」</w:t>
      </w:r>
    </w:p>
  </w:footnote>
  <w:footnote w:id="2">
    <w:p w:rsidR="00C05C9C" w:rsidRPr="006C3142" w:rsidRDefault="00C05C9C" w:rsidP="00B46DF7">
      <w:pPr>
        <w:pStyle w:val="afa"/>
        <w:ind w:left="198" w:hangingChars="90" w:hanging="198"/>
      </w:pPr>
      <w:r>
        <w:rPr>
          <w:rStyle w:val="afc"/>
        </w:rPr>
        <w:footnoteRef/>
      </w:r>
      <w:r>
        <w:t xml:space="preserve"> </w:t>
      </w:r>
      <w:r>
        <w:rPr>
          <w:rFonts w:hint="eastAsia"/>
        </w:rPr>
        <w:t>新竹市政府與新竹農產運銷公司最近一次借用契約所訂之借用期間為104年1月1日至107年12月31日止，計4年；該借用契約經104年4月13日新竹市議會議決照案通過。</w:t>
      </w:r>
    </w:p>
  </w:footnote>
  <w:footnote w:id="3">
    <w:p w:rsidR="00C05C9C" w:rsidRPr="00A6182E" w:rsidRDefault="00C05C9C" w:rsidP="00B46DF7">
      <w:pPr>
        <w:pStyle w:val="afa"/>
        <w:ind w:left="198" w:hangingChars="90" w:hanging="198"/>
        <w:jc w:val="both"/>
      </w:pPr>
      <w:r>
        <w:rPr>
          <w:rStyle w:val="afc"/>
        </w:rPr>
        <w:footnoteRef/>
      </w:r>
      <w:r>
        <w:rPr>
          <w:rFonts w:hint="eastAsia"/>
        </w:rPr>
        <w:t xml:space="preserve"> 內政部於74年10月12日函頒之「台灣地區</w:t>
      </w:r>
      <w:r w:rsidRPr="00A6182E">
        <w:rPr>
          <w:rFonts w:hint="eastAsia"/>
        </w:rPr>
        <w:t>防空避難</w:t>
      </w:r>
      <w:r>
        <w:rPr>
          <w:rFonts w:hint="eastAsia"/>
        </w:rPr>
        <w:t>場所管理維護注意事項」係</w:t>
      </w:r>
      <w:r w:rsidRPr="00A6182E">
        <w:rPr>
          <w:rFonts w:hint="eastAsia"/>
        </w:rPr>
        <w:t>依據「</w:t>
      </w:r>
      <w:r>
        <w:rPr>
          <w:rFonts w:hint="eastAsia"/>
        </w:rPr>
        <w:t>台</w:t>
      </w:r>
      <w:r w:rsidRPr="00A6182E">
        <w:rPr>
          <w:rFonts w:hint="eastAsia"/>
        </w:rPr>
        <w:t>灣地區防空疏散避難實施辦法」第</w:t>
      </w:r>
      <w:r>
        <w:rPr>
          <w:rFonts w:hint="eastAsia"/>
        </w:rPr>
        <w:t>27</w:t>
      </w:r>
      <w:r w:rsidRPr="00A6182E">
        <w:rPr>
          <w:rFonts w:hint="eastAsia"/>
        </w:rPr>
        <w:t>條訂定，惟</w:t>
      </w:r>
      <w:r>
        <w:rPr>
          <w:rFonts w:hint="eastAsia"/>
        </w:rPr>
        <w:t>該</w:t>
      </w:r>
      <w:r w:rsidRPr="00A6182E">
        <w:rPr>
          <w:rFonts w:hint="eastAsia"/>
        </w:rPr>
        <w:t>辦法</w:t>
      </w:r>
      <w:r>
        <w:rPr>
          <w:rFonts w:hint="eastAsia"/>
        </w:rPr>
        <w:t>業</w:t>
      </w:r>
      <w:r w:rsidRPr="00A6182E">
        <w:rPr>
          <w:rFonts w:hint="eastAsia"/>
        </w:rPr>
        <w:t>於81年7月30日廢止，</w:t>
      </w:r>
      <w:r>
        <w:rPr>
          <w:rFonts w:hint="eastAsia"/>
        </w:rPr>
        <w:t>爰該</w:t>
      </w:r>
      <w:r w:rsidRPr="00A6182E">
        <w:rPr>
          <w:rFonts w:hint="eastAsia"/>
        </w:rPr>
        <w:t>注意事項已停止適用</w:t>
      </w:r>
      <w:r>
        <w:rPr>
          <w:rFonts w:hint="eastAsia"/>
        </w:rPr>
        <w:t>；該注意事項第3條第2項：「主管建築機關核發使用執照後，應將建築物附建防空避難設備有關資料，於次月15日前列冊移送當地警察局列管。警察局應於2週內，交分局查對，經查對相符者，交當地分駐（派出）所建卡（列冊）列管，並報警察局備查</w:t>
      </w:r>
      <w:r w:rsidR="00C526D7">
        <w:rPr>
          <w:rFonts w:hint="eastAsia"/>
        </w:rPr>
        <w:t>……</w:t>
      </w:r>
      <w:r>
        <w:rPr>
          <w:rFonts w:hint="eastAsia"/>
        </w:rPr>
        <w:t>」。</w:t>
      </w:r>
      <w:r w:rsidRPr="00A6182E">
        <w:rPr>
          <w:rFonts w:hint="eastAsia"/>
        </w:rPr>
        <w:t>內政部</w:t>
      </w:r>
      <w:r>
        <w:rPr>
          <w:rFonts w:hint="eastAsia"/>
        </w:rPr>
        <w:t>於</w:t>
      </w:r>
      <w:r w:rsidRPr="00A6182E">
        <w:rPr>
          <w:rFonts w:hint="eastAsia"/>
        </w:rPr>
        <w:t>81年12月5日以台內營警字第18190095</w:t>
      </w:r>
      <w:r>
        <w:rPr>
          <w:rFonts w:hint="eastAsia"/>
        </w:rPr>
        <w:t>號函訂定「防空避難設備管理維護執行要點」，嗣</w:t>
      </w:r>
      <w:r w:rsidRPr="00A6182E">
        <w:rPr>
          <w:rFonts w:hint="eastAsia"/>
        </w:rPr>
        <w:t>於87年1月17日台內警字第8770011號函發布修正</w:t>
      </w:r>
      <w:r>
        <w:rPr>
          <w:rFonts w:hint="eastAsia"/>
        </w:rPr>
        <w:t>該要點</w:t>
      </w:r>
      <w:r w:rsidRPr="00A6182E">
        <w:rPr>
          <w:rFonts w:hint="eastAsia"/>
        </w:rPr>
        <w:t>。</w:t>
      </w:r>
    </w:p>
  </w:footnote>
  <w:footnote w:id="4">
    <w:p w:rsidR="00C05C9C" w:rsidRPr="00F34ED4" w:rsidRDefault="00C05C9C" w:rsidP="00F34ED4">
      <w:pPr>
        <w:pStyle w:val="afa"/>
        <w:ind w:left="198" w:hangingChars="90" w:hanging="198"/>
        <w:jc w:val="both"/>
        <w:rPr>
          <w:vanish/>
          <w:specVanish/>
        </w:rPr>
      </w:pPr>
      <w:r>
        <w:rPr>
          <w:rStyle w:val="afc"/>
        </w:rPr>
        <w:footnoteRef/>
      </w:r>
      <w:r>
        <w:rPr>
          <w:rFonts w:hint="eastAsia"/>
        </w:rPr>
        <w:t xml:space="preserve"> 防空避難設備管理維護執行要點第4點：「防空避難設備使用分配規定如下：</w:t>
      </w:r>
    </w:p>
    <w:p w:rsidR="00C05C9C" w:rsidRPr="00F34ED4" w:rsidRDefault="00C05C9C" w:rsidP="00F34ED4">
      <w:pPr>
        <w:pStyle w:val="afa"/>
        <w:ind w:left="198" w:hangingChars="90" w:hanging="198"/>
        <w:jc w:val="both"/>
      </w:pPr>
      <w:r>
        <w:rPr>
          <w:rFonts w:hint="eastAsia"/>
        </w:rPr>
        <w:t>(一)列管之防空避難設備地下室，由列管單位按其容量與人口分布狀況以戶為單位，在三百公尺範圍內作適當之分配。(二)機關、學校、團體、廠場防護團及路、港特種防護團之防空避難設備，由各該單位自行分配員工使用。其多餘之容量得由當地警察機關分配供民眾使用。</w:t>
      </w:r>
      <w:r w:rsidR="00C526D7">
        <w:rPr>
          <w:rFonts w:hint="eastAsia"/>
        </w:rPr>
        <w:t>……」</w:t>
      </w:r>
    </w:p>
  </w:footnote>
  <w:footnote w:id="5">
    <w:p w:rsidR="00C05C9C" w:rsidRDefault="00C05C9C" w:rsidP="00D02AAB">
      <w:pPr>
        <w:pStyle w:val="afa"/>
        <w:ind w:left="198" w:hangingChars="90" w:hanging="198"/>
        <w:jc w:val="both"/>
      </w:pPr>
      <w:r>
        <w:rPr>
          <w:rStyle w:val="afc"/>
        </w:rPr>
        <w:footnoteRef/>
      </w:r>
      <w:r>
        <w:rPr>
          <w:rFonts w:hint="eastAsia"/>
        </w:rPr>
        <w:t xml:space="preserve"> </w:t>
      </w:r>
      <w:r w:rsidRPr="0041059E">
        <w:rPr>
          <w:rFonts w:hint="eastAsia"/>
        </w:rPr>
        <w:t>分貨場管理要點第13點</w:t>
      </w:r>
      <w:r>
        <w:rPr>
          <w:rFonts w:hint="eastAsia"/>
        </w:rPr>
        <w:t>規定，分貨場位置未經該公司同意，不得擅自調換使用、轉</w:t>
      </w:r>
      <w:r>
        <w:rPr>
          <w:rFonts w:hAnsi="標楷體" w:hint="eastAsia"/>
        </w:rPr>
        <w:t>（分）租他人或私自轉讓，違反前項規定者，除</w:t>
      </w:r>
      <w:r>
        <w:rPr>
          <w:rFonts w:hint="eastAsia"/>
        </w:rPr>
        <w:t>終止合約外，並應繳付24個月使用管理費之違約金，受讓人符合該零批類資格者，得依規定申請使用分貨場位置，並以1次為限。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DEA7C6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C9C0449E"/>
    <w:lvl w:ilvl="0" w:tplc="DE980B4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419"/>
    <w:rsid w:val="0000382A"/>
    <w:rsid w:val="00006961"/>
    <w:rsid w:val="000112BF"/>
    <w:rsid w:val="00012233"/>
    <w:rsid w:val="00014153"/>
    <w:rsid w:val="00017318"/>
    <w:rsid w:val="00020D05"/>
    <w:rsid w:val="00021D43"/>
    <w:rsid w:val="0002412E"/>
    <w:rsid w:val="000246F7"/>
    <w:rsid w:val="0003114D"/>
    <w:rsid w:val="00033841"/>
    <w:rsid w:val="00033C62"/>
    <w:rsid w:val="00036D76"/>
    <w:rsid w:val="00041C7B"/>
    <w:rsid w:val="00044FBA"/>
    <w:rsid w:val="00057F32"/>
    <w:rsid w:val="0006215C"/>
    <w:rsid w:val="00062A25"/>
    <w:rsid w:val="0007156F"/>
    <w:rsid w:val="00073CB5"/>
    <w:rsid w:val="0007425C"/>
    <w:rsid w:val="00075A52"/>
    <w:rsid w:val="00077553"/>
    <w:rsid w:val="00082E0A"/>
    <w:rsid w:val="00082EF0"/>
    <w:rsid w:val="000846E0"/>
    <w:rsid w:val="00084D71"/>
    <w:rsid w:val="000851A2"/>
    <w:rsid w:val="00085E11"/>
    <w:rsid w:val="00086EEB"/>
    <w:rsid w:val="00087559"/>
    <w:rsid w:val="000908F2"/>
    <w:rsid w:val="0009352E"/>
    <w:rsid w:val="00095159"/>
    <w:rsid w:val="00096B96"/>
    <w:rsid w:val="000A2F3F"/>
    <w:rsid w:val="000A449B"/>
    <w:rsid w:val="000B0B4A"/>
    <w:rsid w:val="000B279A"/>
    <w:rsid w:val="000B3553"/>
    <w:rsid w:val="000B3A12"/>
    <w:rsid w:val="000B61D2"/>
    <w:rsid w:val="000B70A7"/>
    <w:rsid w:val="000B73DD"/>
    <w:rsid w:val="000B7F3D"/>
    <w:rsid w:val="000C416B"/>
    <w:rsid w:val="000C495F"/>
    <w:rsid w:val="000C79A7"/>
    <w:rsid w:val="000E6431"/>
    <w:rsid w:val="000F21A5"/>
    <w:rsid w:val="000F39A5"/>
    <w:rsid w:val="000F49BA"/>
    <w:rsid w:val="00100BCB"/>
    <w:rsid w:val="0010230C"/>
    <w:rsid w:val="00102B9F"/>
    <w:rsid w:val="00102F5D"/>
    <w:rsid w:val="001073C1"/>
    <w:rsid w:val="00112637"/>
    <w:rsid w:val="00112ABC"/>
    <w:rsid w:val="00114379"/>
    <w:rsid w:val="00117191"/>
    <w:rsid w:val="0012001E"/>
    <w:rsid w:val="00126A55"/>
    <w:rsid w:val="00126F99"/>
    <w:rsid w:val="00127156"/>
    <w:rsid w:val="00133F08"/>
    <w:rsid w:val="001341F2"/>
    <w:rsid w:val="001345E6"/>
    <w:rsid w:val="001378B0"/>
    <w:rsid w:val="0014187B"/>
    <w:rsid w:val="00142BCB"/>
    <w:rsid w:val="00142E00"/>
    <w:rsid w:val="00143882"/>
    <w:rsid w:val="0014768C"/>
    <w:rsid w:val="00152793"/>
    <w:rsid w:val="00153B7E"/>
    <w:rsid w:val="001545A9"/>
    <w:rsid w:val="00154654"/>
    <w:rsid w:val="001568A9"/>
    <w:rsid w:val="0015702E"/>
    <w:rsid w:val="001637C7"/>
    <w:rsid w:val="0016480E"/>
    <w:rsid w:val="0017418D"/>
    <w:rsid w:val="00174297"/>
    <w:rsid w:val="00174CAC"/>
    <w:rsid w:val="00180E06"/>
    <w:rsid w:val="001817B3"/>
    <w:rsid w:val="0018207F"/>
    <w:rsid w:val="00183014"/>
    <w:rsid w:val="001849E6"/>
    <w:rsid w:val="001871AA"/>
    <w:rsid w:val="00194A8A"/>
    <w:rsid w:val="00194D0F"/>
    <w:rsid w:val="001959C2"/>
    <w:rsid w:val="001962CD"/>
    <w:rsid w:val="001A51E3"/>
    <w:rsid w:val="001A7968"/>
    <w:rsid w:val="001A7991"/>
    <w:rsid w:val="001A7E39"/>
    <w:rsid w:val="001B2E98"/>
    <w:rsid w:val="001B3483"/>
    <w:rsid w:val="001B3C1E"/>
    <w:rsid w:val="001B4494"/>
    <w:rsid w:val="001B50CF"/>
    <w:rsid w:val="001B5959"/>
    <w:rsid w:val="001B5F69"/>
    <w:rsid w:val="001C0D8B"/>
    <w:rsid w:val="001C0DA8"/>
    <w:rsid w:val="001D4AD7"/>
    <w:rsid w:val="001E0D8A"/>
    <w:rsid w:val="001E67BA"/>
    <w:rsid w:val="001E74C2"/>
    <w:rsid w:val="001F5A48"/>
    <w:rsid w:val="001F625D"/>
    <w:rsid w:val="001F6260"/>
    <w:rsid w:val="00200007"/>
    <w:rsid w:val="002003F1"/>
    <w:rsid w:val="002025BA"/>
    <w:rsid w:val="002030A5"/>
    <w:rsid w:val="00203131"/>
    <w:rsid w:val="002031F0"/>
    <w:rsid w:val="0020348D"/>
    <w:rsid w:val="002047A7"/>
    <w:rsid w:val="00207454"/>
    <w:rsid w:val="00212E88"/>
    <w:rsid w:val="00213C9C"/>
    <w:rsid w:val="0022009E"/>
    <w:rsid w:val="00222BCA"/>
    <w:rsid w:val="00223241"/>
    <w:rsid w:val="0022425C"/>
    <w:rsid w:val="002246DE"/>
    <w:rsid w:val="00224AF6"/>
    <w:rsid w:val="00231164"/>
    <w:rsid w:val="00233D28"/>
    <w:rsid w:val="0023472B"/>
    <w:rsid w:val="002358A1"/>
    <w:rsid w:val="00241D2F"/>
    <w:rsid w:val="00251CC2"/>
    <w:rsid w:val="00252BC4"/>
    <w:rsid w:val="00253C04"/>
    <w:rsid w:val="00254014"/>
    <w:rsid w:val="002622E6"/>
    <w:rsid w:val="0026504D"/>
    <w:rsid w:val="00266A71"/>
    <w:rsid w:val="00273A2F"/>
    <w:rsid w:val="00277301"/>
    <w:rsid w:val="00280986"/>
    <w:rsid w:val="00281ECE"/>
    <w:rsid w:val="002831C7"/>
    <w:rsid w:val="002840C6"/>
    <w:rsid w:val="00285B93"/>
    <w:rsid w:val="00295174"/>
    <w:rsid w:val="00296172"/>
    <w:rsid w:val="00296B92"/>
    <w:rsid w:val="002A2C22"/>
    <w:rsid w:val="002A6575"/>
    <w:rsid w:val="002B02EB"/>
    <w:rsid w:val="002B76F8"/>
    <w:rsid w:val="002B7FE8"/>
    <w:rsid w:val="002C0602"/>
    <w:rsid w:val="002C7764"/>
    <w:rsid w:val="002D5C16"/>
    <w:rsid w:val="002D5CB4"/>
    <w:rsid w:val="002E1955"/>
    <w:rsid w:val="002E2456"/>
    <w:rsid w:val="002F1772"/>
    <w:rsid w:val="002F3DFF"/>
    <w:rsid w:val="002F5E05"/>
    <w:rsid w:val="002F63B5"/>
    <w:rsid w:val="003062D8"/>
    <w:rsid w:val="0031061A"/>
    <w:rsid w:val="0031460D"/>
    <w:rsid w:val="00315A16"/>
    <w:rsid w:val="00317053"/>
    <w:rsid w:val="0032109C"/>
    <w:rsid w:val="003227A0"/>
    <w:rsid w:val="00322B45"/>
    <w:rsid w:val="00323809"/>
    <w:rsid w:val="00323D41"/>
    <w:rsid w:val="00325414"/>
    <w:rsid w:val="00326D86"/>
    <w:rsid w:val="003302F1"/>
    <w:rsid w:val="00335AFA"/>
    <w:rsid w:val="0034470E"/>
    <w:rsid w:val="00350232"/>
    <w:rsid w:val="00352DB0"/>
    <w:rsid w:val="003565F7"/>
    <w:rsid w:val="00361063"/>
    <w:rsid w:val="0036705E"/>
    <w:rsid w:val="0037094A"/>
    <w:rsid w:val="00371ED3"/>
    <w:rsid w:val="00372FFC"/>
    <w:rsid w:val="003765C2"/>
    <w:rsid w:val="0037728A"/>
    <w:rsid w:val="00380B7D"/>
    <w:rsid w:val="00381A99"/>
    <w:rsid w:val="003829C2"/>
    <w:rsid w:val="003830B2"/>
    <w:rsid w:val="00384724"/>
    <w:rsid w:val="00390017"/>
    <w:rsid w:val="003919B7"/>
    <w:rsid w:val="00391D57"/>
    <w:rsid w:val="00392292"/>
    <w:rsid w:val="00395726"/>
    <w:rsid w:val="00396B9F"/>
    <w:rsid w:val="00397378"/>
    <w:rsid w:val="003A5927"/>
    <w:rsid w:val="003A63AE"/>
    <w:rsid w:val="003B1017"/>
    <w:rsid w:val="003B3463"/>
    <w:rsid w:val="003B3C07"/>
    <w:rsid w:val="003B3D9B"/>
    <w:rsid w:val="003B464E"/>
    <w:rsid w:val="003B6775"/>
    <w:rsid w:val="003C5FE2"/>
    <w:rsid w:val="003D05FB"/>
    <w:rsid w:val="003D1B16"/>
    <w:rsid w:val="003D45BF"/>
    <w:rsid w:val="003D508A"/>
    <w:rsid w:val="003D537F"/>
    <w:rsid w:val="003D6A3F"/>
    <w:rsid w:val="003D7B75"/>
    <w:rsid w:val="003E0208"/>
    <w:rsid w:val="003E4B57"/>
    <w:rsid w:val="003F0B90"/>
    <w:rsid w:val="003F27E1"/>
    <w:rsid w:val="003F437A"/>
    <w:rsid w:val="003F5C2B"/>
    <w:rsid w:val="004023E9"/>
    <w:rsid w:val="00403200"/>
    <w:rsid w:val="004035DC"/>
    <w:rsid w:val="0040454A"/>
    <w:rsid w:val="0040544B"/>
    <w:rsid w:val="0041059E"/>
    <w:rsid w:val="00413F83"/>
    <w:rsid w:val="0041490C"/>
    <w:rsid w:val="00416191"/>
    <w:rsid w:val="00416721"/>
    <w:rsid w:val="00421EF0"/>
    <w:rsid w:val="004224FA"/>
    <w:rsid w:val="00423D07"/>
    <w:rsid w:val="0044346F"/>
    <w:rsid w:val="00452407"/>
    <w:rsid w:val="00461815"/>
    <w:rsid w:val="00464AC9"/>
    <w:rsid w:val="0046520A"/>
    <w:rsid w:val="004672AB"/>
    <w:rsid w:val="00467742"/>
    <w:rsid w:val="004714FE"/>
    <w:rsid w:val="00477BAA"/>
    <w:rsid w:val="004812F8"/>
    <w:rsid w:val="00486D1E"/>
    <w:rsid w:val="00492632"/>
    <w:rsid w:val="00495053"/>
    <w:rsid w:val="00495437"/>
    <w:rsid w:val="00497E12"/>
    <w:rsid w:val="004A17DE"/>
    <w:rsid w:val="004A1F59"/>
    <w:rsid w:val="004A29BE"/>
    <w:rsid w:val="004A3225"/>
    <w:rsid w:val="004A33EE"/>
    <w:rsid w:val="004A3AA8"/>
    <w:rsid w:val="004A4179"/>
    <w:rsid w:val="004A66A6"/>
    <w:rsid w:val="004B13C7"/>
    <w:rsid w:val="004B778F"/>
    <w:rsid w:val="004C0D24"/>
    <w:rsid w:val="004C18ED"/>
    <w:rsid w:val="004C1FBC"/>
    <w:rsid w:val="004C3793"/>
    <w:rsid w:val="004C754C"/>
    <w:rsid w:val="004D141F"/>
    <w:rsid w:val="004D2742"/>
    <w:rsid w:val="004D30AE"/>
    <w:rsid w:val="004D6310"/>
    <w:rsid w:val="004E0062"/>
    <w:rsid w:val="004E05A1"/>
    <w:rsid w:val="004E4479"/>
    <w:rsid w:val="004F186F"/>
    <w:rsid w:val="004F4443"/>
    <w:rsid w:val="004F5E57"/>
    <w:rsid w:val="004F6710"/>
    <w:rsid w:val="004F716E"/>
    <w:rsid w:val="00500C3E"/>
    <w:rsid w:val="00502849"/>
    <w:rsid w:val="00504334"/>
    <w:rsid w:val="0050498D"/>
    <w:rsid w:val="005104D7"/>
    <w:rsid w:val="00510B9E"/>
    <w:rsid w:val="0051138B"/>
    <w:rsid w:val="00512996"/>
    <w:rsid w:val="005217B3"/>
    <w:rsid w:val="00523688"/>
    <w:rsid w:val="005301EE"/>
    <w:rsid w:val="00536BC2"/>
    <w:rsid w:val="00537C8E"/>
    <w:rsid w:val="00540CAC"/>
    <w:rsid w:val="00541B7D"/>
    <w:rsid w:val="005425E1"/>
    <w:rsid w:val="005427C5"/>
    <w:rsid w:val="00542CF6"/>
    <w:rsid w:val="0054748A"/>
    <w:rsid w:val="00553A1C"/>
    <w:rsid w:val="00553C03"/>
    <w:rsid w:val="00554191"/>
    <w:rsid w:val="005574BD"/>
    <w:rsid w:val="00561F04"/>
    <w:rsid w:val="005620F0"/>
    <w:rsid w:val="00563692"/>
    <w:rsid w:val="00571679"/>
    <w:rsid w:val="00575C51"/>
    <w:rsid w:val="005844E7"/>
    <w:rsid w:val="00587F3D"/>
    <w:rsid w:val="005908B8"/>
    <w:rsid w:val="005947E4"/>
    <w:rsid w:val="0059512E"/>
    <w:rsid w:val="005A077C"/>
    <w:rsid w:val="005A6DD2"/>
    <w:rsid w:val="005A779A"/>
    <w:rsid w:val="005A7AB2"/>
    <w:rsid w:val="005B4056"/>
    <w:rsid w:val="005C1F98"/>
    <w:rsid w:val="005C250D"/>
    <w:rsid w:val="005C385D"/>
    <w:rsid w:val="005C72D6"/>
    <w:rsid w:val="005D3B20"/>
    <w:rsid w:val="005E2B03"/>
    <w:rsid w:val="005E4759"/>
    <w:rsid w:val="005E5C68"/>
    <w:rsid w:val="005E65C0"/>
    <w:rsid w:val="005F0390"/>
    <w:rsid w:val="005F3078"/>
    <w:rsid w:val="005F697D"/>
    <w:rsid w:val="00605CE4"/>
    <w:rsid w:val="006072CD"/>
    <w:rsid w:val="00612023"/>
    <w:rsid w:val="00614190"/>
    <w:rsid w:val="00622A99"/>
    <w:rsid w:val="00622E67"/>
    <w:rsid w:val="00623533"/>
    <w:rsid w:val="00626EDC"/>
    <w:rsid w:val="006434DC"/>
    <w:rsid w:val="006470EC"/>
    <w:rsid w:val="006542D6"/>
    <w:rsid w:val="0065598E"/>
    <w:rsid w:val="00655AF2"/>
    <w:rsid w:val="00655BC5"/>
    <w:rsid w:val="006568BE"/>
    <w:rsid w:val="0066025D"/>
    <w:rsid w:val="0066091A"/>
    <w:rsid w:val="00665078"/>
    <w:rsid w:val="0067026C"/>
    <w:rsid w:val="00675BCD"/>
    <w:rsid w:val="006773EC"/>
    <w:rsid w:val="00677DCD"/>
    <w:rsid w:val="00680504"/>
    <w:rsid w:val="00680709"/>
    <w:rsid w:val="00681CD9"/>
    <w:rsid w:val="00683E30"/>
    <w:rsid w:val="00684C18"/>
    <w:rsid w:val="00687024"/>
    <w:rsid w:val="00695E22"/>
    <w:rsid w:val="006B7093"/>
    <w:rsid w:val="006B7417"/>
    <w:rsid w:val="006C2736"/>
    <w:rsid w:val="006C3142"/>
    <w:rsid w:val="006C405C"/>
    <w:rsid w:val="006D0553"/>
    <w:rsid w:val="006D3691"/>
    <w:rsid w:val="006D6AF1"/>
    <w:rsid w:val="006D6FD2"/>
    <w:rsid w:val="006E5EF0"/>
    <w:rsid w:val="006F1C71"/>
    <w:rsid w:val="006F3563"/>
    <w:rsid w:val="006F42B9"/>
    <w:rsid w:val="006F5CC3"/>
    <w:rsid w:val="006F6103"/>
    <w:rsid w:val="006F63F1"/>
    <w:rsid w:val="006F7ED4"/>
    <w:rsid w:val="0070377C"/>
    <w:rsid w:val="00704E00"/>
    <w:rsid w:val="0071317C"/>
    <w:rsid w:val="007209E7"/>
    <w:rsid w:val="007243CF"/>
    <w:rsid w:val="00726182"/>
    <w:rsid w:val="00727635"/>
    <w:rsid w:val="00732329"/>
    <w:rsid w:val="007337CA"/>
    <w:rsid w:val="00734CE4"/>
    <w:rsid w:val="00735123"/>
    <w:rsid w:val="007403C6"/>
    <w:rsid w:val="00741837"/>
    <w:rsid w:val="00742AE9"/>
    <w:rsid w:val="0074497B"/>
    <w:rsid w:val="007453E6"/>
    <w:rsid w:val="00751E66"/>
    <w:rsid w:val="00761AED"/>
    <w:rsid w:val="0077245D"/>
    <w:rsid w:val="0077309D"/>
    <w:rsid w:val="00774075"/>
    <w:rsid w:val="0077600E"/>
    <w:rsid w:val="007774EE"/>
    <w:rsid w:val="00781822"/>
    <w:rsid w:val="00783F21"/>
    <w:rsid w:val="00787159"/>
    <w:rsid w:val="0079043A"/>
    <w:rsid w:val="00791668"/>
    <w:rsid w:val="00791AA1"/>
    <w:rsid w:val="007A3793"/>
    <w:rsid w:val="007B167C"/>
    <w:rsid w:val="007B230A"/>
    <w:rsid w:val="007B4730"/>
    <w:rsid w:val="007C1A00"/>
    <w:rsid w:val="007C1BA2"/>
    <w:rsid w:val="007C2B48"/>
    <w:rsid w:val="007C5162"/>
    <w:rsid w:val="007D20E9"/>
    <w:rsid w:val="007D7881"/>
    <w:rsid w:val="007D7E3A"/>
    <w:rsid w:val="007E0E10"/>
    <w:rsid w:val="007E4768"/>
    <w:rsid w:val="007E777B"/>
    <w:rsid w:val="007E7ACE"/>
    <w:rsid w:val="007F2070"/>
    <w:rsid w:val="007F5F58"/>
    <w:rsid w:val="00800A11"/>
    <w:rsid w:val="008053F5"/>
    <w:rsid w:val="00806C6A"/>
    <w:rsid w:val="00807AF7"/>
    <w:rsid w:val="00810198"/>
    <w:rsid w:val="008116CC"/>
    <w:rsid w:val="008142DB"/>
    <w:rsid w:val="00815DA8"/>
    <w:rsid w:val="0082194D"/>
    <w:rsid w:val="00822057"/>
    <w:rsid w:val="008221F9"/>
    <w:rsid w:val="00826EF5"/>
    <w:rsid w:val="00831693"/>
    <w:rsid w:val="00840104"/>
    <w:rsid w:val="00840C1F"/>
    <w:rsid w:val="00841FC5"/>
    <w:rsid w:val="0084243B"/>
    <w:rsid w:val="00845709"/>
    <w:rsid w:val="008576BD"/>
    <w:rsid w:val="00860463"/>
    <w:rsid w:val="008733DA"/>
    <w:rsid w:val="00880F0B"/>
    <w:rsid w:val="008850E4"/>
    <w:rsid w:val="00887ED3"/>
    <w:rsid w:val="008939AB"/>
    <w:rsid w:val="008962D3"/>
    <w:rsid w:val="008A12F5"/>
    <w:rsid w:val="008B1587"/>
    <w:rsid w:val="008B1B01"/>
    <w:rsid w:val="008B3BCD"/>
    <w:rsid w:val="008B6DF8"/>
    <w:rsid w:val="008C106C"/>
    <w:rsid w:val="008C10F1"/>
    <w:rsid w:val="008C1926"/>
    <w:rsid w:val="008C1E99"/>
    <w:rsid w:val="008C5D20"/>
    <w:rsid w:val="008E0085"/>
    <w:rsid w:val="008E00A7"/>
    <w:rsid w:val="008E21E8"/>
    <w:rsid w:val="008E2AA6"/>
    <w:rsid w:val="008E311B"/>
    <w:rsid w:val="008E48F3"/>
    <w:rsid w:val="008E6000"/>
    <w:rsid w:val="008F46E7"/>
    <w:rsid w:val="008F6F0B"/>
    <w:rsid w:val="00902A5A"/>
    <w:rsid w:val="00902D37"/>
    <w:rsid w:val="0090306A"/>
    <w:rsid w:val="00907BA7"/>
    <w:rsid w:val="0091064E"/>
    <w:rsid w:val="00911FC5"/>
    <w:rsid w:val="00915BE8"/>
    <w:rsid w:val="009224D6"/>
    <w:rsid w:val="00927273"/>
    <w:rsid w:val="00931A10"/>
    <w:rsid w:val="009338F8"/>
    <w:rsid w:val="00934829"/>
    <w:rsid w:val="00942525"/>
    <w:rsid w:val="009456B3"/>
    <w:rsid w:val="00946E74"/>
    <w:rsid w:val="00947967"/>
    <w:rsid w:val="00955201"/>
    <w:rsid w:val="00956C43"/>
    <w:rsid w:val="00956D2E"/>
    <w:rsid w:val="009612C4"/>
    <w:rsid w:val="00965200"/>
    <w:rsid w:val="00965B66"/>
    <w:rsid w:val="009668B3"/>
    <w:rsid w:val="00971471"/>
    <w:rsid w:val="00975E17"/>
    <w:rsid w:val="00980919"/>
    <w:rsid w:val="009849C2"/>
    <w:rsid w:val="00984D24"/>
    <w:rsid w:val="009858EB"/>
    <w:rsid w:val="0099088F"/>
    <w:rsid w:val="0099158F"/>
    <w:rsid w:val="009A0EB5"/>
    <w:rsid w:val="009A2106"/>
    <w:rsid w:val="009A3F47"/>
    <w:rsid w:val="009B0046"/>
    <w:rsid w:val="009B4733"/>
    <w:rsid w:val="009B6163"/>
    <w:rsid w:val="009C1440"/>
    <w:rsid w:val="009C2107"/>
    <w:rsid w:val="009C4F99"/>
    <w:rsid w:val="009C58CD"/>
    <w:rsid w:val="009C5D9E"/>
    <w:rsid w:val="009D1ABE"/>
    <w:rsid w:val="009D23E6"/>
    <w:rsid w:val="009D2C3E"/>
    <w:rsid w:val="009E0625"/>
    <w:rsid w:val="009E0CC2"/>
    <w:rsid w:val="009E3034"/>
    <w:rsid w:val="009E549F"/>
    <w:rsid w:val="009E7569"/>
    <w:rsid w:val="009F28A8"/>
    <w:rsid w:val="009F473E"/>
    <w:rsid w:val="009F682A"/>
    <w:rsid w:val="00A00E1F"/>
    <w:rsid w:val="00A022BE"/>
    <w:rsid w:val="00A033BF"/>
    <w:rsid w:val="00A076F2"/>
    <w:rsid w:val="00A1383B"/>
    <w:rsid w:val="00A210C0"/>
    <w:rsid w:val="00A212BA"/>
    <w:rsid w:val="00A24C95"/>
    <w:rsid w:val="00A2599A"/>
    <w:rsid w:val="00A26094"/>
    <w:rsid w:val="00A301BF"/>
    <w:rsid w:val="00A302B2"/>
    <w:rsid w:val="00A331B4"/>
    <w:rsid w:val="00A3484E"/>
    <w:rsid w:val="00A355CD"/>
    <w:rsid w:val="00A356D3"/>
    <w:rsid w:val="00A36ADA"/>
    <w:rsid w:val="00A438D8"/>
    <w:rsid w:val="00A44E66"/>
    <w:rsid w:val="00A45AE8"/>
    <w:rsid w:val="00A46238"/>
    <w:rsid w:val="00A473F5"/>
    <w:rsid w:val="00A47B57"/>
    <w:rsid w:val="00A51F9D"/>
    <w:rsid w:val="00A5416A"/>
    <w:rsid w:val="00A55C58"/>
    <w:rsid w:val="00A57D73"/>
    <w:rsid w:val="00A6182E"/>
    <w:rsid w:val="00A63692"/>
    <w:rsid w:val="00A639F4"/>
    <w:rsid w:val="00A66EEE"/>
    <w:rsid w:val="00A70927"/>
    <w:rsid w:val="00A722A4"/>
    <w:rsid w:val="00A76634"/>
    <w:rsid w:val="00A81A32"/>
    <w:rsid w:val="00A835BD"/>
    <w:rsid w:val="00A87891"/>
    <w:rsid w:val="00A97B15"/>
    <w:rsid w:val="00AA42D5"/>
    <w:rsid w:val="00AA5C9A"/>
    <w:rsid w:val="00AB20A0"/>
    <w:rsid w:val="00AB2FAB"/>
    <w:rsid w:val="00AB5C14"/>
    <w:rsid w:val="00AB6393"/>
    <w:rsid w:val="00AB6868"/>
    <w:rsid w:val="00AC07C2"/>
    <w:rsid w:val="00AC1EE7"/>
    <w:rsid w:val="00AC333F"/>
    <w:rsid w:val="00AC585C"/>
    <w:rsid w:val="00AD1925"/>
    <w:rsid w:val="00AE067D"/>
    <w:rsid w:val="00AE08EC"/>
    <w:rsid w:val="00AE46CD"/>
    <w:rsid w:val="00AF1181"/>
    <w:rsid w:val="00AF2F79"/>
    <w:rsid w:val="00AF4653"/>
    <w:rsid w:val="00AF7DB7"/>
    <w:rsid w:val="00B1381A"/>
    <w:rsid w:val="00B13D5C"/>
    <w:rsid w:val="00B201E2"/>
    <w:rsid w:val="00B43B02"/>
    <w:rsid w:val="00B443E4"/>
    <w:rsid w:val="00B45B06"/>
    <w:rsid w:val="00B46DF7"/>
    <w:rsid w:val="00B47C8D"/>
    <w:rsid w:val="00B5484D"/>
    <w:rsid w:val="00B563EA"/>
    <w:rsid w:val="00B56CDF"/>
    <w:rsid w:val="00B60E51"/>
    <w:rsid w:val="00B63A54"/>
    <w:rsid w:val="00B64A2C"/>
    <w:rsid w:val="00B76D38"/>
    <w:rsid w:val="00B77292"/>
    <w:rsid w:val="00B77D18"/>
    <w:rsid w:val="00B81222"/>
    <w:rsid w:val="00B8313A"/>
    <w:rsid w:val="00B864B2"/>
    <w:rsid w:val="00B93503"/>
    <w:rsid w:val="00BA31E8"/>
    <w:rsid w:val="00BA55E0"/>
    <w:rsid w:val="00BA62F1"/>
    <w:rsid w:val="00BA6BD4"/>
    <w:rsid w:val="00BA6C7A"/>
    <w:rsid w:val="00BA7259"/>
    <w:rsid w:val="00BA79AF"/>
    <w:rsid w:val="00BB17D1"/>
    <w:rsid w:val="00BB3752"/>
    <w:rsid w:val="00BB6688"/>
    <w:rsid w:val="00BC26D4"/>
    <w:rsid w:val="00BC3D1D"/>
    <w:rsid w:val="00BC456E"/>
    <w:rsid w:val="00BD6307"/>
    <w:rsid w:val="00BE0C80"/>
    <w:rsid w:val="00BE1074"/>
    <w:rsid w:val="00BE67D4"/>
    <w:rsid w:val="00BF2A42"/>
    <w:rsid w:val="00C0230F"/>
    <w:rsid w:val="00C0349A"/>
    <w:rsid w:val="00C03D8C"/>
    <w:rsid w:val="00C04653"/>
    <w:rsid w:val="00C04F26"/>
    <w:rsid w:val="00C055EC"/>
    <w:rsid w:val="00C05C9C"/>
    <w:rsid w:val="00C10DC9"/>
    <w:rsid w:val="00C12FB3"/>
    <w:rsid w:val="00C14A24"/>
    <w:rsid w:val="00C17341"/>
    <w:rsid w:val="00C2438C"/>
    <w:rsid w:val="00C24EEF"/>
    <w:rsid w:val="00C25CF6"/>
    <w:rsid w:val="00C267D4"/>
    <w:rsid w:val="00C26C36"/>
    <w:rsid w:val="00C32768"/>
    <w:rsid w:val="00C431DF"/>
    <w:rsid w:val="00C456BD"/>
    <w:rsid w:val="00C526D7"/>
    <w:rsid w:val="00C530DC"/>
    <w:rsid w:val="00C5350D"/>
    <w:rsid w:val="00C55A0C"/>
    <w:rsid w:val="00C6123C"/>
    <w:rsid w:val="00C61CF8"/>
    <w:rsid w:val="00C6311A"/>
    <w:rsid w:val="00C636CE"/>
    <w:rsid w:val="00C65C5B"/>
    <w:rsid w:val="00C7084D"/>
    <w:rsid w:val="00C7303E"/>
    <w:rsid w:val="00C7315E"/>
    <w:rsid w:val="00C75895"/>
    <w:rsid w:val="00C82087"/>
    <w:rsid w:val="00C83C9F"/>
    <w:rsid w:val="00C86D22"/>
    <w:rsid w:val="00C94840"/>
    <w:rsid w:val="00CA27CB"/>
    <w:rsid w:val="00CA2F94"/>
    <w:rsid w:val="00CA4EC2"/>
    <w:rsid w:val="00CA4EE3"/>
    <w:rsid w:val="00CB027F"/>
    <w:rsid w:val="00CB4794"/>
    <w:rsid w:val="00CC024C"/>
    <w:rsid w:val="00CC0EBB"/>
    <w:rsid w:val="00CC6297"/>
    <w:rsid w:val="00CC7690"/>
    <w:rsid w:val="00CD0A32"/>
    <w:rsid w:val="00CD1986"/>
    <w:rsid w:val="00CD54BF"/>
    <w:rsid w:val="00CE1237"/>
    <w:rsid w:val="00CE4D5C"/>
    <w:rsid w:val="00CE5E46"/>
    <w:rsid w:val="00CF05DA"/>
    <w:rsid w:val="00CF58EB"/>
    <w:rsid w:val="00CF6FEC"/>
    <w:rsid w:val="00D0106E"/>
    <w:rsid w:val="00D02AAB"/>
    <w:rsid w:val="00D06383"/>
    <w:rsid w:val="00D10D18"/>
    <w:rsid w:val="00D16D81"/>
    <w:rsid w:val="00D17E8F"/>
    <w:rsid w:val="00D20067"/>
    <w:rsid w:val="00D20E85"/>
    <w:rsid w:val="00D21E6A"/>
    <w:rsid w:val="00D24109"/>
    <w:rsid w:val="00D24615"/>
    <w:rsid w:val="00D37842"/>
    <w:rsid w:val="00D42DC2"/>
    <w:rsid w:val="00D4650A"/>
    <w:rsid w:val="00D537E1"/>
    <w:rsid w:val="00D54262"/>
    <w:rsid w:val="00D55BB2"/>
    <w:rsid w:val="00D6091A"/>
    <w:rsid w:val="00D6605A"/>
    <w:rsid w:val="00D66331"/>
    <w:rsid w:val="00D6695F"/>
    <w:rsid w:val="00D75644"/>
    <w:rsid w:val="00D77E39"/>
    <w:rsid w:val="00D81656"/>
    <w:rsid w:val="00D83D87"/>
    <w:rsid w:val="00D84A6D"/>
    <w:rsid w:val="00D84D1D"/>
    <w:rsid w:val="00D86A30"/>
    <w:rsid w:val="00D9457F"/>
    <w:rsid w:val="00D94EE5"/>
    <w:rsid w:val="00D974E2"/>
    <w:rsid w:val="00D9782F"/>
    <w:rsid w:val="00D97CB4"/>
    <w:rsid w:val="00D97DD4"/>
    <w:rsid w:val="00D97ECD"/>
    <w:rsid w:val="00DA1750"/>
    <w:rsid w:val="00DA4B02"/>
    <w:rsid w:val="00DA5A8A"/>
    <w:rsid w:val="00DB1D0B"/>
    <w:rsid w:val="00DB26CD"/>
    <w:rsid w:val="00DB43B5"/>
    <w:rsid w:val="00DB441C"/>
    <w:rsid w:val="00DB44AF"/>
    <w:rsid w:val="00DC0B31"/>
    <w:rsid w:val="00DC1F58"/>
    <w:rsid w:val="00DC339B"/>
    <w:rsid w:val="00DC5D40"/>
    <w:rsid w:val="00DC69A7"/>
    <w:rsid w:val="00DD30E9"/>
    <w:rsid w:val="00DD4F47"/>
    <w:rsid w:val="00DD77A0"/>
    <w:rsid w:val="00DD7FBB"/>
    <w:rsid w:val="00DE0B9F"/>
    <w:rsid w:val="00DE2A9E"/>
    <w:rsid w:val="00DE4238"/>
    <w:rsid w:val="00DE657F"/>
    <w:rsid w:val="00DF1218"/>
    <w:rsid w:val="00DF6462"/>
    <w:rsid w:val="00E0055A"/>
    <w:rsid w:val="00E0158B"/>
    <w:rsid w:val="00E01A1A"/>
    <w:rsid w:val="00E01F71"/>
    <w:rsid w:val="00E02FA0"/>
    <w:rsid w:val="00E036DC"/>
    <w:rsid w:val="00E06970"/>
    <w:rsid w:val="00E06CFF"/>
    <w:rsid w:val="00E10454"/>
    <w:rsid w:val="00E112E5"/>
    <w:rsid w:val="00E112EE"/>
    <w:rsid w:val="00E12CC8"/>
    <w:rsid w:val="00E15352"/>
    <w:rsid w:val="00E154FA"/>
    <w:rsid w:val="00E172F7"/>
    <w:rsid w:val="00E217A1"/>
    <w:rsid w:val="00E21CC7"/>
    <w:rsid w:val="00E24D9E"/>
    <w:rsid w:val="00E25849"/>
    <w:rsid w:val="00E3197E"/>
    <w:rsid w:val="00E342F8"/>
    <w:rsid w:val="00E34E8A"/>
    <w:rsid w:val="00E351ED"/>
    <w:rsid w:val="00E41820"/>
    <w:rsid w:val="00E438EB"/>
    <w:rsid w:val="00E45416"/>
    <w:rsid w:val="00E52C64"/>
    <w:rsid w:val="00E54F2B"/>
    <w:rsid w:val="00E559B6"/>
    <w:rsid w:val="00E6034B"/>
    <w:rsid w:val="00E64F52"/>
    <w:rsid w:val="00E6549E"/>
    <w:rsid w:val="00E65EDE"/>
    <w:rsid w:val="00E70F81"/>
    <w:rsid w:val="00E73CC9"/>
    <w:rsid w:val="00E73DF3"/>
    <w:rsid w:val="00E7618A"/>
    <w:rsid w:val="00E77055"/>
    <w:rsid w:val="00E77460"/>
    <w:rsid w:val="00E83441"/>
    <w:rsid w:val="00E83ABC"/>
    <w:rsid w:val="00E844F2"/>
    <w:rsid w:val="00E8614C"/>
    <w:rsid w:val="00E90AD0"/>
    <w:rsid w:val="00E92FCB"/>
    <w:rsid w:val="00E95A00"/>
    <w:rsid w:val="00E97DF8"/>
    <w:rsid w:val="00EA147F"/>
    <w:rsid w:val="00EA4269"/>
    <w:rsid w:val="00EA4A27"/>
    <w:rsid w:val="00EA4FA6"/>
    <w:rsid w:val="00EA7476"/>
    <w:rsid w:val="00EA7E8C"/>
    <w:rsid w:val="00EB1414"/>
    <w:rsid w:val="00EB1A25"/>
    <w:rsid w:val="00EB372E"/>
    <w:rsid w:val="00EC1D0E"/>
    <w:rsid w:val="00EC5DDE"/>
    <w:rsid w:val="00ED03AB"/>
    <w:rsid w:val="00ED1CD4"/>
    <w:rsid w:val="00ED1D2B"/>
    <w:rsid w:val="00ED64B5"/>
    <w:rsid w:val="00ED6BA4"/>
    <w:rsid w:val="00EE2E1C"/>
    <w:rsid w:val="00EE3177"/>
    <w:rsid w:val="00EE345F"/>
    <w:rsid w:val="00EE7CCA"/>
    <w:rsid w:val="00EF476D"/>
    <w:rsid w:val="00F11052"/>
    <w:rsid w:val="00F16A14"/>
    <w:rsid w:val="00F21EA7"/>
    <w:rsid w:val="00F25697"/>
    <w:rsid w:val="00F30153"/>
    <w:rsid w:val="00F34ED4"/>
    <w:rsid w:val="00F362D7"/>
    <w:rsid w:val="00F37D7B"/>
    <w:rsid w:val="00F41F4C"/>
    <w:rsid w:val="00F42B94"/>
    <w:rsid w:val="00F430AD"/>
    <w:rsid w:val="00F46E5C"/>
    <w:rsid w:val="00F5314C"/>
    <w:rsid w:val="00F5688C"/>
    <w:rsid w:val="00F5745F"/>
    <w:rsid w:val="00F60048"/>
    <w:rsid w:val="00F635DD"/>
    <w:rsid w:val="00F6627B"/>
    <w:rsid w:val="00F674DB"/>
    <w:rsid w:val="00F67809"/>
    <w:rsid w:val="00F73038"/>
    <w:rsid w:val="00F7336E"/>
    <w:rsid w:val="00F734F2"/>
    <w:rsid w:val="00F75052"/>
    <w:rsid w:val="00F804D3"/>
    <w:rsid w:val="00F81CD2"/>
    <w:rsid w:val="00F82641"/>
    <w:rsid w:val="00F82C69"/>
    <w:rsid w:val="00F9085A"/>
    <w:rsid w:val="00F90F18"/>
    <w:rsid w:val="00F913B3"/>
    <w:rsid w:val="00F9306D"/>
    <w:rsid w:val="00F937E4"/>
    <w:rsid w:val="00F957EC"/>
    <w:rsid w:val="00F95EE7"/>
    <w:rsid w:val="00F97299"/>
    <w:rsid w:val="00F975AF"/>
    <w:rsid w:val="00F97B23"/>
    <w:rsid w:val="00FA39E6"/>
    <w:rsid w:val="00FA4E35"/>
    <w:rsid w:val="00FA7BC9"/>
    <w:rsid w:val="00FB378E"/>
    <w:rsid w:val="00FB37F1"/>
    <w:rsid w:val="00FB47C0"/>
    <w:rsid w:val="00FB501B"/>
    <w:rsid w:val="00FB7770"/>
    <w:rsid w:val="00FD3B91"/>
    <w:rsid w:val="00FD576B"/>
    <w:rsid w:val="00FD579E"/>
    <w:rsid w:val="00FD6845"/>
    <w:rsid w:val="00FD6BFB"/>
    <w:rsid w:val="00FE4516"/>
    <w:rsid w:val="00FE4E39"/>
    <w:rsid w:val="00FE64C8"/>
    <w:rsid w:val="00FE66D0"/>
    <w:rsid w:val="00FE693F"/>
    <w:rsid w:val="00FE7A6B"/>
    <w:rsid w:val="00FF0768"/>
    <w:rsid w:val="00FF53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2B929A-D4D6-46BE-AED9-D03C95B1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5301EE"/>
    <w:pPr>
      <w:keepNext/>
      <w:widowControl w:val="0"/>
      <w:numPr>
        <w:numId w:val="22"/>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F430AD"/>
    <w:rPr>
      <w:rFonts w:ascii="標楷體" w:eastAsia="標楷體" w:hAnsi="Arial"/>
      <w:bCs/>
      <w:kern w:val="32"/>
      <w:sz w:val="32"/>
      <w:szCs w:val="48"/>
    </w:rPr>
  </w:style>
  <w:style w:type="paragraph" w:styleId="afa">
    <w:name w:val="footnote text"/>
    <w:basedOn w:val="a6"/>
    <w:link w:val="afb"/>
    <w:uiPriority w:val="99"/>
    <w:unhideWhenUsed/>
    <w:rsid w:val="00F430AD"/>
    <w:pPr>
      <w:snapToGrid w:val="0"/>
      <w:jc w:val="left"/>
    </w:pPr>
    <w:rPr>
      <w:sz w:val="20"/>
    </w:rPr>
  </w:style>
  <w:style w:type="character" w:customStyle="1" w:styleId="afb">
    <w:name w:val="註腳文字 字元"/>
    <w:basedOn w:val="a7"/>
    <w:link w:val="afa"/>
    <w:uiPriority w:val="99"/>
    <w:rsid w:val="00F430AD"/>
    <w:rPr>
      <w:rFonts w:ascii="標楷體" w:eastAsia="標楷體"/>
      <w:kern w:val="2"/>
    </w:rPr>
  </w:style>
  <w:style w:type="character" w:styleId="afc">
    <w:name w:val="footnote reference"/>
    <w:basedOn w:val="a7"/>
    <w:uiPriority w:val="99"/>
    <w:semiHidden/>
    <w:unhideWhenUsed/>
    <w:rsid w:val="00F430AD"/>
    <w:rPr>
      <w:vertAlign w:val="superscript"/>
    </w:rPr>
  </w:style>
  <w:style w:type="character" w:styleId="afd">
    <w:name w:val="annotation reference"/>
    <w:basedOn w:val="a7"/>
    <w:uiPriority w:val="99"/>
    <w:semiHidden/>
    <w:unhideWhenUsed/>
    <w:rsid w:val="00D20067"/>
    <w:rPr>
      <w:sz w:val="18"/>
      <w:szCs w:val="18"/>
    </w:rPr>
  </w:style>
  <w:style w:type="paragraph" w:styleId="afe">
    <w:name w:val="annotation text"/>
    <w:basedOn w:val="a6"/>
    <w:link w:val="aff"/>
    <w:uiPriority w:val="99"/>
    <w:semiHidden/>
    <w:unhideWhenUsed/>
    <w:rsid w:val="00D20067"/>
    <w:pPr>
      <w:jc w:val="left"/>
    </w:pPr>
  </w:style>
  <w:style w:type="character" w:customStyle="1" w:styleId="aff">
    <w:name w:val="註解文字 字元"/>
    <w:basedOn w:val="a7"/>
    <w:link w:val="afe"/>
    <w:uiPriority w:val="99"/>
    <w:semiHidden/>
    <w:rsid w:val="00D20067"/>
    <w:rPr>
      <w:rFonts w:ascii="標楷體" w:eastAsia="標楷體"/>
      <w:kern w:val="2"/>
      <w:sz w:val="32"/>
    </w:rPr>
  </w:style>
  <w:style w:type="paragraph" w:styleId="aff0">
    <w:name w:val="annotation subject"/>
    <w:basedOn w:val="afe"/>
    <w:next w:val="afe"/>
    <w:link w:val="aff1"/>
    <w:uiPriority w:val="99"/>
    <w:semiHidden/>
    <w:unhideWhenUsed/>
    <w:rsid w:val="00D20067"/>
    <w:rPr>
      <w:b/>
      <w:bCs/>
    </w:rPr>
  </w:style>
  <w:style w:type="character" w:customStyle="1" w:styleId="aff1">
    <w:name w:val="註解主旨 字元"/>
    <w:basedOn w:val="aff"/>
    <w:link w:val="aff0"/>
    <w:uiPriority w:val="99"/>
    <w:semiHidden/>
    <w:rsid w:val="00D20067"/>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57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0C5FD-2657-4F43-8883-9B9A55F5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1162</Words>
  <Characters>6630</Characters>
  <Application>Microsoft Office Word</Application>
  <DocSecurity>0</DocSecurity>
  <Lines>55</Lines>
  <Paragraphs>15</Paragraphs>
  <ScaleCrop>false</ScaleCrop>
  <Company>cy</Company>
  <LinksUpToDate>false</LinksUpToDate>
  <CharactersWithSpaces>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劉宜姈</dc:creator>
  <cp:lastModifiedBy>周慶安</cp:lastModifiedBy>
  <cp:revision>2</cp:revision>
  <cp:lastPrinted>2016-04-21T05:55:00Z</cp:lastPrinted>
  <dcterms:created xsi:type="dcterms:W3CDTF">2016-12-08T08:44:00Z</dcterms:created>
  <dcterms:modified xsi:type="dcterms:W3CDTF">2016-12-08T08:44:00Z</dcterms:modified>
</cp:coreProperties>
</file>