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43D" w:rsidRPr="00093942" w:rsidRDefault="00093942" w:rsidP="00951679">
      <w:pPr>
        <w:pStyle w:val="a6"/>
        <w:kinsoku w:val="0"/>
        <w:overflowPunct w:val="0"/>
        <w:spacing w:before="0"/>
        <w:ind w:leftChars="700" w:left="2381" w:firstLine="0"/>
        <w:rPr>
          <w:b/>
          <w:bCs/>
          <w:snapToGrid/>
          <w:color w:val="000000" w:themeColor="text1"/>
          <w:spacing w:val="200"/>
          <w:kern w:val="0"/>
          <w:sz w:val="40"/>
        </w:rPr>
      </w:pPr>
      <w:r w:rsidRPr="00093942">
        <w:rPr>
          <w:rFonts w:hint="eastAsia"/>
          <w:b/>
          <w:bCs/>
          <w:snapToGrid/>
          <w:color w:val="000000" w:themeColor="text1"/>
          <w:spacing w:val="200"/>
          <w:kern w:val="0"/>
          <w:sz w:val="40"/>
        </w:rPr>
        <w:t>調查</w:t>
      </w:r>
      <w:r w:rsidR="0088372E">
        <w:rPr>
          <w:rFonts w:hint="eastAsia"/>
          <w:b/>
          <w:bCs/>
          <w:snapToGrid/>
          <w:color w:val="000000" w:themeColor="text1"/>
          <w:spacing w:val="200"/>
          <w:kern w:val="0"/>
          <w:sz w:val="40"/>
        </w:rPr>
        <w:t>報告</w:t>
      </w:r>
    </w:p>
    <w:p w:rsidR="00DE043D" w:rsidRPr="00B42E58" w:rsidRDefault="00DE043D" w:rsidP="00951679">
      <w:pPr>
        <w:pStyle w:val="1"/>
        <w:overflowPunct w:val="0"/>
        <w:ind w:left="2380" w:hanging="2380"/>
        <w:rPr>
          <w:color w:val="000000" w:themeColor="text1"/>
        </w:rPr>
      </w:pPr>
      <w:r w:rsidRPr="00B42E58">
        <w:rPr>
          <w:rFonts w:hint="eastAsia"/>
          <w:color w:val="000000" w:themeColor="text1"/>
        </w:rPr>
        <w:t>案　　由：</w:t>
      </w:r>
      <w:r w:rsidRPr="00B42E58">
        <w:rPr>
          <w:rFonts w:hint="eastAsia"/>
          <w:noProof/>
          <w:color w:val="000000" w:themeColor="text1"/>
        </w:rPr>
        <w:t>隸屬科技部國家實驗研究院之「海研五號」於103年10月10日晚間在澎湖外海沉沒，導致兩名研究人員喪命。海研五號係2,700噸級之海洋研究船，甫建妥2年，耗資15億元。此次事件，究係天象、人為操縱或船體建造之問題？實有深入調查之必要乙案。</w:t>
      </w:r>
    </w:p>
    <w:p w:rsidR="00DE043D" w:rsidRPr="00B42E58" w:rsidRDefault="00DE043D" w:rsidP="00951679">
      <w:pPr>
        <w:pStyle w:val="1"/>
        <w:overflowPunct w:val="0"/>
        <w:ind w:left="2380" w:hanging="2380"/>
        <w:rPr>
          <w:color w:val="000000" w:themeColor="text1"/>
        </w:rPr>
      </w:pPr>
      <w:r w:rsidRPr="00B42E58">
        <w:rPr>
          <w:rFonts w:hint="eastAsia"/>
          <w:color w:val="000000" w:themeColor="text1"/>
        </w:rPr>
        <w:t>調查意見：</w:t>
      </w:r>
    </w:p>
    <w:p w:rsidR="00A34ECB" w:rsidRPr="00B42E58" w:rsidRDefault="008C4ECF" w:rsidP="008C4ECF">
      <w:pPr>
        <w:pStyle w:val="2"/>
        <w:rPr>
          <w:b/>
          <w:color w:val="000000" w:themeColor="text1"/>
        </w:rPr>
      </w:pPr>
      <w:r w:rsidRPr="00B42E58">
        <w:rPr>
          <w:rFonts w:hint="eastAsia"/>
          <w:b/>
          <w:color w:val="000000" w:themeColor="text1"/>
        </w:rPr>
        <w:t>科技部規劃建造海</w:t>
      </w:r>
      <w:proofErr w:type="gramStart"/>
      <w:r w:rsidRPr="00B42E58">
        <w:rPr>
          <w:rFonts w:hint="eastAsia"/>
          <w:b/>
          <w:color w:val="000000" w:themeColor="text1"/>
        </w:rPr>
        <w:t>研</w:t>
      </w:r>
      <w:proofErr w:type="gramEnd"/>
      <w:r w:rsidRPr="00B42E58">
        <w:rPr>
          <w:rFonts w:hint="eastAsia"/>
          <w:b/>
          <w:color w:val="000000" w:themeColor="text1"/>
        </w:rPr>
        <w:t>五號時期，需求規範書已載明船上研究人員為30人之需求規格，惟</w:t>
      </w:r>
      <w:proofErr w:type="gramStart"/>
      <w:r w:rsidRPr="00B42E58">
        <w:rPr>
          <w:rFonts w:hint="eastAsia"/>
          <w:b/>
          <w:color w:val="000000" w:themeColor="text1"/>
        </w:rPr>
        <w:t>該部卻未</w:t>
      </w:r>
      <w:proofErr w:type="gramEnd"/>
      <w:r w:rsidRPr="00B42E58">
        <w:rPr>
          <w:rFonts w:hint="eastAsia"/>
          <w:b/>
          <w:color w:val="000000" w:themeColor="text1"/>
        </w:rPr>
        <w:t>周延考慮船舶法令規定，率以貨船規格設計，嗣後雖領有貨船安全構造及設備等證書，但仍有違行為時</w:t>
      </w:r>
      <w:r w:rsidR="00A07095" w:rsidRPr="00B42E58">
        <w:rPr>
          <w:rFonts w:hint="eastAsia"/>
          <w:b/>
          <w:color w:val="000000" w:themeColor="text1"/>
        </w:rPr>
        <w:t>我國</w:t>
      </w:r>
      <w:r w:rsidRPr="00B42E58">
        <w:rPr>
          <w:rFonts w:hint="eastAsia"/>
          <w:b/>
          <w:color w:val="000000" w:themeColor="text1"/>
        </w:rPr>
        <w:t>船舶法乘客超過12人歸類為客船之規定，顯有違失</w:t>
      </w:r>
    </w:p>
    <w:p w:rsidR="00A34ECB" w:rsidRPr="00B42E58" w:rsidRDefault="00622114" w:rsidP="00951679">
      <w:pPr>
        <w:pStyle w:val="3"/>
        <w:overflowPunct w:val="0"/>
        <w:rPr>
          <w:color w:val="000000" w:themeColor="text1"/>
        </w:rPr>
      </w:pPr>
      <w:r w:rsidRPr="00B42E58">
        <w:rPr>
          <w:rFonts w:hint="eastAsia"/>
          <w:color w:val="000000" w:themeColor="text1"/>
        </w:rPr>
        <w:t>91年1月30日修正公布之「船舶法」第1條規定：「本法所稱船舶，謂在水面或水中供航行之船舶，其類別如左：一、</w:t>
      </w:r>
      <w:r w:rsidRPr="00B42E58">
        <w:rPr>
          <w:rFonts w:hint="eastAsia"/>
          <w:b/>
          <w:color w:val="000000" w:themeColor="text1"/>
        </w:rPr>
        <w:t>客船：謂搭載乘客超過</w:t>
      </w:r>
      <w:r w:rsidR="004B6850">
        <w:rPr>
          <w:rFonts w:hint="eastAsia"/>
          <w:b/>
          <w:color w:val="000000" w:themeColor="text1"/>
        </w:rPr>
        <w:t>12</w:t>
      </w:r>
      <w:r w:rsidRPr="00B42E58">
        <w:rPr>
          <w:rFonts w:hint="eastAsia"/>
          <w:b/>
          <w:color w:val="000000" w:themeColor="text1"/>
        </w:rPr>
        <w:t>人之船舶。</w:t>
      </w:r>
      <w:r w:rsidRPr="00B42E58">
        <w:rPr>
          <w:rFonts w:hint="eastAsia"/>
          <w:color w:val="000000" w:themeColor="text1"/>
        </w:rPr>
        <w:t>二、非客船：謂不屬於客船之其他船舶。…」</w:t>
      </w:r>
      <w:r w:rsidR="004C30DE" w:rsidRPr="00B42E58">
        <w:rPr>
          <w:rFonts w:hint="eastAsia"/>
          <w:color w:val="000000" w:themeColor="text1"/>
        </w:rPr>
        <w:t>99年12月8日修正公布之</w:t>
      </w:r>
      <w:r w:rsidR="00DD559E" w:rsidRPr="00B42E58">
        <w:rPr>
          <w:rFonts w:hint="eastAsia"/>
          <w:color w:val="000000" w:themeColor="text1"/>
        </w:rPr>
        <w:t>同法</w:t>
      </w:r>
      <w:r w:rsidR="004C30DE" w:rsidRPr="00B42E58">
        <w:rPr>
          <w:rFonts w:hint="eastAsia"/>
          <w:color w:val="000000" w:themeColor="text1"/>
        </w:rPr>
        <w:t>第3條規定：「</w:t>
      </w:r>
      <w:proofErr w:type="gramStart"/>
      <w:r w:rsidR="004C30DE" w:rsidRPr="00B42E58">
        <w:rPr>
          <w:rFonts w:hint="eastAsia"/>
          <w:color w:val="000000" w:themeColor="text1"/>
        </w:rPr>
        <w:t>本法用詞</w:t>
      </w:r>
      <w:proofErr w:type="gramEnd"/>
      <w:r w:rsidR="004C30DE" w:rsidRPr="00B42E58">
        <w:rPr>
          <w:rFonts w:hint="eastAsia"/>
          <w:color w:val="000000" w:themeColor="text1"/>
        </w:rPr>
        <w:t>，定義如下：…二、客船：指非小船且乘客定額超過</w:t>
      </w:r>
      <w:r w:rsidR="004B6850">
        <w:rPr>
          <w:rFonts w:hint="eastAsia"/>
          <w:color w:val="000000" w:themeColor="text1"/>
        </w:rPr>
        <w:t>12</w:t>
      </w:r>
      <w:r w:rsidR="004C30DE" w:rsidRPr="00B42E58">
        <w:rPr>
          <w:rFonts w:hint="eastAsia"/>
          <w:color w:val="000000" w:themeColor="text1"/>
        </w:rPr>
        <w:t>人，以運送旅客為目的之船舶。…」</w:t>
      </w:r>
    </w:p>
    <w:p w:rsidR="0028035E" w:rsidRPr="00B42E58" w:rsidRDefault="0028035E" w:rsidP="00951679">
      <w:pPr>
        <w:pStyle w:val="3"/>
        <w:overflowPunct w:val="0"/>
        <w:rPr>
          <w:color w:val="000000" w:themeColor="text1"/>
        </w:rPr>
      </w:pPr>
      <w:r w:rsidRPr="00B42E58">
        <w:rPr>
          <w:rFonts w:hint="eastAsia"/>
          <w:color w:val="000000" w:themeColor="text1"/>
        </w:rPr>
        <w:t>95年10月12日，船舶設計中心</w:t>
      </w:r>
      <w:r w:rsidR="00487C13" w:rsidRPr="00B42E58">
        <w:rPr>
          <w:rFonts w:hint="eastAsia"/>
          <w:color w:val="000000" w:themeColor="text1"/>
        </w:rPr>
        <w:t>所</w:t>
      </w:r>
      <w:r w:rsidRPr="00B42E58">
        <w:rPr>
          <w:rFonts w:hint="eastAsia"/>
          <w:color w:val="000000" w:themeColor="text1"/>
        </w:rPr>
        <w:t>提「2700噸級海洋研究船委託規劃</w:t>
      </w:r>
      <w:proofErr w:type="gramStart"/>
      <w:r w:rsidRPr="00B42E58">
        <w:rPr>
          <w:rFonts w:hint="eastAsia"/>
          <w:color w:val="000000" w:themeColor="text1"/>
        </w:rPr>
        <w:t>設計暨監造</w:t>
      </w:r>
      <w:proofErr w:type="gramEnd"/>
      <w:r w:rsidRPr="00B42E58">
        <w:rPr>
          <w:rFonts w:hint="eastAsia"/>
          <w:color w:val="000000" w:themeColor="text1"/>
        </w:rPr>
        <w:t>服務建議書」，有關規劃設計特色</w:t>
      </w:r>
      <w:proofErr w:type="gramStart"/>
      <w:r w:rsidRPr="00B42E58">
        <w:rPr>
          <w:rFonts w:hint="eastAsia"/>
          <w:color w:val="000000" w:themeColor="text1"/>
        </w:rPr>
        <w:t>敘明本船</w:t>
      </w:r>
      <w:proofErr w:type="gramEnd"/>
      <w:r w:rsidRPr="00B42E58">
        <w:rPr>
          <w:rFonts w:hint="eastAsia"/>
          <w:color w:val="000000" w:themeColor="text1"/>
        </w:rPr>
        <w:t>掛中華民國國旗，入籍於中華民國，本船之</w:t>
      </w:r>
      <w:proofErr w:type="gramStart"/>
      <w:r w:rsidRPr="00B42E58">
        <w:rPr>
          <w:rFonts w:hint="eastAsia"/>
          <w:color w:val="000000" w:themeColor="text1"/>
        </w:rPr>
        <w:t>設計均須符合</w:t>
      </w:r>
      <w:proofErr w:type="gramEnd"/>
      <w:r w:rsidRPr="00B42E58">
        <w:rPr>
          <w:rFonts w:hint="eastAsia"/>
          <w:color w:val="000000" w:themeColor="text1"/>
        </w:rPr>
        <w:t>中國驗船中心CR和挪威驗船協會DNV之要求與規定，然而本船設計與一般船舶較為不同，屬於</w:t>
      </w:r>
      <w:r w:rsidRPr="00B42E58">
        <w:rPr>
          <w:rFonts w:hint="eastAsia"/>
          <w:b/>
          <w:color w:val="000000" w:themeColor="text1"/>
        </w:rPr>
        <w:t>特種專業船舶</w:t>
      </w:r>
      <w:r w:rsidRPr="00B42E58">
        <w:rPr>
          <w:rFonts w:hint="eastAsia"/>
          <w:color w:val="000000" w:themeColor="text1"/>
        </w:rPr>
        <w:t>之設計工作。</w:t>
      </w:r>
      <w:r w:rsidR="004E6CDB" w:rsidRPr="00B42E58">
        <w:rPr>
          <w:rFonts w:hint="eastAsia"/>
          <w:color w:val="000000" w:themeColor="text1"/>
        </w:rPr>
        <w:t>船舶設計中心於95年10月16日舉行之委託規劃設計監造技術服務案公開評選會議中，回應評</w:t>
      </w:r>
      <w:r w:rsidR="004E6CDB" w:rsidRPr="00B42E58">
        <w:rPr>
          <w:rFonts w:hint="eastAsia"/>
          <w:color w:val="000000" w:themeColor="text1"/>
        </w:rPr>
        <w:lastRenderedPageBreak/>
        <w:t>選之問題時亦表示：「本船防火設計比照</w:t>
      </w:r>
      <w:r w:rsidR="004E6CDB" w:rsidRPr="00B42E58">
        <w:rPr>
          <w:rFonts w:hint="eastAsia"/>
          <w:b/>
          <w:color w:val="000000" w:themeColor="text1"/>
        </w:rPr>
        <w:t>特殊目的船舶</w:t>
      </w:r>
      <w:r w:rsidR="004E6CDB" w:rsidRPr="00B42E58">
        <w:rPr>
          <w:rFonts w:hint="eastAsia"/>
          <w:color w:val="000000" w:themeColor="text1"/>
        </w:rPr>
        <w:t>安全章程規劃。」</w:t>
      </w:r>
      <w:r w:rsidR="00B82252" w:rsidRPr="00B42E58">
        <w:rPr>
          <w:rFonts w:hint="eastAsia"/>
          <w:color w:val="000000" w:themeColor="text1"/>
        </w:rPr>
        <w:t>以上均顯示海</w:t>
      </w:r>
      <w:proofErr w:type="gramStart"/>
      <w:r w:rsidR="00B82252" w:rsidRPr="00B42E58">
        <w:rPr>
          <w:rFonts w:hint="eastAsia"/>
          <w:color w:val="000000" w:themeColor="text1"/>
        </w:rPr>
        <w:t>研</w:t>
      </w:r>
      <w:proofErr w:type="gramEnd"/>
      <w:r w:rsidR="00B82252" w:rsidRPr="00B42E58">
        <w:rPr>
          <w:rFonts w:hint="eastAsia"/>
          <w:color w:val="000000" w:themeColor="text1"/>
        </w:rPr>
        <w:t>五號</w:t>
      </w:r>
      <w:r w:rsidR="00653241" w:rsidRPr="00B42E58">
        <w:rPr>
          <w:rFonts w:hint="eastAsia"/>
          <w:color w:val="000000" w:themeColor="text1"/>
        </w:rPr>
        <w:t>於</w:t>
      </w:r>
      <w:r w:rsidR="00B82252" w:rsidRPr="00B42E58">
        <w:rPr>
          <w:rFonts w:hint="eastAsia"/>
          <w:color w:val="000000" w:themeColor="text1"/>
        </w:rPr>
        <w:t>規劃時係以特種專業船舶或特殊目的船舶為前提下設計。</w:t>
      </w:r>
    </w:p>
    <w:p w:rsidR="00CE0BD1" w:rsidRPr="00B42E58" w:rsidRDefault="00F77660" w:rsidP="00427E90">
      <w:pPr>
        <w:pStyle w:val="3"/>
        <w:rPr>
          <w:color w:val="000000" w:themeColor="text1"/>
        </w:rPr>
      </w:pPr>
      <w:r w:rsidRPr="00B42E58">
        <w:rPr>
          <w:rFonts w:hint="eastAsia"/>
          <w:color w:val="000000" w:themeColor="text1"/>
        </w:rPr>
        <w:t>查海上人命安全公約</w:t>
      </w:r>
      <w:r w:rsidRPr="00B42E58">
        <w:rPr>
          <w:rFonts w:hint="eastAsia"/>
          <w:color w:val="000000" w:themeColor="text1"/>
          <w:sz w:val="24"/>
          <w:szCs w:val="24"/>
        </w:rPr>
        <w:t>（International Convention for the Safety of Life at Sea，</w:t>
      </w:r>
      <w:r w:rsidR="003414D7" w:rsidRPr="00B42E58">
        <w:rPr>
          <w:rFonts w:hint="eastAsia"/>
          <w:color w:val="000000" w:themeColor="text1"/>
          <w:sz w:val="24"/>
          <w:szCs w:val="24"/>
        </w:rPr>
        <w:t>下</w:t>
      </w:r>
      <w:r w:rsidRPr="00B42E58">
        <w:rPr>
          <w:rFonts w:hint="eastAsia"/>
          <w:color w:val="000000" w:themeColor="text1"/>
          <w:sz w:val="24"/>
          <w:szCs w:val="24"/>
        </w:rPr>
        <w:t>稱SOLAS</w:t>
      </w:r>
      <w:r w:rsidR="00AA0E26" w:rsidRPr="00B42E58">
        <w:rPr>
          <w:rFonts w:hint="eastAsia"/>
          <w:color w:val="000000" w:themeColor="text1"/>
          <w:sz w:val="24"/>
          <w:szCs w:val="24"/>
        </w:rPr>
        <w:t>公約</w:t>
      </w:r>
      <w:r w:rsidRPr="00B42E58">
        <w:rPr>
          <w:rFonts w:hint="eastAsia"/>
          <w:color w:val="000000" w:themeColor="text1"/>
          <w:sz w:val="24"/>
          <w:szCs w:val="24"/>
        </w:rPr>
        <w:t>）</w:t>
      </w:r>
      <w:r w:rsidRPr="00B42E58">
        <w:rPr>
          <w:rFonts w:hint="eastAsia"/>
          <w:color w:val="000000" w:themeColor="text1"/>
        </w:rPr>
        <w:t>係由國際海事組織</w:t>
      </w:r>
      <w:r w:rsidR="00AA0E26" w:rsidRPr="00B42E58">
        <w:rPr>
          <w:rFonts w:hint="eastAsia"/>
          <w:color w:val="000000" w:themeColor="text1"/>
          <w:sz w:val="24"/>
          <w:szCs w:val="24"/>
        </w:rPr>
        <w:t>（International Maritime Organization，</w:t>
      </w:r>
      <w:r w:rsidR="003414D7" w:rsidRPr="00B42E58">
        <w:rPr>
          <w:rFonts w:hint="eastAsia"/>
          <w:color w:val="000000" w:themeColor="text1"/>
          <w:sz w:val="24"/>
          <w:szCs w:val="24"/>
        </w:rPr>
        <w:t>下</w:t>
      </w:r>
      <w:r w:rsidR="00AA0E26" w:rsidRPr="00B42E58">
        <w:rPr>
          <w:rFonts w:hint="eastAsia"/>
          <w:color w:val="000000" w:themeColor="text1"/>
          <w:sz w:val="24"/>
          <w:szCs w:val="24"/>
        </w:rPr>
        <w:t>稱IMO）</w:t>
      </w:r>
      <w:r w:rsidR="00AA0E26" w:rsidRPr="00B42E58">
        <w:rPr>
          <w:rFonts w:hint="eastAsia"/>
          <w:color w:val="000000" w:themeColor="text1"/>
        </w:rPr>
        <w:t>制定之國際公約，而SOLAS公約業經行政院於69年2月20日以台69</w:t>
      </w:r>
      <w:proofErr w:type="gramStart"/>
      <w:r w:rsidR="00AA0E26" w:rsidRPr="00B42E58">
        <w:rPr>
          <w:rFonts w:hint="eastAsia"/>
          <w:color w:val="000000" w:themeColor="text1"/>
        </w:rPr>
        <w:t>交字第1915號</w:t>
      </w:r>
      <w:proofErr w:type="gramEnd"/>
      <w:r w:rsidR="00AA0E26" w:rsidRPr="00B42E58">
        <w:rPr>
          <w:rFonts w:hint="eastAsia"/>
          <w:color w:val="000000" w:themeColor="text1"/>
        </w:rPr>
        <w:t>函准予採用在案，</w:t>
      </w:r>
      <w:r w:rsidR="00ED5163" w:rsidRPr="00B42E58">
        <w:rPr>
          <w:rFonts w:hint="eastAsia"/>
          <w:color w:val="000000" w:themeColor="text1"/>
        </w:rPr>
        <w:t>IMO之海事安全委員會</w:t>
      </w:r>
      <w:r w:rsidR="00ED5163" w:rsidRPr="00B42E58">
        <w:rPr>
          <w:rFonts w:hint="eastAsia"/>
          <w:color w:val="000000" w:themeColor="text1"/>
          <w:sz w:val="24"/>
          <w:szCs w:val="24"/>
        </w:rPr>
        <w:t>（</w:t>
      </w:r>
      <w:proofErr w:type="gramStart"/>
      <w:r w:rsidR="00ED5163" w:rsidRPr="00B42E58">
        <w:rPr>
          <w:rFonts w:hint="eastAsia"/>
          <w:color w:val="000000" w:themeColor="text1"/>
          <w:sz w:val="24"/>
          <w:szCs w:val="24"/>
        </w:rPr>
        <w:t>Ｍ</w:t>
      </w:r>
      <w:proofErr w:type="spellStart"/>
      <w:proofErr w:type="gramEnd"/>
      <w:r w:rsidR="00ED5163" w:rsidRPr="00B42E58">
        <w:rPr>
          <w:color w:val="000000" w:themeColor="text1"/>
          <w:sz w:val="24"/>
          <w:szCs w:val="24"/>
        </w:rPr>
        <w:t>aritime</w:t>
      </w:r>
      <w:proofErr w:type="spellEnd"/>
      <w:r w:rsidR="00ED5163" w:rsidRPr="00B42E58">
        <w:rPr>
          <w:color w:val="000000" w:themeColor="text1"/>
          <w:sz w:val="24"/>
          <w:szCs w:val="24"/>
        </w:rPr>
        <w:t xml:space="preserve"> </w:t>
      </w:r>
      <w:r w:rsidR="00ED5163" w:rsidRPr="00B42E58">
        <w:rPr>
          <w:rFonts w:hint="eastAsia"/>
          <w:color w:val="000000" w:themeColor="text1"/>
          <w:sz w:val="24"/>
          <w:szCs w:val="24"/>
        </w:rPr>
        <w:t>Sa</w:t>
      </w:r>
      <w:r w:rsidR="00ED5163" w:rsidRPr="00B42E58">
        <w:rPr>
          <w:color w:val="000000" w:themeColor="text1"/>
          <w:sz w:val="24"/>
          <w:szCs w:val="24"/>
        </w:rPr>
        <w:t xml:space="preserve">fety </w:t>
      </w:r>
      <w:r w:rsidR="00ED5163" w:rsidRPr="00B42E58">
        <w:rPr>
          <w:rFonts w:hint="eastAsia"/>
          <w:color w:val="000000" w:themeColor="text1"/>
          <w:sz w:val="24"/>
          <w:szCs w:val="24"/>
        </w:rPr>
        <w:t>C</w:t>
      </w:r>
      <w:r w:rsidR="00ED5163" w:rsidRPr="00B42E58">
        <w:rPr>
          <w:color w:val="000000" w:themeColor="text1"/>
          <w:sz w:val="24"/>
          <w:szCs w:val="24"/>
        </w:rPr>
        <w:t>ommittee</w:t>
      </w:r>
      <w:r w:rsidR="00ED5163" w:rsidRPr="00B42E58">
        <w:rPr>
          <w:rFonts w:hint="eastAsia"/>
          <w:color w:val="000000" w:themeColor="text1"/>
          <w:sz w:val="24"/>
          <w:szCs w:val="24"/>
        </w:rPr>
        <w:t>，</w:t>
      </w:r>
      <w:r w:rsidR="003414D7" w:rsidRPr="00B42E58">
        <w:rPr>
          <w:rFonts w:hint="eastAsia"/>
          <w:color w:val="000000" w:themeColor="text1"/>
          <w:sz w:val="24"/>
          <w:szCs w:val="24"/>
        </w:rPr>
        <w:t>下</w:t>
      </w:r>
      <w:r w:rsidR="00ED5163" w:rsidRPr="00B42E58">
        <w:rPr>
          <w:rFonts w:hint="eastAsia"/>
          <w:color w:val="000000" w:themeColor="text1"/>
          <w:sz w:val="24"/>
          <w:szCs w:val="24"/>
        </w:rPr>
        <w:t>稱MSC）</w:t>
      </w:r>
      <w:r w:rsidR="001C0882" w:rsidRPr="00B42E58">
        <w:rPr>
          <w:rFonts w:hint="eastAsia"/>
          <w:color w:val="000000" w:themeColor="text1"/>
        </w:rPr>
        <w:t>於97年5月</w:t>
      </w:r>
      <w:r w:rsidR="006C3470" w:rsidRPr="00B42E58">
        <w:rPr>
          <w:rFonts w:hint="eastAsia"/>
          <w:color w:val="000000" w:themeColor="text1"/>
        </w:rPr>
        <w:t>13日</w:t>
      </w:r>
      <w:r w:rsidR="001C0882" w:rsidRPr="00B42E58">
        <w:rPr>
          <w:rFonts w:hint="eastAsia"/>
          <w:color w:val="000000" w:themeColor="text1"/>
        </w:rPr>
        <w:t>第84次會議通過MSC.2</w:t>
      </w:r>
      <w:r w:rsidR="003215BA" w:rsidRPr="00B42E58">
        <w:rPr>
          <w:rFonts w:hint="eastAsia"/>
          <w:color w:val="000000" w:themeColor="text1"/>
        </w:rPr>
        <w:t>6</w:t>
      </w:r>
      <w:r w:rsidR="001C0882" w:rsidRPr="00B42E58">
        <w:rPr>
          <w:rFonts w:hint="eastAsia"/>
          <w:color w:val="000000" w:themeColor="text1"/>
        </w:rPr>
        <w:t>6（84）決議案，</w:t>
      </w:r>
      <w:r w:rsidR="003C262A" w:rsidRPr="00B42E58">
        <w:rPr>
          <w:rFonts w:hint="eastAsia"/>
          <w:color w:val="000000" w:themeColor="text1"/>
        </w:rPr>
        <w:t>配合</w:t>
      </w:r>
      <w:r w:rsidR="001C0882" w:rsidRPr="00B42E58">
        <w:rPr>
          <w:rFonts w:hint="eastAsia"/>
          <w:color w:val="000000" w:themeColor="text1"/>
        </w:rPr>
        <w:t>SOLAS公約修正案，</w:t>
      </w:r>
      <w:r w:rsidR="003C262A" w:rsidRPr="00B42E58">
        <w:rPr>
          <w:rFonts w:hint="eastAsia"/>
          <w:color w:val="000000" w:themeColor="text1"/>
        </w:rPr>
        <w:t>公告</w:t>
      </w:r>
      <w:r w:rsidR="008F6DC8" w:rsidRPr="00B42E58">
        <w:rPr>
          <w:rFonts w:hint="eastAsia"/>
          <w:color w:val="000000" w:themeColor="text1"/>
        </w:rPr>
        <w:t>國際安全標準「</w:t>
      </w:r>
      <w:r w:rsidR="00427E90" w:rsidRPr="00B42E58">
        <w:rPr>
          <w:rFonts w:hint="eastAsia"/>
          <w:color w:val="000000" w:themeColor="text1"/>
        </w:rPr>
        <w:t>2008年</w:t>
      </w:r>
      <w:r w:rsidR="008F6DC8" w:rsidRPr="00B42E58">
        <w:rPr>
          <w:rFonts w:hint="eastAsia"/>
          <w:color w:val="000000" w:themeColor="text1"/>
        </w:rPr>
        <w:t>特種用途船舶安全章程」</w:t>
      </w:r>
      <w:r w:rsidR="008F6DC8" w:rsidRPr="00B42E58">
        <w:rPr>
          <w:rFonts w:hint="eastAsia"/>
          <w:color w:val="000000" w:themeColor="text1"/>
          <w:sz w:val="24"/>
          <w:szCs w:val="24"/>
        </w:rPr>
        <w:t>（</w:t>
      </w:r>
      <w:r w:rsidR="00427E90" w:rsidRPr="00B42E58">
        <w:rPr>
          <w:color w:val="000000" w:themeColor="text1"/>
          <w:sz w:val="24"/>
          <w:szCs w:val="24"/>
        </w:rPr>
        <w:t xml:space="preserve">Code of Safety for Special Purpose Ships, 2008 </w:t>
      </w:r>
      <w:r w:rsidR="00427E90" w:rsidRPr="00B42E58">
        <w:rPr>
          <w:rFonts w:hint="eastAsia"/>
          <w:color w:val="000000" w:themeColor="text1"/>
          <w:sz w:val="24"/>
          <w:szCs w:val="24"/>
        </w:rPr>
        <w:t>，下稱</w:t>
      </w:r>
      <w:r w:rsidR="00427E90" w:rsidRPr="00B42E58">
        <w:rPr>
          <w:color w:val="000000" w:themeColor="text1"/>
          <w:sz w:val="24"/>
          <w:szCs w:val="24"/>
        </w:rPr>
        <w:t>2008 SPS Code</w:t>
      </w:r>
      <w:r w:rsidR="008F6DC8" w:rsidRPr="00B42E58">
        <w:rPr>
          <w:rFonts w:hint="eastAsia"/>
          <w:color w:val="000000" w:themeColor="text1"/>
          <w:sz w:val="24"/>
          <w:szCs w:val="24"/>
        </w:rPr>
        <w:t>）</w:t>
      </w:r>
      <w:r w:rsidR="008F6DC8" w:rsidRPr="00B42E58">
        <w:rPr>
          <w:rFonts w:hint="eastAsia"/>
          <w:color w:val="000000" w:themeColor="text1"/>
        </w:rPr>
        <w:t>，</w:t>
      </w:r>
      <w:r w:rsidR="001C0882" w:rsidRPr="00B42E58">
        <w:rPr>
          <w:rFonts w:hint="eastAsia"/>
          <w:color w:val="000000" w:themeColor="text1"/>
        </w:rPr>
        <w:t>並</w:t>
      </w:r>
      <w:r w:rsidR="003C262A" w:rsidRPr="00B42E58">
        <w:rPr>
          <w:rFonts w:hint="eastAsia"/>
          <w:color w:val="000000" w:themeColor="text1"/>
        </w:rPr>
        <w:t>設有</w:t>
      </w:r>
      <w:r w:rsidR="001C0882" w:rsidRPr="00B42E58">
        <w:rPr>
          <w:rFonts w:hint="eastAsia"/>
          <w:color w:val="000000" w:themeColor="text1"/>
        </w:rPr>
        <w:t>「特種用途船舶安全證書」</w:t>
      </w:r>
      <w:r w:rsidR="003C262A" w:rsidRPr="00B42E58">
        <w:rPr>
          <w:rFonts w:hint="eastAsia"/>
          <w:color w:val="000000" w:themeColor="text1"/>
        </w:rPr>
        <w:t>標準格式</w:t>
      </w:r>
      <w:r w:rsidR="001C0882" w:rsidRPr="00B42E58">
        <w:rPr>
          <w:rFonts w:hint="eastAsia"/>
          <w:color w:val="000000" w:themeColor="text1"/>
        </w:rPr>
        <w:t>，此修正案，</w:t>
      </w:r>
      <w:r w:rsidR="00D0720A" w:rsidRPr="00B42E58">
        <w:rPr>
          <w:rFonts w:hint="eastAsia"/>
          <w:color w:val="000000" w:themeColor="text1"/>
        </w:rPr>
        <w:t>經過</w:t>
      </w:r>
      <w:proofErr w:type="gramStart"/>
      <w:r w:rsidR="00D0720A" w:rsidRPr="00B42E58">
        <w:rPr>
          <w:rFonts w:hint="eastAsia"/>
          <w:color w:val="000000" w:themeColor="text1"/>
        </w:rPr>
        <w:t>翻釋成</w:t>
      </w:r>
      <w:proofErr w:type="gramEnd"/>
      <w:r w:rsidR="00D0720A" w:rsidRPr="00B42E58">
        <w:rPr>
          <w:rFonts w:hint="eastAsia"/>
          <w:color w:val="000000" w:themeColor="text1"/>
        </w:rPr>
        <w:t>我國文字後</w:t>
      </w:r>
      <w:r w:rsidR="001C0882" w:rsidRPr="00B42E58">
        <w:rPr>
          <w:rFonts w:hint="eastAsia"/>
          <w:color w:val="000000" w:themeColor="text1"/>
        </w:rPr>
        <w:t>，並</w:t>
      </w:r>
      <w:r w:rsidR="00D0720A" w:rsidRPr="00B42E58">
        <w:rPr>
          <w:rFonts w:hint="eastAsia"/>
          <w:color w:val="000000" w:themeColor="text1"/>
        </w:rPr>
        <w:t>奉</w:t>
      </w:r>
      <w:r w:rsidR="001C0882" w:rsidRPr="00B42E58">
        <w:rPr>
          <w:rFonts w:hint="eastAsia"/>
          <w:color w:val="000000" w:themeColor="text1"/>
        </w:rPr>
        <w:t>行政院於99年3月3日以院</w:t>
      </w:r>
      <w:proofErr w:type="gramStart"/>
      <w:r w:rsidR="001C0882" w:rsidRPr="00B42E58">
        <w:rPr>
          <w:rFonts w:hint="eastAsia"/>
          <w:color w:val="000000" w:themeColor="text1"/>
        </w:rPr>
        <w:t>臺交字</w:t>
      </w:r>
      <w:proofErr w:type="gramEnd"/>
      <w:r w:rsidR="001C0882" w:rsidRPr="00B42E58">
        <w:rPr>
          <w:rFonts w:hint="eastAsia"/>
          <w:color w:val="000000" w:themeColor="text1"/>
        </w:rPr>
        <w:t>第0990005178號函同意准予採用，</w:t>
      </w:r>
      <w:r w:rsidR="00C02030" w:rsidRPr="00B42E58">
        <w:rPr>
          <w:rFonts w:hint="eastAsia"/>
          <w:color w:val="000000" w:themeColor="text1"/>
        </w:rPr>
        <w:t>交通部遂於99年4月12日以</w:t>
      </w:r>
      <w:proofErr w:type="gramStart"/>
      <w:r w:rsidR="00C02030" w:rsidRPr="00B42E58">
        <w:rPr>
          <w:rFonts w:hint="eastAsia"/>
          <w:color w:val="000000" w:themeColor="text1"/>
        </w:rPr>
        <w:t>交航字</w:t>
      </w:r>
      <w:proofErr w:type="gramEnd"/>
      <w:r w:rsidR="00C02030" w:rsidRPr="00B42E58">
        <w:rPr>
          <w:rFonts w:hint="eastAsia"/>
          <w:color w:val="000000" w:themeColor="text1"/>
        </w:rPr>
        <w:t>第0990003151號公告採用「2008年特種用途船舶安全章程」，並自即日生效</w:t>
      </w:r>
      <w:r w:rsidR="001C0882" w:rsidRPr="00B42E58">
        <w:rPr>
          <w:rFonts w:hint="eastAsia"/>
          <w:color w:val="000000" w:themeColor="text1"/>
        </w:rPr>
        <w:t>。</w:t>
      </w:r>
      <w:r w:rsidR="00CE0BD1" w:rsidRPr="00B42E58">
        <w:rPr>
          <w:rFonts w:hint="eastAsia"/>
          <w:color w:val="000000" w:themeColor="text1"/>
        </w:rPr>
        <w:t>至此，我國特種用途船舶方有法規可供依循。</w:t>
      </w:r>
    </w:p>
    <w:p w:rsidR="00872B4B" w:rsidRPr="00B42E58" w:rsidRDefault="00CE0BD1" w:rsidP="00951679">
      <w:pPr>
        <w:pStyle w:val="3"/>
        <w:overflowPunct w:val="0"/>
        <w:rPr>
          <w:color w:val="000000" w:themeColor="text1"/>
        </w:rPr>
      </w:pPr>
      <w:r w:rsidRPr="00B42E58">
        <w:rPr>
          <w:rFonts w:hint="eastAsia"/>
          <w:color w:val="000000" w:themeColor="text1"/>
        </w:rPr>
        <w:t>次查</w:t>
      </w:r>
      <w:r w:rsidR="008F6DC8" w:rsidRPr="00B42E58">
        <w:rPr>
          <w:rFonts w:hint="eastAsia"/>
          <w:color w:val="000000" w:themeColor="text1"/>
        </w:rPr>
        <w:t>前揭特種用途船舶之定義為「因船舶功能需要，</w:t>
      </w:r>
      <w:proofErr w:type="gramStart"/>
      <w:r w:rsidR="008F6DC8" w:rsidRPr="00B42E58">
        <w:rPr>
          <w:rFonts w:hint="eastAsia"/>
          <w:color w:val="000000" w:themeColor="text1"/>
        </w:rPr>
        <w:t>而乘載</w:t>
      </w:r>
      <w:proofErr w:type="gramEnd"/>
      <w:r w:rsidR="008F6DC8" w:rsidRPr="00B42E58">
        <w:rPr>
          <w:rFonts w:hint="eastAsia"/>
          <w:color w:val="000000" w:themeColor="text1"/>
        </w:rPr>
        <w:t>超過12名專門研究人員之動力船舶」</w:t>
      </w:r>
      <w:r w:rsidR="008F6DC8" w:rsidRPr="00B42E58">
        <w:rPr>
          <w:rStyle w:val="af7"/>
          <w:color w:val="000000" w:themeColor="text1"/>
        </w:rPr>
        <w:footnoteReference w:id="1"/>
      </w:r>
      <w:r w:rsidR="008F6DC8" w:rsidRPr="00B42E58">
        <w:rPr>
          <w:rFonts w:hint="eastAsia"/>
          <w:color w:val="000000" w:themeColor="text1"/>
        </w:rPr>
        <w:t>，</w:t>
      </w:r>
      <w:r w:rsidR="00E65830" w:rsidRPr="00B42E58">
        <w:rPr>
          <w:rFonts w:hint="eastAsia"/>
          <w:color w:val="000000" w:themeColor="text1"/>
        </w:rPr>
        <w:t>並在章程中有關「</w:t>
      </w:r>
      <w:r w:rsidR="00E65830" w:rsidRPr="00B42E58">
        <w:rPr>
          <w:rFonts w:hint="eastAsia"/>
          <w:b/>
          <w:color w:val="000000" w:themeColor="text1"/>
        </w:rPr>
        <w:t>安全構造、</w:t>
      </w:r>
      <w:proofErr w:type="gramStart"/>
      <w:r w:rsidR="00E65830" w:rsidRPr="00B42E58">
        <w:rPr>
          <w:rFonts w:hint="eastAsia"/>
          <w:b/>
          <w:color w:val="000000" w:themeColor="text1"/>
        </w:rPr>
        <w:t>完整穩度</w:t>
      </w:r>
      <w:proofErr w:type="gramEnd"/>
      <w:r w:rsidR="00E65830" w:rsidRPr="00B42E58">
        <w:rPr>
          <w:rFonts w:hint="eastAsia"/>
          <w:b/>
          <w:color w:val="000000" w:themeColor="text1"/>
        </w:rPr>
        <w:t>、</w:t>
      </w:r>
      <w:r w:rsidR="000135A9" w:rsidRPr="00B42E58">
        <w:rPr>
          <w:rFonts w:hint="eastAsia"/>
          <w:b/>
          <w:color w:val="000000" w:themeColor="text1"/>
        </w:rPr>
        <w:t>火災保護、安全無線電、航行安全</w:t>
      </w:r>
      <w:r w:rsidR="000135A9" w:rsidRPr="00B42E58">
        <w:rPr>
          <w:rFonts w:hint="eastAsia"/>
          <w:color w:val="000000" w:themeColor="text1"/>
        </w:rPr>
        <w:t>」等規定，於船舶乘載60人以下，均適用「</w:t>
      </w:r>
      <w:r w:rsidR="000135A9" w:rsidRPr="00B42E58">
        <w:rPr>
          <w:rFonts w:hint="eastAsia"/>
          <w:b/>
          <w:color w:val="000000" w:themeColor="text1"/>
        </w:rPr>
        <w:t>貨船</w:t>
      </w:r>
      <w:r w:rsidR="000135A9" w:rsidRPr="00B42E58">
        <w:rPr>
          <w:rFonts w:hint="eastAsia"/>
          <w:color w:val="000000" w:themeColor="text1"/>
        </w:rPr>
        <w:t>」之規定。</w:t>
      </w:r>
      <w:proofErr w:type="gramStart"/>
      <w:r w:rsidR="001D0BB5" w:rsidRPr="00B42E58">
        <w:rPr>
          <w:rFonts w:hint="eastAsia"/>
          <w:color w:val="000000" w:themeColor="text1"/>
        </w:rPr>
        <w:t>爰</w:t>
      </w:r>
      <w:proofErr w:type="gramEnd"/>
      <w:r w:rsidR="001D0BB5" w:rsidRPr="00B42E58">
        <w:rPr>
          <w:rFonts w:hint="eastAsia"/>
          <w:color w:val="000000" w:themeColor="text1"/>
        </w:rPr>
        <w:t>海</w:t>
      </w:r>
      <w:proofErr w:type="gramStart"/>
      <w:r w:rsidR="001D0BB5" w:rsidRPr="00B42E58">
        <w:rPr>
          <w:rFonts w:hint="eastAsia"/>
          <w:color w:val="000000" w:themeColor="text1"/>
        </w:rPr>
        <w:t>研</w:t>
      </w:r>
      <w:proofErr w:type="gramEnd"/>
      <w:r w:rsidR="001D0BB5" w:rsidRPr="00B42E58">
        <w:rPr>
          <w:rFonts w:hint="eastAsia"/>
          <w:color w:val="000000" w:themeColor="text1"/>
        </w:rPr>
        <w:t>五號領有「貨船安全構造證書」、「貨船安全設備證書」、「貨船安全無線電證書」等，可</w:t>
      </w:r>
      <w:proofErr w:type="gramStart"/>
      <w:r w:rsidR="001D0BB5" w:rsidRPr="00B42E58">
        <w:rPr>
          <w:rFonts w:hint="eastAsia"/>
          <w:color w:val="000000" w:themeColor="text1"/>
        </w:rPr>
        <w:t>證均係</w:t>
      </w:r>
      <w:r w:rsidR="00872B4B" w:rsidRPr="00B42E58">
        <w:rPr>
          <w:rFonts w:hint="eastAsia"/>
          <w:color w:val="000000" w:themeColor="text1"/>
        </w:rPr>
        <w:t>依</w:t>
      </w:r>
      <w:proofErr w:type="gramEnd"/>
      <w:r w:rsidR="001D0BB5" w:rsidRPr="00B42E58">
        <w:rPr>
          <w:rFonts w:hint="eastAsia"/>
          <w:color w:val="000000" w:themeColor="text1"/>
        </w:rPr>
        <w:t>貨船標準</w:t>
      </w:r>
      <w:r w:rsidR="001D0BB5" w:rsidRPr="00B42E58">
        <w:rPr>
          <w:rFonts w:hint="eastAsia"/>
          <w:color w:val="000000" w:themeColor="text1"/>
        </w:rPr>
        <w:lastRenderedPageBreak/>
        <w:t>來設計、建造及領有相關證書。</w:t>
      </w:r>
      <w:r w:rsidR="00872B4B" w:rsidRPr="00B42E58">
        <w:rPr>
          <w:rFonts w:hint="eastAsia"/>
          <w:color w:val="000000" w:themeColor="text1"/>
        </w:rPr>
        <w:t>再</w:t>
      </w:r>
      <w:r w:rsidR="00065888" w:rsidRPr="00B42E58">
        <w:rPr>
          <w:rFonts w:hint="eastAsia"/>
          <w:color w:val="000000" w:themeColor="text1"/>
        </w:rPr>
        <w:t>查</w:t>
      </w:r>
      <w:r w:rsidR="00F77660" w:rsidRPr="00B42E58">
        <w:rPr>
          <w:rFonts w:hint="eastAsia"/>
          <w:color w:val="000000" w:themeColor="text1"/>
        </w:rPr>
        <w:t>海</w:t>
      </w:r>
      <w:proofErr w:type="gramStart"/>
      <w:r w:rsidR="00F77660" w:rsidRPr="00B42E58">
        <w:rPr>
          <w:rFonts w:hint="eastAsia"/>
          <w:color w:val="000000" w:themeColor="text1"/>
        </w:rPr>
        <w:t>研</w:t>
      </w:r>
      <w:proofErr w:type="gramEnd"/>
      <w:r w:rsidR="00F77660" w:rsidRPr="00B42E58">
        <w:rPr>
          <w:rFonts w:hint="eastAsia"/>
          <w:color w:val="000000" w:themeColor="text1"/>
        </w:rPr>
        <w:t>五號自95年4月14日國科會函請國研院執行「2700噸級海洋研究船規劃設計」計畫起，國研院於95年9月9日提出海</w:t>
      </w:r>
      <w:proofErr w:type="gramStart"/>
      <w:r w:rsidR="00F77660" w:rsidRPr="00B42E58">
        <w:rPr>
          <w:rFonts w:hint="eastAsia"/>
          <w:color w:val="000000" w:themeColor="text1"/>
        </w:rPr>
        <w:t>研</w:t>
      </w:r>
      <w:proofErr w:type="gramEnd"/>
      <w:r w:rsidR="00F77660" w:rsidRPr="00B42E58">
        <w:rPr>
          <w:rFonts w:hint="eastAsia"/>
          <w:color w:val="000000" w:themeColor="text1"/>
        </w:rPr>
        <w:t>五號需求規範書</w:t>
      </w:r>
      <w:r w:rsidR="0050690B" w:rsidRPr="00B42E58">
        <w:rPr>
          <w:rFonts w:hint="eastAsia"/>
          <w:color w:val="000000" w:themeColor="text1"/>
        </w:rPr>
        <w:t>明定</w:t>
      </w:r>
      <w:r w:rsidR="00F77660" w:rsidRPr="00B42E58">
        <w:rPr>
          <w:rFonts w:hint="eastAsia"/>
          <w:color w:val="000000" w:themeColor="text1"/>
        </w:rPr>
        <w:t>「研究人員22人」之規格，96年4月船舶設計中心</w:t>
      </w:r>
      <w:r w:rsidR="0050033D" w:rsidRPr="00B42E58">
        <w:rPr>
          <w:rFonts w:hint="eastAsia"/>
          <w:color w:val="000000" w:themeColor="text1"/>
        </w:rPr>
        <w:t>於</w:t>
      </w:r>
      <w:r w:rsidR="00F77660" w:rsidRPr="00B42E58">
        <w:rPr>
          <w:rFonts w:hint="eastAsia"/>
          <w:color w:val="000000" w:themeColor="text1"/>
        </w:rPr>
        <w:t>得標規劃設計案所提出之建造規範書，更提高「研究人員30人」之需求規格，至此，海</w:t>
      </w:r>
      <w:proofErr w:type="gramStart"/>
      <w:r w:rsidR="00F77660" w:rsidRPr="00B42E58">
        <w:rPr>
          <w:rFonts w:hint="eastAsia"/>
          <w:color w:val="000000" w:themeColor="text1"/>
        </w:rPr>
        <w:t>研五號均以研究人員</w:t>
      </w:r>
      <w:proofErr w:type="gramEnd"/>
      <w:r w:rsidR="00F77660" w:rsidRPr="00B42E58">
        <w:rPr>
          <w:rFonts w:hint="eastAsia"/>
          <w:color w:val="000000" w:themeColor="text1"/>
        </w:rPr>
        <w:t>30人</w:t>
      </w:r>
      <w:r w:rsidR="0050033D" w:rsidRPr="00B42E58">
        <w:rPr>
          <w:rFonts w:hint="eastAsia"/>
          <w:color w:val="000000" w:themeColor="text1"/>
        </w:rPr>
        <w:t>為設計基準</w:t>
      </w:r>
      <w:r w:rsidR="00065888" w:rsidRPr="00B42E58">
        <w:rPr>
          <w:rFonts w:hint="eastAsia"/>
          <w:color w:val="000000" w:themeColor="text1"/>
        </w:rPr>
        <w:t>。</w:t>
      </w:r>
    </w:p>
    <w:p w:rsidR="000243EE" w:rsidRPr="00B42E58" w:rsidRDefault="00527B05" w:rsidP="00951679">
      <w:pPr>
        <w:pStyle w:val="3"/>
        <w:overflowPunct w:val="0"/>
        <w:rPr>
          <w:color w:val="000000" w:themeColor="text1"/>
        </w:rPr>
      </w:pPr>
      <w:r w:rsidRPr="00B42E58">
        <w:rPr>
          <w:rFonts w:hint="eastAsia"/>
          <w:color w:val="000000" w:themeColor="text1"/>
        </w:rPr>
        <w:t>惟</w:t>
      </w:r>
      <w:r w:rsidR="00077BA5" w:rsidRPr="00B42E58">
        <w:rPr>
          <w:rFonts w:hint="eastAsia"/>
          <w:color w:val="000000" w:themeColor="text1"/>
        </w:rPr>
        <w:t>上開30人之人數</w:t>
      </w:r>
      <w:r w:rsidR="00F77660" w:rsidRPr="00B42E58">
        <w:rPr>
          <w:rFonts w:hint="eastAsia"/>
          <w:color w:val="000000" w:themeColor="text1"/>
        </w:rPr>
        <w:t>高於我國船舶法</w:t>
      </w:r>
      <w:r w:rsidRPr="00B42E58">
        <w:rPr>
          <w:rFonts w:hint="eastAsia"/>
          <w:color w:val="000000" w:themeColor="text1"/>
        </w:rPr>
        <w:t>第1條搭載乘客超過</w:t>
      </w:r>
      <w:r w:rsidR="00F77660" w:rsidRPr="00B42E58">
        <w:rPr>
          <w:rFonts w:hint="eastAsia"/>
          <w:color w:val="000000" w:themeColor="text1"/>
        </w:rPr>
        <w:t>12人</w:t>
      </w:r>
      <w:r w:rsidRPr="00B42E58">
        <w:rPr>
          <w:rFonts w:hint="eastAsia"/>
          <w:color w:val="000000" w:themeColor="text1"/>
        </w:rPr>
        <w:t>為客船</w:t>
      </w:r>
      <w:r w:rsidR="00F77660" w:rsidRPr="00B42E58">
        <w:rPr>
          <w:rFonts w:hint="eastAsia"/>
          <w:color w:val="000000" w:themeColor="text1"/>
        </w:rPr>
        <w:t>之規定</w:t>
      </w:r>
      <w:r w:rsidR="00077BA5" w:rsidRPr="00B42E58">
        <w:rPr>
          <w:rFonts w:hint="eastAsia"/>
          <w:color w:val="000000" w:themeColor="text1"/>
        </w:rPr>
        <w:t>，且</w:t>
      </w:r>
      <w:r w:rsidR="0050033D" w:rsidRPr="00B42E58">
        <w:rPr>
          <w:rFonts w:hint="eastAsia"/>
          <w:color w:val="000000" w:themeColor="text1"/>
        </w:rPr>
        <w:t>海</w:t>
      </w:r>
      <w:proofErr w:type="gramStart"/>
      <w:r w:rsidR="0050033D" w:rsidRPr="00B42E58">
        <w:rPr>
          <w:rFonts w:hint="eastAsia"/>
          <w:color w:val="000000" w:themeColor="text1"/>
        </w:rPr>
        <w:t>研</w:t>
      </w:r>
      <w:proofErr w:type="gramEnd"/>
      <w:r w:rsidR="0050033D" w:rsidRPr="00B42E58">
        <w:rPr>
          <w:rFonts w:hint="eastAsia"/>
          <w:color w:val="000000" w:themeColor="text1"/>
        </w:rPr>
        <w:t>五號</w:t>
      </w:r>
      <w:r w:rsidR="00077BA5" w:rsidRPr="00B42E58">
        <w:rPr>
          <w:rFonts w:hint="eastAsia"/>
          <w:color w:val="000000" w:themeColor="text1"/>
        </w:rPr>
        <w:t>需求規範書</w:t>
      </w:r>
      <w:r w:rsidR="0050033D" w:rsidRPr="00B42E58">
        <w:rPr>
          <w:rFonts w:hint="eastAsia"/>
          <w:color w:val="000000" w:themeColor="text1"/>
        </w:rPr>
        <w:t>亦</w:t>
      </w:r>
      <w:r w:rsidR="000A6202" w:rsidRPr="00B42E58">
        <w:rPr>
          <w:rFonts w:hint="eastAsia"/>
          <w:color w:val="000000" w:themeColor="text1"/>
        </w:rPr>
        <w:t>明載「下列法規須為本船設計及建造時所遵循：（一）中華民國航政機構所要求之有關航港法規規定</w:t>
      </w:r>
      <w:r w:rsidR="0050033D" w:rsidRPr="00B42E58">
        <w:rPr>
          <w:rFonts w:hint="eastAsia"/>
          <w:color w:val="000000" w:themeColor="text1"/>
          <w:sz w:val="24"/>
          <w:szCs w:val="24"/>
        </w:rPr>
        <w:t>（包含船舶法）</w:t>
      </w:r>
      <w:r w:rsidR="000A6202" w:rsidRPr="00B42E58">
        <w:rPr>
          <w:rFonts w:hint="eastAsia"/>
          <w:color w:val="000000" w:themeColor="text1"/>
        </w:rPr>
        <w:t>…」</w:t>
      </w:r>
      <w:r w:rsidR="00F77660" w:rsidRPr="00B42E58">
        <w:rPr>
          <w:rFonts w:hint="eastAsia"/>
          <w:color w:val="000000" w:themeColor="text1"/>
        </w:rPr>
        <w:t>。</w:t>
      </w:r>
    </w:p>
    <w:p w:rsidR="00B82252" w:rsidRPr="00B42E58" w:rsidRDefault="000243EE" w:rsidP="008C4ECF">
      <w:pPr>
        <w:pStyle w:val="3"/>
        <w:rPr>
          <w:color w:val="000000" w:themeColor="text1"/>
        </w:rPr>
      </w:pPr>
      <w:r w:rsidRPr="00B42E58">
        <w:rPr>
          <w:rFonts w:hint="eastAsia"/>
          <w:color w:val="000000" w:themeColor="text1"/>
        </w:rPr>
        <w:t>綜上，</w:t>
      </w:r>
      <w:r w:rsidR="006D4715" w:rsidRPr="00B42E58">
        <w:rPr>
          <w:rFonts w:hint="eastAsia"/>
          <w:color w:val="000000" w:themeColor="text1"/>
        </w:rPr>
        <w:t>科</w:t>
      </w:r>
      <w:r w:rsidR="008C4ECF" w:rsidRPr="00B42E58">
        <w:rPr>
          <w:rFonts w:hint="eastAsia"/>
          <w:color w:val="000000" w:themeColor="text1"/>
        </w:rPr>
        <w:t>技部規劃建造海</w:t>
      </w:r>
      <w:proofErr w:type="gramStart"/>
      <w:r w:rsidR="008C4ECF" w:rsidRPr="00B42E58">
        <w:rPr>
          <w:rFonts w:hint="eastAsia"/>
          <w:color w:val="000000" w:themeColor="text1"/>
        </w:rPr>
        <w:t>研</w:t>
      </w:r>
      <w:proofErr w:type="gramEnd"/>
      <w:r w:rsidR="008C4ECF" w:rsidRPr="00B42E58">
        <w:rPr>
          <w:rFonts w:hint="eastAsia"/>
          <w:color w:val="000000" w:themeColor="text1"/>
        </w:rPr>
        <w:t>五號時期，需求規範書已載明船上研究人員為30人之需求規格，惟</w:t>
      </w:r>
      <w:proofErr w:type="gramStart"/>
      <w:r w:rsidR="008C4ECF" w:rsidRPr="00B42E58">
        <w:rPr>
          <w:rFonts w:hint="eastAsia"/>
          <w:color w:val="000000" w:themeColor="text1"/>
        </w:rPr>
        <w:t>該部卻未</w:t>
      </w:r>
      <w:proofErr w:type="gramEnd"/>
      <w:r w:rsidR="008C4ECF" w:rsidRPr="00B42E58">
        <w:rPr>
          <w:rFonts w:hint="eastAsia"/>
          <w:color w:val="000000" w:themeColor="text1"/>
        </w:rPr>
        <w:t>周延考慮船舶法令規定，率以貨船規格設計，嗣後雖領有貨船安全構造及設備等證書，但仍有違行為時</w:t>
      </w:r>
      <w:r w:rsidR="00A07095" w:rsidRPr="00B42E58">
        <w:rPr>
          <w:rFonts w:hint="eastAsia"/>
          <w:color w:val="000000" w:themeColor="text1"/>
        </w:rPr>
        <w:t>我國</w:t>
      </w:r>
      <w:r w:rsidR="008C4ECF" w:rsidRPr="00B42E58">
        <w:rPr>
          <w:rFonts w:hint="eastAsia"/>
          <w:color w:val="000000" w:themeColor="text1"/>
        </w:rPr>
        <w:t>船舶法乘客超過12人歸類為客船之規定，顯有違</w:t>
      </w:r>
      <w:r w:rsidR="006D4715" w:rsidRPr="00B42E58">
        <w:rPr>
          <w:rFonts w:hint="eastAsia"/>
          <w:color w:val="000000" w:themeColor="text1"/>
        </w:rPr>
        <w:t>失</w:t>
      </w:r>
      <w:r w:rsidR="00065888" w:rsidRPr="00B42E58">
        <w:rPr>
          <w:rFonts w:hint="eastAsia"/>
          <w:color w:val="000000" w:themeColor="text1"/>
        </w:rPr>
        <w:t>。</w:t>
      </w:r>
    </w:p>
    <w:p w:rsidR="00DE043D" w:rsidRPr="00B42E58" w:rsidRDefault="00C67EE4" w:rsidP="00F631C1">
      <w:pPr>
        <w:pStyle w:val="2"/>
        <w:rPr>
          <w:b/>
          <w:color w:val="000000" w:themeColor="text1"/>
        </w:rPr>
      </w:pPr>
      <w:proofErr w:type="gramStart"/>
      <w:r w:rsidRPr="00B42E58">
        <w:rPr>
          <w:rFonts w:hint="eastAsia"/>
          <w:b/>
          <w:color w:val="000000" w:themeColor="text1"/>
        </w:rPr>
        <w:t>科技部</w:t>
      </w:r>
      <w:r w:rsidR="0021783D" w:rsidRPr="00B42E58">
        <w:rPr>
          <w:rFonts w:hint="eastAsia"/>
          <w:b/>
          <w:color w:val="000000" w:themeColor="text1"/>
        </w:rPr>
        <w:t>暨所屬</w:t>
      </w:r>
      <w:proofErr w:type="gramEnd"/>
      <w:r w:rsidR="0021783D" w:rsidRPr="00B42E58">
        <w:rPr>
          <w:rFonts w:hint="eastAsia"/>
          <w:b/>
          <w:color w:val="000000" w:themeColor="text1"/>
        </w:rPr>
        <w:t>國家實驗研究院</w:t>
      </w:r>
      <w:r w:rsidR="00F631C1" w:rsidRPr="00B42E58">
        <w:rPr>
          <w:rFonts w:hint="eastAsia"/>
          <w:b/>
          <w:color w:val="000000" w:themeColor="text1"/>
        </w:rPr>
        <w:t>海洋中心，於簽訂海</w:t>
      </w:r>
      <w:proofErr w:type="gramStart"/>
      <w:r w:rsidR="00F631C1" w:rsidRPr="00B42E58">
        <w:rPr>
          <w:rFonts w:hint="eastAsia"/>
          <w:b/>
          <w:color w:val="000000" w:themeColor="text1"/>
        </w:rPr>
        <w:t>研</w:t>
      </w:r>
      <w:proofErr w:type="gramEnd"/>
      <w:r w:rsidR="00F631C1" w:rsidRPr="00B42E58">
        <w:rPr>
          <w:rFonts w:hint="eastAsia"/>
          <w:b/>
          <w:color w:val="000000" w:themeColor="text1"/>
        </w:rPr>
        <w:t>五號委託操作契約後，未</w:t>
      </w:r>
      <w:r w:rsidR="00A84F6C" w:rsidRPr="00B42E58">
        <w:rPr>
          <w:rFonts w:hint="eastAsia"/>
          <w:b/>
          <w:color w:val="000000" w:themeColor="text1"/>
        </w:rPr>
        <w:t>依規定</w:t>
      </w:r>
      <w:r w:rsidR="00F631C1" w:rsidRPr="00B42E58">
        <w:rPr>
          <w:rFonts w:hint="eastAsia"/>
          <w:b/>
          <w:color w:val="000000" w:themeColor="text1"/>
        </w:rPr>
        <w:t>立即</w:t>
      </w:r>
      <w:proofErr w:type="gramStart"/>
      <w:r w:rsidR="00F631C1" w:rsidRPr="00B42E58">
        <w:rPr>
          <w:rFonts w:hint="eastAsia"/>
          <w:b/>
          <w:color w:val="000000" w:themeColor="text1"/>
        </w:rPr>
        <w:t>要求裕品公司</w:t>
      </w:r>
      <w:proofErr w:type="gramEnd"/>
      <w:r w:rsidR="00F631C1" w:rsidRPr="00B42E58">
        <w:rPr>
          <w:rFonts w:hint="eastAsia"/>
          <w:b/>
          <w:color w:val="000000" w:themeColor="text1"/>
        </w:rPr>
        <w:t>確實執行及維持ISM（安全管理章程）證書之有效性，復於</w:t>
      </w:r>
      <w:r w:rsidR="00A10533" w:rsidRPr="00B42E58">
        <w:rPr>
          <w:rFonts w:hint="eastAsia"/>
          <w:b/>
          <w:color w:val="000000" w:themeColor="text1"/>
        </w:rPr>
        <w:t>契約</w:t>
      </w:r>
      <w:proofErr w:type="gramStart"/>
      <w:r w:rsidR="00A10533" w:rsidRPr="00B42E58">
        <w:rPr>
          <w:rFonts w:hint="eastAsia"/>
          <w:b/>
          <w:color w:val="000000" w:themeColor="text1"/>
        </w:rPr>
        <w:t>訂定</w:t>
      </w:r>
      <w:r w:rsidR="00F631C1" w:rsidRPr="00B42E58">
        <w:rPr>
          <w:rFonts w:hint="eastAsia"/>
          <w:b/>
          <w:color w:val="000000" w:themeColor="text1"/>
        </w:rPr>
        <w:t>近8個月後</w:t>
      </w:r>
      <w:proofErr w:type="gramEnd"/>
      <w:r w:rsidR="00F631C1" w:rsidRPr="00B42E58">
        <w:rPr>
          <w:rFonts w:hint="eastAsia"/>
          <w:b/>
          <w:color w:val="000000" w:themeColor="text1"/>
        </w:rPr>
        <w:t>竟發文中國驗船中心申請ISM豁免，致該船取得豁免證書後，無國際公約強制規範，</w:t>
      </w:r>
      <w:proofErr w:type="gramStart"/>
      <w:r w:rsidR="00F631C1" w:rsidRPr="00B42E58">
        <w:rPr>
          <w:rFonts w:hint="eastAsia"/>
          <w:b/>
          <w:color w:val="000000" w:themeColor="text1"/>
        </w:rPr>
        <w:t>裕品公司</w:t>
      </w:r>
      <w:proofErr w:type="gramEnd"/>
      <w:r w:rsidR="00F631C1" w:rsidRPr="00B42E58">
        <w:rPr>
          <w:rFonts w:hint="eastAsia"/>
          <w:b/>
          <w:color w:val="000000" w:themeColor="text1"/>
        </w:rPr>
        <w:t>即未落實安全管理與訓練，無法建立安全管理制度，最終造成政府投入15億元之海</w:t>
      </w:r>
      <w:proofErr w:type="gramStart"/>
      <w:r w:rsidR="00F631C1" w:rsidRPr="00B42E58">
        <w:rPr>
          <w:rFonts w:hint="eastAsia"/>
          <w:b/>
          <w:color w:val="000000" w:themeColor="text1"/>
        </w:rPr>
        <w:t>研</w:t>
      </w:r>
      <w:proofErr w:type="gramEnd"/>
      <w:r w:rsidR="00F631C1" w:rsidRPr="00B42E58">
        <w:rPr>
          <w:rFonts w:hint="eastAsia"/>
          <w:b/>
          <w:color w:val="000000" w:themeColor="text1"/>
        </w:rPr>
        <w:t>五號，成軍僅2年即因人為操作缺失而沉沒，顯有監督不力之責</w:t>
      </w:r>
    </w:p>
    <w:p w:rsidR="00532B81" w:rsidRPr="00B42E58" w:rsidRDefault="00532B81" w:rsidP="00951679">
      <w:pPr>
        <w:pStyle w:val="3"/>
        <w:overflowPunct w:val="0"/>
        <w:rPr>
          <w:color w:val="000000" w:themeColor="text1"/>
        </w:rPr>
      </w:pPr>
      <w:r w:rsidRPr="00B42E58">
        <w:rPr>
          <w:rFonts w:hint="eastAsia"/>
          <w:color w:val="000000" w:themeColor="text1"/>
        </w:rPr>
        <w:t>查91年6月19日公布施行之國研院設置條例第4條規定：「本院之主管機關為行政院國家科學委員</w:t>
      </w:r>
      <w:r w:rsidRPr="00B42E58">
        <w:rPr>
          <w:rFonts w:hint="eastAsia"/>
          <w:color w:val="000000" w:themeColor="text1"/>
        </w:rPr>
        <w:lastRenderedPageBreak/>
        <w:t>會</w:t>
      </w:r>
      <w:r w:rsidR="00A02C00" w:rsidRPr="00B42E58">
        <w:rPr>
          <w:rFonts w:hint="eastAsia"/>
          <w:color w:val="000000" w:themeColor="text1"/>
        </w:rPr>
        <w:t>。</w:t>
      </w:r>
      <w:r w:rsidRPr="00B42E58">
        <w:rPr>
          <w:rFonts w:hint="eastAsia"/>
          <w:color w:val="000000" w:themeColor="text1"/>
        </w:rPr>
        <w:t>」</w:t>
      </w:r>
      <w:r w:rsidR="002B33B7" w:rsidRPr="00B42E58">
        <w:rPr>
          <w:rFonts w:hint="eastAsia"/>
          <w:color w:val="000000" w:themeColor="text1"/>
        </w:rPr>
        <w:t>同條例</w:t>
      </w:r>
      <w:r w:rsidR="00A02C00" w:rsidRPr="00B42E58">
        <w:rPr>
          <w:rFonts w:hint="eastAsia"/>
          <w:color w:val="000000" w:themeColor="text1"/>
        </w:rPr>
        <w:t>第5條第1項規定：「本院創立基金為新臺幣五億元，由中央政府分年編列預算捐助之。」</w:t>
      </w:r>
      <w:r w:rsidR="002B33B7" w:rsidRPr="00B42E58">
        <w:rPr>
          <w:rFonts w:hint="eastAsia"/>
          <w:color w:val="000000" w:themeColor="text1"/>
        </w:rPr>
        <w:t>同條例</w:t>
      </w:r>
      <w:r w:rsidR="00A02C00" w:rsidRPr="00B42E58">
        <w:rPr>
          <w:rFonts w:hint="eastAsia"/>
          <w:color w:val="000000" w:themeColor="text1"/>
        </w:rPr>
        <w:t>第7條規定：「本院設董事會，置董事十一人至十七人，</w:t>
      </w:r>
      <w:proofErr w:type="gramStart"/>
      <w:r w:rsidR="00A02C00" w:rsidRPr="00B42E58">
        <w:rPr>
          <w:rFonts w:hint="eastAsia"/>
          <w:color w:val="000000" w:themeColor="text1"/>
        </w:rPr>
        <w:t>均由行政院</w:t>
      </w:r>
      <w:proofErr w:type="gramEnd"/>
      <w:r w:rsidR="00A02C00" w:rsidRPr="00B42E58">
        <w:rPr>
          <w:rFonts w:hint="eastAsia"/>
          <w:color w:val="000000" w:themeColor="text1"/>
        </w:rPr>
        <w:t>院長就下列人員</w:t>
      </w:r>
      <w:proofErr w:type="gramStart"/>
      <w:r w:rsidR="00A02C00" w:rsidRPr="00B42E58">
        <w:rPr>
          <w:rFonts w:hint="eastAsia"/>
          <w:color w:val="000000" w:themeColor="text1"/>
        </w:rPr>
        <w:t>遴</w:t>
      </w:r>
      <w:proofErr w:type="gramEnd"/>
      <w:r w:rsidR="00A02C00" w:rsidRPr="00B42E58">
        <w:rPr>
          <w:rFonts w:hint="eastAsia"/>
          <w:color w:val="000000" w:themeColor="text1"/>
        </w:rPr>
        <w:t>聘之，並以其中</w:t>
      </w:r>
      <w:proofErr w:type="gramStart"/>
      <w:r w:rsidR="00A02C00" w:rsidRPr="00B42E58">
        <w:rPr>
          <w:rFonts w:hint="eastAsia"/>
          <w:color w:val="000000" w:themeColor="text1"/>
        </w:rPr>
        <w:t>一</w:t>
      </w:r>
      <w:proofErr w:type="gramEnd"/>
      <w:r w:rsidR="00A02C00" w:rsidRPr="00B42E58">
        <w:rPr>
          <w:rFonts w:hint="eastAsia"/>
          <w:color w:val="000000" w:themeColor="text1"/>
        </w:rPr>
        <w:t>人為董事長：一、行政院國家科學委員會主任委員及其他有關機關首長。…」故國</w:t>
      </w:r>
      <w:proofErr w:type="gramStart"/>
      <w:r w:rsidR="00A02C00" w:rsidRPr="00B42E58">
        <w:rPr>
          <w:rFonts w:hint="eastAsia"/>
          <w:color w:val="000000" w:themeColor="text1"/>
        </w:rPr>
        <w:t>研</w:t>
      </w:r>
      <w:proofErr w:type="gramEnd"/>
      <w:r w:rsidR="00A02C00" w:rsidRPr="00B42E58">
        <w:rPr>
          <w:rFonts w:hint="eastAsia"/>
          <w:color w:val="000000" w:themeColor="text1"/>
        </w:rPr>
        <w:t>院歷年循例皆由國科會主委（現科技部部長）擔任董事長。另103年3月1日發布</w:t>
      </w:r>
      <w:r w:rsidR="00103F00" w:rsidRPr="00B42E58">
        <w:rPr>
          <w:rFonts w:hint="eastAsia"/>
          <w:color w:val="000000" w:themeColor="text1"/>
        </w:rPr>
        <w:t>、3月3日施行之科技部處</w:t>
      </w:r>
      <w:proofErr w:type="gramStart"/>
      <w:r w:rsidR="00103F00" w:rsidRPr="00B42E58">
        <w:rPr>
          <w:rFonts w:hint="eastAsia"/>
          <w:color w:val="000000" w:themeColor="text1"/>
        </w:rPr>
        <w:t>務</w:t>
      </w:r>
      <w:proofErr w:type="gramEnd"/>
      <w:r w:rsidR="00103F00" w:rsidRPr="00B42E58">
        <w:rPr>
          <w:rFonts w:hint="eastAsia"/>
          <w:color w:val="000000" w:themeColor="text1"/>
        </w:rPr>
        <w:t>規程第2條規定：「部長綜理部</w:t>
      </w:r>
      <w:proofErr w:type="gramStart"/>
      <w:r w:rsidR="00103F00" w:rsidRPr="00B42E58">
        <w:rPr>
          <w:rFonts w:hint="eastAsia"/>
          <w:color w:val="000000" w:themeColor="text1"/>
        </w:rPr>
        <w:t>務</w:t>
      </w:r>
      <w:proofErr w:type="gramEnd"/>
      <w:r w:rsidR="00103F00" w:rsidRPr="00B42E58">
        <w:rPr>
          <w:rFonts w:hint="eastAsia"/>
          <w:color w:val="000000" w:themeColor="text1"/>
        </w:rPr>
        <w:t>，並指揮、監督所屬機關及人員。」</w:t>
      </w:r>
      <w:r w:rsidR="002B33B7" w:rsidRPr="00B42E58">
        <w:rPr>
          <w:rFonts w:hint="eastAsia"/>
          <w:color w:val="000000" w:themeColor="text1"/>
        </w:rPr>
        <w:t>同規程</w:t>
      </w:r>
      <w:r w:rsidR="00103F00" w:rsidRPr="00B42E58">
        <w:rPr>
          <w:rFonts w:hint="eastAsia"/>
          <w:color w:val="000000" w:themeColor="text1"/>
        </w:rPr>
        <w:t>第12條規定：「前瞻及應用</w:t>
      </w:r>
      <w:proofErr w:type="gramStart"/>
      <w:r w:rsidR="00103F00" w:rsidRPr="00B42E58">
        <w:rPr>
          <w:rFonts w:hint="eastAsia"/>
          <w:color w:val="000000" w:themeColor="text1"/>
        </w:rPr>
        <w:t>科技司掌理事</w:t>
      </w:r>
      <w:proofErr w:type="gramEnd"/>
      <w:r w:rsidR="00103F00" w:rsidRPr="00B42E58">
        <w:rPr>
          <w:rFonts w:hint="eastAsia"/>
          <w:color w:val="000000" w:themeColor="text1"/>
        </w:rPr>
        <w:t>項如下：…八、主管行政法人、財團法人之相關施政業務督導及協調</w:t>
      </w:r>
      <w:r w:rsidR="000B64A4" w:rsidRPr="00B42E58">
        <w:rPr>
          <w:rFonts w:hint="eastAsia"/>
          <w:color w:val="000000" w:themeColor="text1"/>
        </w:rPr>
        <w:t>。</w:t>
      </w:r>
      <w:r w:rsidR="00103F00" w:rsidRPr="00B42E58">
        <w:rPr>
          <w:rFonts w:hint="eastAsia"/>
          <w:color w:val="000000" w:themeColor="text1"/>
        </w:rPr>
        <w:t>…」</w:t>
      </w:r>
    </w:p>
    <w:p w:rsidR="00975BFF" w:rsidRPr="00B42E58" w:rsidRDefault="00F56DB1" w:rsidP="00951679">
      <w:pPr>
        <w:pStyle w:val="3"/>
        <w:overflowPunct w:val="0"/>
        <w:rPr>
          <w:color w:val="000000" w:themeColor="text1"/>
        </w:rPr>
      </w:pPr>
      <w:r w:rsidRPr="00B42E58">
        <w:rPr>
          <w:rFonts w:hint="eastAsia"/>
          <w:color w:val="000000" w:themeColor="text1"/>
        </w:rPr>
        <w:t>101年1月9日，海洋中心召開「海</w:t>
      </w:r>
      <w:proofErr w:type="gramStart"/>
      <w:r w:rsidRPr="00B42E58">
        <w:rPr>
          <w:rFonts w:hint="eastAsia"/>
          <w:color w:val="000000" w:themeColor="text1"/>
        </w:rPr>
        <w:t>研</w:t>
      </w:r>
      <w:proofErr w:type="gramEnd"/>
      <w:r w:rsidRPr="00B42E58">
        <w:rPr>
          <w:rFonts w:hint="eastAsia"/>
          <w:color w:val="000000" w:themeColor="text1"/>
        </w:rPr>
        <w:t>五號海洋研究船委託操作」案採購評選會議，</w:t>
      </w:r>
      <w:proofErr w:type="gramStart"/>
      <w:r w:rsidRPr="00B42E58">
        <w:rPr>
          <w:rFonts w:hint="eastAsia"/>
          <w:color w:val="000000" w:themeColor="text1"/>
        </w:rPr>
        <w:t>裕品公司</w:t>
      </w:r>
      <w:proofErr w:type="gramEnd"/>
      <w:r w:rsidR="00A73942" w:rsidRPr="00B42E58">
        <w:rPr>
          <w:rFonts w:hint="eastAsia"/>
          <w:color w:val="000000" w:themeColor="text1"/>
        </w:rPr>
        <w:t>依據</w:t>
      </w:r>
      <w:r w:rsidRPr="00B42E58">
        <w:rPr>
          <w:rFonts w:hint="eastAsia"/>
          <w:color w:val="000000" w:themeColor="text1"/>
        </w:rPr>
        <w:t>投標時所附之「服務建議書」敘明：「海</w:t>
      </w:r>
      <w:proofErr w:type="gramStart"/>
      <w:r w:rsidRPr="00B42E58">
        <w:rPr>
          <w:rFonts w:hint="eastAsia"/>
          <w:color w:val="000000" w:themeColor="text1"/>
        </w:rPr>
        <w:t>研</w:t>
      </w:r>
      <w:proofErr w:type="gramEnd"/>
      <w:r w:rsidRPr="00B42E58">
        <w:rPr>
          <w:rFonts w:hint="eastAsia"/>
          <w:color w:val="000000" w:themeColor="text1"/>
        </w:rPr>
        <w:t>五號雖為公務船舶，依法得以不受規範，但本公司可替海</w:t>
      </w:r>
      <w:proofErr w:type="gramStart"/>
      <w:r w:rsidRPr="00B42E58">
        <w:rPr>
          <w:rFonts w:hint="eastAsia"/>
          <w:color w:val="000000" w:themeColor="text1"/>
        </w:rPr>
        <w:t>研</w:t>
      </w:r>
      <w:proofErr w:type="gramEnd"/>
      <w:r w:rsidRPr="00B42E58">
        <w:rPr>
          <w:rFonts w:hint="eastAsia"/>
          <w:color w:val="000000" w:themeColor="text1"/>
        </w:rPr>
        <w:t>五號規劃一套完整的『安全環保暨營運管理系統』及『船舶保全計劃書』，並輔導貴單位取得DOC認證及輔導，管理其名下所屬船隻取得SMC及ISSC，除符合國際公約規範外，亦可提升管理層次及降低保險費用。」</w:t>
      </w:r>
      <w:r w:rsidR="00A73942" w:rsidRPr="00B42E58">
        <w:rPr>
          <w:rFonts w:hint="eastAsia"/>
          <w:color w:val="000000" w:themeColor="text1"/>
        </w:rPr>
        <w:t>9日後，即</w:t>
      </w:r>
      <w:r w:rsidR="00975BFF" w:rsidRPr="00B42E58">
        <w:rPr>
          <w:rFonts w:hint="eastAsia"/>
          <w:b/>
          <w:color w:val="000000" w:themeColor="text1"/>
        </w:rPr>
        <w:t>101年1月18日</w:t>
      </w:r>
      <w:r w:rsidR="00975BFF" w:rsidRPr="00B42E58">
        <w:rPr>
          <w:rFonts w:hint="eastAsia"/>
          <w:color w:val="000000" w:themeColor="text1"/>
        </w:rPr>
        <w:t>，海</w:t>
      </w:r>
      <w:r w:rsidR="00A73942" w:rsidRPr="00B42E58">
        <w:rPr>
          <w:rFonts w:hint="eastAsia"/>
          <w:color w:val="000000" w:themeColor="text1"/>
        </w:rPr>
        <w:t>洋</w:t>
      </w:r>
      <w:r w:rsidR="00975BFF" w:rsidRPr="00B42E58">
        <w:rPr>
          <w:rFonts w:hint="eastAsia"/>
          <w:color w:val="000000" w:themeColor="text1"/>
        </w:rPr>
        <w:t>中心</w:t>
      </w:r>
      <w:proofErr w:type="gramStart"/>
      <w:r w:rsidR="00975BFF" w:rsidRPr="00B42E58">
        <w:rPr>
          <w:rFonts w:hint="eastAsia"/>
          <w:color w:val="000000" w:themeColor="text1"/>
        </w:rPr>
        <w:t>與裕品公司</w:t>
      </w:r>
      <w:proofErr w:type="gramEnd"/>
      <w:r w:rsidR="00975BFF" w:rsidRPr="00B42E58">
        <w:rPr>
          <w:rFonts w:hint="eastAsia"/>
          <w:b/>
          <w:color w:val="000000" w:themeColor="text1"/>
        </w:rPr>
        <w:t>簽訂</w:t>
      </w:r>
      <w:r w:rsidR="00975BFF" w:rsidRPr="00B42E58">
        <w:rPr>
          <w:rFonts w:hint="eastAsia"/>
          <w:color w:val="000000" w:themeColor="text1"/>
        </w:rPr>
        <w:t>「海</w:t>
      </w:r>
      <w:proofErr w:type="gramStart"/>
      <w:r w:rsidR="00975BFF" w:rsidRPr="00B42E58">
        <w:rPr>
          <w:rFonts w:hint="eastAsia"/>
          <w:color w:val="000000" w:themeColor="text1"/>
        </w:rPr>
        <w:t>研</w:t>
      </w:r>
      <w:proofErr w:type="gramEnd"/>
      <w:r w:rsidR="00975BFF" w:rsidRPr="00B42E58">
        <w:rPr>
          <w:rFonts w:hint="eastAsia"/>
          <w:color w:val="000000" w:themeColor="text1"/>
        </w:rPr>
        <w:t>五號海洋研究船委託操作」勞務採購</w:t>
      </w:r>
      <w:r w:rsidR="00975BFF" w:rsidRPr="00B42E58">
        <w:rPr>
          <w:rFonts w:hint="eastAsia"/>
          <w:b/>
          <w:color w:val="000000" w:themeColor="text1"/>
        </w:rPr>
        <w:t>契約書</w:t>
      </w:r>
      <w:proofErr w:type="gramStart"/>
      <w:r w:rsidR="00975BFF" w:rsidRPr="00B42E58">
        <w:rPr>
          <w:rFonts w:hint="eastAsia"/>
          <w:color w:val="000000" w:themeColor="text1"/>
          <w:sz w:val="24"/>
          <w:szCs w:val="24"/>
        </w:rPr>
        <w:t>（</w:t>
      </w:r>
      <w:proofErr w:type="gramEnd"/>
      <w:r w:rsidR="00975BFF" w:rsidRPr="00B42E58">
        <w:rPr>
          <w:rFonts w:hint="eastAsia"/>
          <w:color w:val="000000" w:themeColor="text1"/>
          <w:sz w:val="24"/>
          <w:szCs w:val="24"/>
        </w:rPr>
        <w:t>契約編號：TORI-S-101001</w:t>
      </w:r>
      <w:proofErr w:type="gramStart"/>
      <w:r w:rsidR="00975BFF" w:rsidRPr="00B42E58">
        <w:rPr>
          <w:rFonts w:hint="eastAsia"/>
          <w:color w:val="000000" w:themeColor="text1"/>
          <w:sz w:val="24"/>
          <w:szCs w:val="24"/>
        </w:rPr>
        <w:t>）</w:t>
      </w:r>
      <w:proofErr w:type="gramEnd"/>
      <w:r w:rsidR="00975BFF" w:rsidRPr="00B42E58">
        <w:rPr>
          <w:rFonts w:hint="eastAsia"/>
          <w:color w:val="000000" w:themeColor="text1"/>
        </w:rPr>
        <w:t>，契約第19條第1項第3款規定：「乙方</w:t>
      </w:r>
      <w:r w:rsidR="00975BFF" w:rsidRPr="00B42E58">
        <w:rPr>
          <w:rFonts w:hint="eastAsia"/>
          <w:color w:val="000000" w:themeColor="text1"/>
          <w:sz w:val="24"/>
          <w:szCs w:val="24"/>
        </w:rPr>
        <w:t>（指裕品公司）</w:t>
      </w:r>
      <w:r w:rsidR="00975BFF" w:rsidRPr="00B42E58">
        <w:rPr>
          <w:rFonts w:hint="eastAsia"/>
          <w:color w:val="000000" w:themeColor="text1"/>
        </w:rPr>
        <w:t>及船長</w:t>
      </w:r>
      <w:r w:rsidR="00975BFF" w:rsidRPr="00B42E58">
        <w:rPr>
          <w:rFonts w:hint="eastAsia"/>
          <w:b/>
          <w:color w:val="000000" w:themeColor="text1"/>
        </w:rPr>
        <w:t>須執行及維持本船國際安全管理（ISM）安全管理章程證書之有效性</w:t>
      </w:r>
      <w:r w:rsidR="00975BFF" w:rsidRPr="00B42E58">
        <w:rPr>
          <w:rFonts w:hint="eastAsia"/>
          <w:color w:val="000000" w:themeColor="text1"/>
        </w:rPr>
        <w:t>。」102年12月18</w:t>
      </w:r>
      <w:r w:rsidR="007D755A" w:rsidRPr="00B42E58">
        <w:rPr>
          <w:rFonts w:hint="eastAsia"/>
          <w:color w:val="000000" w:themeColor="text1"/>
        </w:rPr>
        <w:t>日，海洋</w:t>
      </w:r>
      <w:r w:rsidR="00975BFF" w:rsidRPr="00B42E58">
        <w:rPr>
          <w:rFonts w:hint="eastAsia"/>
          <w:color w:val="000000" w:themeColor="text1"/>
        </w:rPr>
        <w:t>中心再</w:t>
      </w:r>
      <w:proofErr w:type="gramStart"/>
      <w:r w:rsidR="00975BFF" w:rsidRPr="00B42E58">
        <w:rPr>
          <w:rFonts w:hint="eastAsia"/>
          <w:color w:val="000000" w:themeColor="text1"/>
        </w:rPr>
        <w:t>與裕品公司</w:t>
      </w:r>
      <w:proofErr w:type="gramEnd"/>
      <w:r w:rsidR="00975BFF" w:rsidRPr="00B42E58">
        <w:rPr>
          <w:rFonts w:hint="eastAsia"/>
          <w:color w:val="000000" w:themeColor="text1"/>
        </w:rPr>
        <w:t>簽訂後續</w:t>
      </w:r>
      <w:r w:rsidR="004E0E47" w:rsidRPr="00B42E58">
        <w:rPr>
          <w:rFonts w:hint="eastAsia"/>
          <w:color w:val="000000" w:themeColor="text1"/>
        </w:rPr>
        <w:t>擴充</w:t>
      </w:r>
      <w:r w:rsidR="00975BFF" w:rsidRPr="00B42E58">
        <w:rPr>
          <w:rFonts w:hint="eastAsia"/>
          <w:color w:val="000000" w:themeColor="text1"/>
        </w:rPr>
        <w:t>契約</w:t>
      </w:r>
      <w:proofErr w:type="gramStart"/>
      <w:r w:rsidR="00975BFF" w:rsidRPr="00B42E58">
        <w:rPr>
          <w:rFonts w:hint="eastAsia"/>
          <w:color w:val="000000" w:themeColor="text1"/>
          <w:sz w:val="24"/>
          <w:szCs w:val="24"/>
        </w:rPr>
        <w:t>（</w:t>
      </w:r>
      <w:proofErr w:type="gramEnd"/>
      <w:r w:rsidR="00975BFF" w:rsidRPr="00B42E58">
        <w:rPr>
          <w:rFonts w:hint="eastAsia"/>
          <w:color w:val="000000" w:themeColor="text1"/>
          <w:sz w:val="24"/>
          <w:szCs w:val="24"/>
        </w:rPr>
        <w:t>契約編號：TORI-S-103019</w:t>
      </w:r>
      <w:proofErr w:type="gramStart"/>
      <w:r w:rsidR="00975BFF" w:rsidRPr="00B42E58">
        <w:rPr>
          <w:rFonts w:hint="eastAsia"/>
          <w:color w:val="000000" w:themeColor="text1"/>
          <w:sz w:val="24"/>
          <w:szCs w:val="24"/>
        </w:rPr>
        <w:t>）</w:t>
      </w:r>
      <w:proofErr w:type="gramEnd"/>
      <w:r w:rsidR="00975BFF" w:rsidRPr="00B42E58">
        <w:rPr>
          <w:rFonts w:hint="eastAsia"/>
          <w:color w:val="000000" w:themeColor="text1"/>
        </w:rPr>
        <w:t>，契約第19條第1項第3款仍有上開「乙方</w:t>
      </w:r>
      <w:r w:rsidR="00975BFF" w:rsidRPr="00B42E58">
        <w:rPr>
          <w:rFonts w:hint="eastAsia"/>
          <w:color w:val="000000" w:themeColor="text1"/>
          <w:sz w:val="24"/>
          <w:szCs w:val="24"/>
        </w:rPr>
        <w:t>（指裕品公司）</w:t>
      </w:r>
      <w:r w:rsidR="00975BFF" w:rsidRPr="00B42E58">
        <w:rPr>
          <w:rFonts w:hint="eastAsia"/>
          <w:color w:val="000000" w:themeColor="text1"/>
        </w:rPr>
        <w:t>及船長須執行及維持本船國際安</w:t>
      </w:r>
      <w:r w:rsidR="00975BFF" w:rsidRPr="00B42E58">
        <w:rPr>
          <w:rFonts w:hint="eastAsia"/>
          <w:color w:val="000000" w:themeColor="text1"/>
        </w:rPr>
        <w:lastRenderedPageBreak/>
        <w:t>全管理（ISM</w:t>
      </w:r>
      <w:r w:rsidR="00447CE9" w:rsidRPr="00B42E58">
        <w:rPr>
          <w:rStyle w:val="af7"/>
          <w:color w:val="000000" w:themeColor="text1"/>
        </w:rPr>
        <w:footnoteReference w:id="2"/>
      </w:r>
      <w:r w:rsidR="00975BFF" w:rsidRPr="00B42E58">
        <w:rPr>
          <w:rFonts w:hint="eastAsia"/>
          <w:color w:val="000000" w:themeColor="text1"/>
        </w:rPr>
        <w:t>）安全管理章程證書之有效性」之規定。</w:t>
      </w:r>
    </w:p>
    <w:p w:rsidR="00975BFF" w:rsidRPr="00B42E58" w:rsidRDefault="00975BFF" w:rsidP="00951679">
      <w:pPr>
        <w:pStyle w:val="3"/>
        <w:overflowPunct w:val="0"/>
        <w:rPr>
          <w:color w:val="000000" w:themeColor="text1"/>
        </w:rPr>
      </w:pPr>
      <w:r w:rsidRPr="00B42E58">
        <w:rPr>
          <w:rFonts w:hint="eastAsia"/>
          <w:color w:val="000000" w:themeColor="text1"/>
        </w:rPr>
        <w:t>查海</w:t>
      </w:r>
      <w:r w:rsidR="007D755A" w:rsidRPr="00B42E58">
        <w:rPr>
          <w:rFonts w:hint="eastAsia"/>
          <w:color w:val="000000" w:themeColor="text1"/>
        </w:rPr>
        <w:t>洋</w:t>
      </w:r>
      <w:r w:rsidRPr="00B42E58">
        <w:rPr>
          <w:rFonts w:hint="eastAsia"/>
          <w:color w:val="000000" w:themeColor="text1"/>
        </w:rPr>
        <w:t>中心於</w:t>
      </w:r>
      <w:r w:rsidRPr="00B42E58">
        <w:rPr>
          <w:rFonts w:hint="eastAsia"/>
          <w:b/>
          <w:color w:val="000000" w:themeColor="text1"/>
        </w:rPr>
        <w:t>101年9月11日</w:t>
      </w:r>
      <w:r w:rsidRPr="00B42E58">
        <w:rPr>
          <w:rFonts w:hint="eastAsia"/>
          <w:color w:val="000000" w:themeColor="text1"/>
        </w:rPr>
        <w:t>以國研海大字第10111013880號函財團法人中國驗船中心，申請海</w:t>
      </w:r>
      <w:proofErr w:type="gramStart"/>
      <w:r w:rsidRPr="00B42E58">
        <w:rPr>
          <w:rFonts w:hint="eastAsia"/>
          <w:color w:val="000000" w:themeColor="text1"/>
        </w:rPr>
        <w:t>研</w:t>
      </w:r>
      <w:proofErr w:type="gramEnd"/>
      <w:r w:rsidRPr="00B42E58">
        <w:rPr>
          <w:rFonts w:hint="eastAsia"/>
          <w:color w:val="000000" w:themeColor="text1"/>
        </w:rPr>
        <w:t>五號有關DOC</w:t>
      </w:r>
      <w:r w:rsidR="00447CE9" w:rsidRPr="00B42E58">
        <w:rPr>
          <w:rStyle w:val="af7"/>
          <w:color w:val="000000" w:themeColor="text1"/>
        </w:rPr>
        <w:footnoteReference w:id="3"/>
      </w:r>
      <w:r w:rsidRPr="00B42E58">
        <w:rPr>
          <w:rFonts w:hint="eastAsia"/>
          <w:color w:val="000000" w:themeColor="text1"/>
        </w:rPr>
        <w:t>、SMC</w:t>
      </w:r>
      <w:r w:rsidR="00447CE9" w:rsidRPr="00B42E58">
        <w:rPr>
          <w:rStyle w:val="af7"/>
          <w:color w:val="000000" w:themeColor="text1"/>
        </w:rPr>
        <w:footnoteReference w:id="4"/>
      </w:r>
      <w:r w:rsidRPr="00B42E58">
        <w:rPr>
          <w:rFonts w:hint="eastAsia"/>
          <w:color w:val="000000" w:themeColor="text1"/>
        </w:rPr>
        <w:t>、ISSC</w:t>
      </w:r>
      <w:r w:rsidR="00447CE9" w:rsidRPr="00B42E58">
        <w:rPr>
          <w:rStyle w:val="af7"/>
          <w:color w:val="000000" w:themeColor="text1"/>
        </w:rPr>
        <w:footnoteReference w:id="5"/>
      </w:r>
      <w:r w:rsidRPr="00B42E58">
        <w:rPr>
          <w:rFonts w:hint="eastAsia"/>
          <w:color w:val="000000" w:themeColor="text1"/>
        </w:rPr>
        <w:t>之船舶豁免證明。中國驗船中心於2日後，101年9月13日即發出海</w:t>
      </w:r>
      <w:proofErr w:type="gramStart"/>
      <w:r w:rsidRPr="00B42E58">
        <w:rPr>
          <w:rFonts w:hint="eastAsia"/>
          <w:color w:val="000000" w:themeColor="text1"/>
        </w:rPr>
        <w:t>研</w:t>
      </w:r>
      <w:proofErr w:type="gramEnd"/>
      <w:r w:rsidRPr="00B42E58">
        <w:rPr>
          <w:rFonts w:hint="eastAsia"/>
          <w:color w:val="000000" w:themeColor="text1"/>
        </w:rPr>
        <w:t>五號針對ISM的不適用證明</w:t>
      </w:r>
      <w:r w:rsidRPr="00B42E58">
        <w:rPr>
          <w:rStyle w:val="af7"/>
          <w:color w:val="000000" w:themeColor="text1"/>
        </w:rPr>
        <w:footnoteReference w:id="6"/>
      </w:r>
      <w:proofErr w:type="gramStart"/>
      <w:r w:rsidRPr="00B42E58">
        <w:rPr>
          <w:rFonts w:hint="eastAsia"/>
          <w:color w:val="000000" w:themeColor="text1"/>
          <w:sz w:val="24"/>
          <w:szCs w:val="24"/>
        </w:rPr>
        <w:t>（</w:t>
      </w:r>
      <w:proofErr w:type="gramEnd"/>
      <w:r w:rsidRPr="00B42E58">
        <w:rPr>
          <w:rFonts w:hint="eastAsia"/>
          <w:color w:val="000000" w:themeColor="text1"/>
          <w:sz w:val="24"/>
          <w:szCs w:val="24"/>
        </w:rPr>
        <w:t>即豁免證書，編號：12-02848-Q-SMW</w:t>
      </w:r>
      <w:proofErr w:type="gramStart"/>
      <w:r w:rsidRPr="00B42E58">
        <w:rPr>
          <w:rFonts w:hint="eastAsia"/>
          <w:color w:val="000000" w:themeColor="text1"/>
          <w:sz w:val="24"/>
          <w:szCs w:val="24"/>
        </w:rPr>
        <w:t>）</w:t>
      </w:r>
      <w:proofErr w:type="gramEnd"/>
      <w:r w:rsidRPr="00B42E58">
        <w:rPr>
          <w:rFonts w:hint="eastAsia"/>
          <w:color w:val="000000" w:themeColor="text1"/>
        </w:rPr>
        <w:t>，101年9月14日再發出針對DOC、ISM、ISPS</w:t>
      </w:r>
      <w:r w:rsidR="00447CE9" w:rsidRPr="00B42E58">
        <w:rPr>
          <w:rStyle w:val="af7"/>
          <w:color w:val="000000" w:themeColor="text1"/>
        </w:rPr>
        <w:footnoteReference w:id="7"/>
      </w:r>
      <w:r w:rsidRPr="00B42E58">
        <w:rPr>
          <w:rFonts w:hint="eastAsia"/>
          <w:color w:val="000000" w:themeColor="text1"/>
        </w:rPr>
        <w:t>之豁免證明，並註明請海</w:t>
      </w:r>
      <w:r w:rsidR="007D755A" w:rsidRPr="00B42E58">
        <w:rPr>
          <w:rFonts w:hint="eastAsia"/>
          <w:color w:val="000000" w:themeColor="text1"/>
        </w:rPr>
        <w:t>洋</w:t>
      </w:r>
      <w:r w:rsidRPr="00B42E58">
        <w:rPr>
          <w:rFonts w:hint="eastAsia"/>
          <w:color w:val="000000" w:themeColor="text1"/>
        </w:rPr>
        <w:t>中心遵守SOLAS規定－「由政府擁有</w:t>
      </w:r>
      <w:r w:rsidR="004E0E47" w:rsidRPr="00B42E58">
        <w:rPr>
          <w:rFonts w:hint="eastAsia"/>
          <w:color w:val="000000" w:themeColor="text1"/>
        </w:rPr>
        <w:t>或</w:t>
      </w:r>
      <w:r w:rsidRPr="00B42E58">
        <w:rPr>
          <w:rFonts w:hint="eastAsia"/>
          <w:color w:val="000000" w:themeColor="text1"/>
        </w:rPr>
        <w:t>經營並僅用於政府非商業性服務」。</w:t>
      </w:r>
    </w:p>
    <w:p w:rsidR="007D755A" w:rsidRPr="00B42E58" w:rsidRDefault="007D755A" w:rsidP="00951679">
      <w:pPr>
        <w:pStyle w:val="3"/>
        <w:overflowPunct w:val="0"/>
        <w:rPr>
          <w:color w:val="000000" w:themeColor="text1"/>
        </w:rPr>
      </w:pPr>
      <w:r w:rsidRPr="00B42E58">
        <w:rPr>
          <w:rFonts w:hint="eastAsia"/>
          <w:color w:val="000000" w:themeColor="text1"/>
        </w:rPr>
        <w:t>104年7月28日，</w:t>
      </w:r>
      <w:proofErr w:type="gramStart"/>
      <w:r w:rsidRPr="00B42E58">
        <w:rPr>
          <w:rFonts w:hint="eastAsia"/>
          <w:color w:val="000000" w:themeColor="text1"/>
        </w:rPr>
        <w:t>科技部到院</w:t>
      </w:r>
      <w:proofErr w:type="gramEnd"/>
      <w:r w:rsidRPr="00B42E58">
        <w:rPr>
          <w:rFonts w:hint="eastAsia"/>
          <w:color w:val="000000" w:themeColor="text1"/>
        </w:rPr>
        <w:t>詢</w:t>
      </w:r>
      <w:r w:rsidR="00733A2C">
        <w:rPr>
          <w:rFonts w:hint="eastAsia"/>
          <w:color w:val="000000" w:themeColor="text1"/>
        </w:rPr>
        <w:t>問</w:t>
      </w:r>
      <w:r w:rsidRPr="00B42E58">
        <w:rPr>
          <w:rFonts w:hint="eastAsia"/>
          <w:color w:val="000000" w:themeColor="text1"/>
        </w:rPr>
        <w:t>時說明：「一開始海</w:t>
      </w:r>
      <w:proofErr w:type="gramStart"/>
      <w:r w:rsidRPr="00B42E58">
        <w:rPr>
          <w:rFonts w:hint="eastAsia"/>
          <w:color w:val="000000" w:themeColor="text1"/>
        </w:rPr>
        <w:t>研</w:t>
      </w:r>
      <w:proofErr w:type="gramEnd"/>
      <w:r w:rsidRPr="00B42E58">
        <w:rPr>
          <w:rFonts w:hint="eastAsia"/>
          <w:color w:val="000000" w:themeColor="text1"/>
        </w:rPr>
        <w:t>五號就取得不適用ISM的證書，海</w:t>
      </w:r>
      <w:proofErr w:type="gramStart"/>
      <w:r w:rsidRPr="00B42E58">
        <w:rPr>
          <w:rFonts w:hint="eastAsia"/>
          <w:color w:val="000000" w:themeColor="text1"/>
        </w:rPr>
        <w:t>研</w:t>
      </w:r>
      <w:proofErr w:type="gramEnd"/>
      <w:r w:rsidRPr="00B42E58">
        <w:rPr>
          <w:rFonts w:hint="eastAsia"/>
          <w:color w:val="000000" w:themeColor="text1"/>
        </w:rPr>
        <w:t>五號營運</w:t>
      </w:r>
      <w:r w:rsidR="00733A2C">
        <w:rPr>
          <w:rFonts w:hint="eastAsia"/>
          <w:color w:val="000000" w:themeColor="text1"/>
        </w:rPr>
        <w:t>2</w:t>
      </w:r>
      <w:r w:rsidRPr="00B42E58">
        <w:rPr>
          <w:rFonts w:hint="eastAsia"/>
          <w:color w:val="000000" w:themeColor="text1"/>
        </w:rPr>
        <w:t>年後，我們有想要建制符合ISM的文件，所以在合約有</w:t>
      </w:r>
      <w:proofErr w:type="gramStart"/>
      <w:r w:rsidRPr="00B42E58">
        <w:rPr>
          <w:rFonts w:hint="eastAsia"/>
          <w:color w:val="000000" w:themeColor="text1"/>
        </w:rPr>
        <w:t>訂裕品</w:t>
      </w:r>
      <w:proofErr w:type="gramEnd"/>
      <w:r w:rsidRPr="00B42E58">
        <w:rPr>
          <w:rFonts w:hint="eastAsia"/>
          <w:color w:val="000000" w:themeColor="text1"/>
        </w:rPr>
        <w:t>要協助我們建立這個文件，我們是循序漸進的」等語，</w:t>
      </w:r>
      <w:r w:rsidR="0007172D" w:rsidRPr="00B42E58">
        <w:rPr>
          <w:rFonts w:hint="eastAsia"/>
          <w:color w:val="000000" w:themeColor="text1"/>
        </w:rPr>
        <w:t>惟此與契約書「</w:t>
      </w:r>
      <w:proofErr w:type="gramStart"/>
      <w:r w:rsidR="0007172D" w:rsidRPr="00B42E58">
        <w:rPr>
          <w:rFonts w:hint="eastAsia"/>
          <w:color w:val="000000" w:themeColor="text1"/>
        </w:rPr>
        <w:t>裕品</w:t>
      </w:r>
      <w:r w:rsidR="004E0E47" w:rsidRPr="00B42E58">
        <w:rPr>
          <w:rFonts w:hint="eastAsia"/>
          <w:color w:val="000000" w:themeColor="text1"/>
        </w:rPr>
        <w:t>公司</w:t>
      </w:r>
      <w:proofErr w:type="gramEnd"/>
      <w:r w:rsidR="0007172D" w:rsidRPr="00B42E58">
        <w:rPr>
          <w:rFonts w:hint="eastAsia"/>
          <w:color w:val="000000" w:themeColor="text1"/>
        </w:rPr>
        <w:t>須</w:t>
      </w:r>
      <w:r w:rsidR="0007172D" w:rsidRPr="00B42E58">
        <w:rPr>
          <w:rFonts w:hint="eastAsia"/>
          <w:b/>
          <w:color w:val="000000" w:themeColor="text1"/>
        </w:rPr>
        <w:t>執行及維持</w:t>
      </w:r>
      <w:r w:rsidR="0007172D" w:rsidRPr="00B42E58">
        <w:rPr>
          <w:rFonts w:hint="eastAsia"/>
          <w:color w:val="000000" w:themeColor="text1"/>
        </w:rPr>
        <w:t>本船國際安全管理（ISM）安全管理章程證書之</w:t>
      </w:r>
      <w:r w:rsidR="0007172D" w:rsidRPr="00B42E58">
        <w:rPr>
          <w:rFonts w:hint="eastAsia"/>
          <w:b/>
          <w:color w:val="000000" w:themeColor="text1"/>
        </w:rPr>
        <w:t>有效性</w:t>
      </w:r>
      <w:r w:rsidR="0007172D" w:rsidRPr="00B42E58">
        <w:rPr>
          <w:rFonts w:hint="eastAsia"/>
          <w:color w:val="000000" w:themeColor="text1"/>
        </w:rPr>
        <w:t>」迥然不同，況且契約係101年1月簽訂</w:t>
      </w:r>
      <w:r w:rsidR="00A10533" w:rsidRPr="00B42E58">
        <w:rPr>
          <w:rFonts w:hint="eastAsia"/>
          <w:color w:val="000000" w:themeColor="text1"/>
        </w:rPr>
        <w:t>後</w:t>
      </w:r>
      <w:r w:rsidR="0007172D" w:rsidRPr="00B42E58">
        <w:rPr>
          <w:rFonts w:hint="eastAsia"/>
          <w:color w:val="000000" w:themeColor="text1"/>
        </w:rPr>
        <w:t>，</w:t>
      </w:r>
      <w:proofErr w:type="gramStart"/>
      <w:r w:rsidR="0007172D" w:rsidRPr="00B42E58">
        <w:rPr>
          <w:rFonts w:hint="eastAsia"/>
          <w:color w:val="000000" w:themeColor="text1"/>
        </w:rPr>
        <w:t>裕品公司</w:t>
      </w:r>
      <w:proofErr w:type="gramEnd"/>
      <w:r w:rsidR="0007172D" w:rsidRPr="00B42E58">
        <w:rPr>
          <w:rFonts w:hint="eastAsia"/>
          <w:color w:val="000000" w:themeColor="text1"/>
        </w:rPr>
        <w:t>理應即刻籌辦ISM相關文件，以利海</w:t>
      </w:r>
      <w:proofErr w:type="gramStart"/>
      <w:r w:rsidR="0007172D" w:rsidRPr="00B42E58">
        <w:rPr>
          <w:rFonts w:hint="eastAsia"/>
          <w:color w:val="000000" w:themeColor="text1"/>
        </w:rPr>
        <w:t>研</w:t>
      </w:r>
      <w:proofErr w:type="gramEnd"/>
      <w:r w:rsidR="0007172D" w:rsidRPr="00B42E58">
        <w:rPr>
          <w:rFonts w:hint="eastAsia"/>
          <w:color w:val="000000" w:themeColor="text1"/>
        </w:rPr>
        <w:t>五號開始營運時即符合ISM相關規定，海洋中心卻於</w:t>
      </w:r>
      <w:r w:rsidR="00733A2C">
        <w:rPr>
          <w:rFonts w:hint="eastAsia"/>
          <w:color w:val="000000" w:themeColor="text1"/>
        </w:rPr>
        <w:t>簽約後</w:t>
      </w:r>
      <w:r w:rsidR="0007172D" w:rsidRPr="00B42E58">
        <w:rPr>
          <w:rFonts w:hint="eastAsia"/>
          <w:color w:val="000000" w:themeColor="text1"/>
        </w:rPr>
        <w:t>將近8個月的101年9月，</w:t>
      </w:r>
      <w:r w:rsidR="004E0E47" w:rsidRPr="00B42E58">
        <w:rPr>
          <w:rFonts w:hint="eastAsia"/>
          <w:color w:val="000000" w:themeColor="text1"/>
        </w:rPr>
        <w:t>向中國</w:t>
      </w:r>
      <w:r w:rsidR="004E0E47" w:rsidRPr="00B42E58">
        <w:rPr>
          <w:rFonts w:hint="eastAsia"/>
          <w:color w:val="000000" w:themeColor="text1"/>
        </w:rPr>
        <w:lastRenderedPageBreak/>
        <w:t>驗船中心申請豁免ISM</w:t>
      </w:r>
      <w:r w:rsidR="0007172D" w:rsidRPr="00B42E58">
        <w:rPr>
          <w:rFonts w:hint="eastAsia"/>
          <w:color w:val="000000" w:themeColor="text1"/>
        </w:rPr>
        <w:t>，</w:t>
      </w:r>
      <w:proofErr w:type="gramStart"/>
      <w:r w:rsidR="0007172D" w:rsidRPr="00B42E58">
        <w:rPr>
          <w:rFonts w:hint="eastAsia"/>
          <w:color w:val="000000" w:themeColor="text1"/>
        </w:rPr>
        <w:t>免除裕品公司</w:t>
      </w:r>
      <w:proofErr w:type="gramEnd"/>
      <w:r w:rsidR="0007172D" w:rsidRPr="00B42E58">
        <w:rPr>
          <w:rFonts w:hint="eastAsia"/>
          <w:color w:val="000000" w:themeColor="text1"/>
        </w:rPr>
        <w:t>所應依契約執行之內容，有違契約甲方之立場，另查海洋中心給付契約金額</w:t>
      </w:r>
      <w:r w:rsidR="00A470CE" w:rsidRPr="00B42E58">
        <w:rPr>
          <w:rStyle w:val="af7"/>
          <w:color w:val="000000" w:themeColor="text1"/>
        </w:rPr>
        <w:footnoteReference w:id="8"/>
      </w:r>
      <w:r w:rsidR="0007172D" w:rsidRPr="00B42E58">
        <w:rPr>
          <w:rFonts w:hint="eastAsia"/>
          <w:color w:val="000000" w:themeColor="text1"/>
        </w:rPr>
        <w:t>並無為此部分辦理減價，甚有圖利</w:t>
      </w:r>
      <w:r w:rsidR="00165662" w:rsidRPr="00B42E58">
        <w:rPr>
          <w:rFonts w:hint="eastAsia"/>
          <w:color w:val="000000" w:themeColor="text1"/>
        </w:rPr>
        <w:t>該公司之嫌。</w:t>
      </w:r>
    </w:p>
    <w:p w:rsidR="00BA4FD2" w:rsidRPr="00B42E58" w:rsidRDefault="00165662" w:rsidP="00951679">
      <w:pPr>
        <w:pStyle w:val="3"/>
        <w:overflowPunct w:val="0"/>
        <w:rPr>
          <w:color w:val="000000" w:themeColor="text1"/>
        </w:rPr>
      </w:pPr>
      <w:r w:rsidRPr="00B42E58">
        <w:rPr>
          <w:rFonts w:hint="eastAsia"/>
          <w:color w:val="000000" w:themeColor="text1"/>
        </w:rPr>
        <w:t>另</w:t>
      </w:r>
      <w:r w:rsidR="00BA4FD2" w:rsidRPr="00B42E58">
        <w:rPr>
          <w:rFonts w:hint="eastAsia"/>
          <w:color w:val="000000" w:themeColor="text1"/>
        </w:rPr>
        <w:t>因裕品公司承諾可協助海研五號取得DOC、SMC、ISSC等證書，</w:t>
      </w:r>
      <w:r w:rsidR="004E0E47" w:rsidRPr="00B42E58">
        <w:rPr>
          <w:rFonts w:hint="eastAsia"/>
          <w:color w:val="000000" w:themeColor="text1"/>
        </w:rPr>
        <w:t>爰於委託操作</w:t>
      </w:r>
      <w:r w:rsidR="00BA4FD2" w:rsidRPr="00B42E58">
        <w:rPr>
          <w:rFonts w:hint="eastAsia"/>
          <w:color w:val="000000" w:themeColor="text1"/>
        </w:rPr>
        <w:t>評選會議時</w:t>
      </w:r>
      <w:r w:rsidRPr="00B42E58">
        <w:rPr>
          <w:rFonts w:hint="eastAsia"/>
          <w:color w:val="000000" w:themeColor="text1"/>
        </w:rPr>
        <w:t>獲得評選委員青睞得標，惟</w:t>
      </w:r>
      <w:r w:rsidR="00BA4FD2" w:rsidRPr="00B42E58">
        <w:rPr>
          <w:rFonts w:hint="eastAsia"/>
          <w:color w:val="000000" w:themeColor="text1"/>
        </w:rPr>
        <w:t>得標後海洋中心卻讓裕品公司</w:t>
      </w:r>
      <w:r w:rsidR="004E0E47" w:rsidRPr="00B42E58">
        <w:rPr>
          <w:rFonts w:hint="eastAsia"/>
          <w:color w:val="000000" w:themeColor="text1"/>
        </w:rPr>
        <w:t>豁免申辦上開證書</w:t>
      </w:r>
      <w:r w:rsidRPr="00B42E58">
        <w:rPr>
          <w:rFonts w:hint="eastAsia"/>
          <w:color w:val="000000" w:themeColor="text1"/>
        </w:rPr>
        <w:t>，海研五號</w:t>
      </w:r>
      <w:r w:rsidR="004E0E47" w:rsidRPr="00B42E58">
        <w:rPr>
          <w:rFonts w:hint="eastAsia"/>
          <w:color w:val="000000" w:themeColor="text1"/>
        </w:rPr>
        <w:t>因相關安全</w:t>
      </w:r>
      <w:r w:rsidRPr="00B42E58">
        <w:rPr>
          <w:rFonts w:hint="eastAsia"/>
          <w:color w:val="000000" w:themeColor="text1"/>
        </w:rPr>
        <w:t>管理及訓練</w:t>
      </w:r>
      <w:r w:rsidR="004E0E47" w:rsidRPr="00B42E58">
        <w:rPr>
          <w:rFonts w:hint="eastAsia"/>
          <w:color w:val="000000" w:themeColor="text1"/>
        </w:rPr>
        <w:t>無</w:t>
      </w:r>
      <w:r w:rsidRPr="00B42E58">
        <w:rPr>
          <w:rFonts w:hint="eastAsia"/>
          <w:color w:val="000000" w:themeColor="text1"/>
        </w:rPr>
        <w:t>國際公約強制規範，造成</w:t>
      </w:r>
      <w:r w:rsidR="004E0E47" w:rsidRPr="00B42E58">
        <w:rPr>
          <w:rFonts w:hint="eastAsia"/>
          <w:color w:val="000000" w:themeColor="text1"/>
        </w:rPr>
        <w:t>本次船難事件</w:t>
      </w:r>
      <w:r w:rsidRPr="00B42E58">
        <w:rPr>
          <w:rFonts w:hint="eastAsia"/>
          <w:color w:val="000000" w:themeColor="text1"/>
        </w:rPr>
        <w:t>，此有</w:t>
      </w:r>
      <w:r w:rsidR="00BA4FD2" w:rsidRPr="00B42E58">
        <w:rPr>
          <w:rFonts w:hint="eastAsia"/>
          <w:color w:val="000000" w:themeColor="text1"/>
        </w:rPr>
        <w:t>裕品公司副總陳</w:t>
      </w:r>
      <w:r w:rsidR="00000A9F" w:rsidRPr="00B42E58">
        <w:rPr>
          <w:rFonts w:hint="eastAsia"/>
          <w:color w:val="000000" w:themeColor="text1"/>
        </w:rPr>
        <w:t>明泰</w:t>
      </w:r>
      <w:bookmarkStart w:id="0" w:name="_GoBack"/>
      <w:bookmarkEnd w:id="0"/>
      <w:r w:rsidR="00BA4FD2" w:rsidRPr="00B42E58">
        <w:rPr>
          <w:rFonts w:hint="eastAsia"/>
          <w:color w:val="000000" w:themeColor="text1"/>
        </w:rPr>
        <w:t>在海評會議說</w:t>
      </w:r>
      <w:r w:rsidRPr="00B42E58">
        <w:rPr>
          <w:rFonts w:hint="eastAsia"/>
          <w:color w:val="000000" w:themeColor="text1"/>
        </w:rPr>
        <w:t>明</w:t>
      </w:r>
      <w:r w:rsidR="00BA4FD2" w:rsidRPr="00B42E58">
        <w:rPr>
          <w:rFonts w:hint="eastAsia"/>
          <w:color w:val="000000" w:themeColor="text1"/>
        </w:rPr>
        <w:t>：「上船後我們只針對船員的基本救生訓練、滅火訓練及海圖修改等船上各項操作做訓練，並告知在哪些危險的情況下啟動緊急連絡系統。由於該船ISM是被豁免的，故我們未強制也未實際做到細項監督」</w:t>
      </w:r>
      <w:r w:rsidRPr="00B42E58">
        <w:rPr>
          <w:rFonts w:hint="eastAsia"/>
          <w:color w:val="000000" w:themeColor="text1"/>
        </w:rPr>
        <w:t>可證。</w:t>
      </w:r>
    </w:p>
    <w:p w:rsidR="002E3038" w:rsidRPr="00B42E58" w:rsidRDefault="00165662" w:rsidP="00F631C1">
      <w:pPr>
        <w:pStyle w:val="3"/>
        <w:rPr>
          <w:color w:val="000000" w:themeColor="text1"/>
        </w:rPr>
      </w:pPr>
      <w:r w:rsidRPr="00B42E58">
        <w:rPr>
          <w:rFonts w:hint="eastAsia"/>
          <w:color w:val="000000" w:themeColor="text1"/>
        </w:rPr>
        <w:t>綜上，</w:t>
      </w:r>
      <w:r w:rsidR="00243DCB" w:rsidRPr="00B42E58">
        <w:rPr>
          <w:rFonts w:hint="eastAsia"/>
          <w:color w:val="000000" w:themeColor="text1"/>
        </w:rPr>
        <w:t>科技</w:t>
      </w:r>
      <w:proofErr w:type="gramStart"/>
      <w:r w:rsidR="00243DCB" w:rsidRPr="00B42E58">
        <w:rPr>
          <w:rFonts w:hint="eastAsia"/>
          <w:color w:val="000000" w:themeColor="text1"/>
        </w:rPr>
        <w:t>部</w:t>
      </w:r>
      <w:r w:rsidR="00F631C1" w:rsidRPr="00B42E58">
        <w:rPr>
          <w:rFonts w:hint="eastAsia"/>
          <w:color w:val="000000" w:themeColor="text1"/>
        </w:rPr>
        <w:t>暨所屬國研</w:t>
      </w:r>
      <w:proofErr w:type="gramEnd"/>
      <w:r w:rsidR="00F631C1" w:rsidRPr="00B42E58">
        <w:rPr>
          <w:rFonts w:hint="eastAsia"/>
          <w:color w:val="000000" w:themeColor="text1"/>
        </w:rPr>
        <w:t>院海洋中心，於簽訂海</w:t>
      </w:r>
      <w:proofErr w:type="gramStart"/>
      <w:r w:rsidR="00F631C1" w:rsidRPr="00B42E58">
        <w:rPr>
          <w:rFonts w:hint="eastAsia"/>
          <w:color w:val="000000" w:themeColor="text1"/>
        </w:rPr>
        <w:t>研</w:t>
      </w:r>
      <w:proofErr w:type="gramEnd"/>
      <w:r w:rsidR="00F631C1" w:rsidRPr="00B42E58">
        <w:rPr>
          <w:rFonts w:hint="eastAsia"/>
          <w:color w:val="000000" w:themeColor="text1"/>
        </w:rPr>
        <w:t>五號委託操作契約後，未</w:t>
      </w:r>
      <w:r w:rsidR="00A84F6C" w:rsidRPr="00B42E58">
        <w:rPr>
          <w:rFonts w:hint="eastAsia"/>
          <w:color w:val="000000" w:themeColor="text1"/>
        </w:rPr>
        <w:t>依規定</w:t>
      </w:r>
      <w:r w:rsidR="00F631C1" w:rsidRPr="00B42E58">
        <w:rPr>
          <w:rFonts w:hint="eastAsia"/>
          <w:color w:val="000000" w:themeColor="text1"/>
        </w:rPr>
        <w:t>立即</w:t>
      </w:r>
      <w:proofErr w:type="gramStart"/>
      <w:r w:rsidR="00F631C1" w:rsidRPr="00B42E58">
        <w:rPr>
          <w:rFonts w:hint="eastAsia"/>
          <w:color w:val="000000" w:themeColor="text1"/>
        </w:rPr>
        <w:t>要求裕品公司</w:t>
      </w:r>
      <w:proofErr w:type="gramEnd"/>
      <w:r w:rsidR="00F631C1" w:rsidRPr="00B42E58">
        <w:rPr>
          <w:rFonts w:hint="eastAsia"/>
          <w:color w:val="000000" w:themeColor="text1"/>
        </w:rPr>
        <w:t>確實執行及維持ISM（安全管理章程）證書之有效性，復於</w:t>
      </w:r>
      <w:r w:rsidR="009B22DA" w:rsidRPr="00B42E58">
        <w:rPr>
          <w:rFonts w:hint="eastAsia"/>
          <w:color w:val="000000" w:themeColor="text1"/>
        </w:rPr>
        <w:t>契約</w:t>
      </w:r>
      <w:proofErr w:type="gramStart"/>
      <w:r w:rsidR="009B22DA" w:rsidRPr="00B42E58">
        <w:rPr>
          <w:rFonts w:hint="eastAsia"/>
          <w:color w:val="000000" w:themeColor="text1"/>
        </w:rPr>
        <w:t>訂定</w:t>
      </w:r>
      <w:r w:rsidR="00F631C1" w:rsidRPr="00B42E58">
        <w:rPr>
          <w:rFonts w:hint="eastAsia"/>
          <w:color w:val="000000" w:themeColor="text1"/>
        </w:rPr>
        <w:t>近8個月後</w:t>
      </w:r>
      <w:proofErr w:type="gramEnd"/>
      <w:r w:rsidR="00F631C1" w:rsidRPr="00B42E58">
        <w:rPr>
          <w:rFonts w:hint="eastAsia"/>
          <w:color w:val="000000" w:themeColor="text1"/>
        </w:rPr>
        <w:t>竟發文中國驗船中心申請ISM豁免，致該船取得豁免證書後，無國際公約強制規範，</w:t>
      </w:r>
      <w:proofErr w:type="gramStart"/>
      <w:r w:rsidR="00F631C1" w:rsidRPr="00B42E58">
        <w:rPr>
          <w:rFonts w:hint="eastAsia"/>
          <w:color w:val="000000" w:themeColor="text1"/>
        </w:rPr>
        <w:t>裕品公司</w:t>
      </w:r>
      <w:proofErr w:type="gramEnd"/>
      <w:r w:rsidR="00F631C1" w:rsidRPr="00B42E58">
        <w:rPr>
          <w:rFonts w:hint="eastAsia"/>
          <w:color w:val="000000" w:themeColor="text1"/>
        </w:rPr>
        <w:t>即未落實安全管理與訓練，無法建立安全管理制度，最終造成政府投入15億元之海</w:t>
      </w:r>
      <w:proofErr w:type="gramStart"/>
      <w:r w:rsidR="00F631C1" w:rsidRPr="00B42E58">
        <w:rPr>
          <w:rFonts w:hint="eastAsia"/>
          <w:color w:val="000000" w:themeColor="text1"/>
        </w:rPr>
        <w:t>研</w:t>
      </w:r>
      <w:proofErr w:type="gramEnd"/>
      <w:r w:rsidR="00F631C1" w:rsidRPr="00B42E58">
        <w:rPr>
          <w:rFonts w:hint="eastAsia"/>
          <w:color w:val="000000" w:themeColor="text1"/>
        </w:rPr>
        <w:t>五號，成軍僅2年即因人為操作缺失而沉沒，顯有監督不力之責</w:t>
      </w:r>
      <w:r w:rsidR="002E3038" w:rsidRPr="00B42E58">
        <w:rPr>
          <w:rFonts w:hint="eastAsia"/>
          <w:color w:val="000000" w:themeColor="text1"/>
        </w:rPr>
        <w:t>，至為灼然。</w:t>
      </w:r>
    </w:p>
    <w:p w:rsidR="00AD3BFE" w:rsidRPr="00B42E58" w:rsidRDefault="00AD3BFE" w:rsidP="004417F9">
      <w:pPr>
        <w:pStyle w:val="2"/>
        <w:rPr>
          <w:b/>
          <w:color w:val="000000" w:themeColor="text1"/>
        </w:rPr>
      </w:pPr>
      <w:r w:rsidRPr="00B42E58">
        <w:rPr>
          <w:rFonts w:hint="eastAsia"/>
          <w:b/>
          <w:color w:val="000000" w:themeColor="text1"/>
        </w:rPr>
        <w:t>科技部所屬國家實驗研究院訂有「海洋研究船使用管理要點」及「海</w:t>
      </w:r>
      <w:proofErr w:type="gramStart"/>
      <w:r w:rsidRPr="00B42E58">
        <w:rPr>
          <w:rFonts w:hint="eastAsia"/>
          <w:b/>
          <w:color w:val="000000" w:themeColor="text1"/>
        </w:rPr>
        <w:t>研</w:t>
      </w:r>
      <w:proofErr w:type="gramEnd"/>
      <w:r w:rsidRPr="00B42E58">
        <w:rPr>
          <w:rFonts w:hint="eastAsia"/>
          <w:b/>
          <w:color w:val="000000" w:themeColor="text1"/>
        </w:rPr>
        <w:t>五號對外服務收費標準」，其收費標準明</w:t>
      </w:r>
      <w:r w:rsidR="00371DB7" w:rsidRPr="009870ED">
        <w:rPr>
          <w:rFonts w:hint="eastAsia"/>
          <w:b/>
          <w:color w:val="000000" w:themeColor="text1"/>
        </w:rPr>
        <w:t>定</w:t>
      </w:r>
      <w:r w:rsidRPr="00B42E58">
        <w:rPr>
          <w:rFonts w:hint="eastAsia"/>
          <w:b/>
          <w:color w:val="000000" w:themeColor="text1"/>
        </w:rPr>
        <w:t>可接受營利單位之委託執行任務，不符該船領有ISM豁免證明限制僅能用於「非商業性」服務之</w:t>
      </w:r>
      <w:r w:rsidRPr="00B42E58">
        <w:rPr>
          <w:rFonts w:hint="eastAsia"/>
          <w:b/>
          <w:color w:val="000000" w:themeColor="text1"/>
        </w:rPr>
        <w:lastRenderedPageBreak/>
        <w:t>規定</w:t>
      </w:r>
      <w:r w:rsidR="004417F9" w:rsidRPr="00B42E58">
        <w:rPr>
          <w:rFonts w:hint="eastAsia"/>
          <w:b/>
          <w:color w:val="000000" w:themeColor="text1"/>
        </w:rPr>
        <w:t>；主管機關</w:t>
      </w:r>
      <w:proofErr w:type="gramStart"/>
      <w:r w:rsidR="004417F9" w:rsidRPr="00B42E58">
        <w:rPr>
          <w:rFonts w:hint="eastAsia"/>
          <w:b/>
          <w:color w:val="000000" w:themeColor="text1"/>
        </w:rPr>
        <w:t>未察即同意</w:t>
      </w:r>
      <w:proofErr w:type="gramEnd"/>
      <w:r w:rsidR="004417F9" w:rsidRPr="00B42E58">
        <w:rPr>
          <w:rFonts w:hint="eastAsia"/>
          <w:b/>
          <w:color w:val="000000" w:themeColor="text1"/>
        </w:rPr>
        <w:t>備查等，</w:t>
      </w:r>
      <w:proofErr w:type="gramStart"/>
      <w:r w:rsidR="004417F9" w:rsidRPr="00B42E58">
        <w:rPr>
          <w:rFonts w:hint="eastAsia"/>
          <w:b/>
          <w:color w:val="000000" w:themeColor="text1"/>
        </w:rPr>
        <w:t>均有不當</w:t>
      </w:r>
      <w:proofErr w:type="gramEnd"/>
    </w:p>
    <w:p w:rsidR="00AD3BFE" w:rsidRPr="00B42E58" w:rsidRDefault="00AD3BFE" w:rsidP="00AD3BFE">
      <w:pPr>
        <w:pStyle w:val="3"/>
        <w:overflowPunct w:val="0"/>
        <w:rPr>
          <w:color w:val="000000" w:themeColor="text1"/>
        </w:rPr>
      </w:pPr>
      <w:r w:rsidRPr="00B42E58">
        <w:rPr>
          <w:rFonts w:hint="eastAsia"/>
          <w:color w:val="000000" w:themeColor="text1"/>
        </w:rPr>
        <w:t>查國研院訂有「財團法人國家實驗研究院臺灣海洋科技研究中心海洋研究船使用管理要點</w:t>
      </w:r>
      <w:r w:rsidRPr="00B42E58">
        <w:rPr>
          <w:rStyle w:val="af7"/>
          <w:color w:val="000000" w:themeColor="text1"/>
        </w:rPr>
        <w:footnoteReference w:id="9"/>
      </w:r>
      <w:r w:rsidRPr="00B42E58">
        <w:rPr>
          <w:rFonts w:hint="eastAsia"/>
          <w:color w:val="000000" w:themeColor="text1"/>
        </w:rPr>
        <w:t>」，該要點第7條規定：「研究船使用費標準另定之。」國</w:t>
      </w:r>
      <w:proofErr w:type="gramStart"/>
      <w:r w:rsidRPr="00B42E58">
        <w:rPr>
          <w:rFonts w:hint="eastAsia"/>
          <w:color w:val="000000" w:themeColor="text1"/>
        </w:rPr>
        <w:t>研</w:t>
      </w:r>
      <w:proofErr w:type="gramEnd"/>
      <w:r w:rsidRPr="00B42E58">
        <w:rPr>
          <w:rFonts w:hint="eastAsia"/>
          <w:color w:val="000000" w:themeColor="text1"/>
        </w:rPr>
        <w:t>院遂據此訂定「海</w:t>
      </w:r>
      <w:proofErr w:type="gramStart"/>
      <w:r w:rsidRPr="00B42E58">
        <w:rPr>
          <w:rFonts w:hint="eastAsia"/>
          <w:color w:val="000000" w:themeColor="text1"/>
        </w:rPr>
        <w:t>研</w:t>
      </w:r>
      <w:proofErr w:type="gramEnd"/>
      <w:r w:rsidRPr="00B42E58">
        <w:rPr>
          <w:rFonts w:hint="eastAsia"/>
          <w:color w:val="000000" w:themeColor="text1"/>
        </w:rPr>
        <w:t>五號對外服務收費標準」，該標準第2條規定：「本船對外服務須收取研究船使用費、船務管理費及伙食費。一、依計畫委託機關或經費來源性質，各項收費標準如下：…營利單位之研究船使用費每日148萬5千元、船務管理費每日5,400元…。」該標準第5條另有「本收費標準經本院院長核定，報請主管機關備查後施行</w:t>
      </w:r>
      <w:r w:rsidRPr="00B42E58">
        <w:rPr>
          <w:rStyle w:val="af7"/>
          <w:color w:val="000000" w:themeColor="text1"/>
        </w:rPr>
        <w:footnoteReference w:id="10"/>
      </w:r>
      <w:r w:rsidRPr="00B42E58">
        <w:rPr>
          <w:rFonts w:hint="eastAsia"/>
          <w:color w:val="000000" w:themeColor="text1"/>
        </w:rPr>
        <w:t>。」</w:t>
      </w:r>
    </w:p>
    <w:p w:rsidR="00AD3BFE" w:rsidRPr="00B42E58" w:rsidRDefault="00AD3BFE" w:rsidP="00AD3BFE">
      <w:pPr>
        <w:pStyle w:val="3"/>
        <w:overflowPunct w:val="0"/>
        <w:rPr>
          <w:color w:val="000000" w:themeColor="text1"/>
        </w:rPr>
      </w:pPr>
      <w:proofErr w:type="gramStart"/>
      <w:r w:rsidRPr="00B42E58">
        <w:rPr>
          <w:rFonts w:hint="eastAsia"/>
          <w:color w:val="000000" w:themeColor="text1"/>
        </w:rPr>
        <w:t>惟查</w:t>
      </w:r>
      <w:proofErr w:type="gramEnd"/>
      <w:r w:rsidRPr="00B42E58">
        <w:rPr>
          <w:rFonts w:hint="eastAsia"/>
          <w:color w:val="000000" w:themeColor="text1"/>
        </w:rPr>
        <w:t>，海洋中心於101年9月11日向中國驗船中心申請ISM之船舶豁免證明，其後於101年9月13日、14日獲得中國驗船中心發出海</w:t>
      </w:r>
      <w:proofErr w:type="gramStart"/>
      <w:r w:rsidRPr="00B42E58">
        <w:rPr>
          <w:rFonts w:hint="eastAsia"/>
          <w:color w:val="000000" w:themeColor="text1"/>
        </w:rPr>
        <w:t>研</w:t>
      </w:r>
      <w:proofErr w:type="gramEnd"/>
      <w:r w:rsidRPr="00B42E58">
        <w:rPr>
          <w:rFonts w:hint="eastAsia"/>
          <w:color w:val="000000" w:themeColor="text1"/>
        </w:rPr>
        <w:t>五號針對ISM的不適用證明（即豁免證書），豁免證明註明請海洋中心遵守SOLAS規定：「由政府擁有或經營並僅用於政府非商業性服務」。雖然海</w:t>
      </w:r>
      <w:proofErr w:type="gramStart"/>
      <w:r w:rsidRPr="00B42E58">
        <w:rPr>
          <w:rFonts w:hint="eastAsia"/>
          <w:color w:val="000000" w:themeColor="text1"/>
        </w:rPr>
        <w:t>研</w:t>
      </w:r>
      <w:proofErr w:type="gramEnd"/>
      <w:r w:rsidRPr="00B42E58">
        <w:rPr>
          <w:rFonts w:hint="eastAsia"/>
          <w:color w:val="000000" w:themeColor="text1"/>
        </w:rPr>
        <w:t>五號自101年8月</w:t>
      </w:r>
      <w:proofErr w:type="gramStart"/>
      <w:r w:rsidRPr="00B42E58">
        <w:rPr>
          <w:rFonts w:hint="eastAsia"/>
          <w:color w:val="000000" w:themeColor="text1"/>
        </w:rPr>
        <w:t>成軍至103年10月</w:t>
      </w:r>
      <w:proofErr w:type="gramEnd"/>
      <w:r w:rsidRPr="00B42E58">
        <w:rPr>
          <w:rFonts w:hint="eastAsia"/>
          <w:color w:val="000000" w:themeColor="text1"/>
        </w:rPr>
        <w:t>沉沒</w:t>
      </w:r>
      <w:proofErr w:type="gramStart"/>
      <w:r w:rsidRPr="00B42E58">
        <w:rPr>
          <w:rFonts w:hint="eastAsia"/>
          <w:color w:val="000000" w:themeColor="text1"/>
        </w:rPr>
        <w:t>期間，</w:t>
      </w:r>
      <w:proofErr w:type="gramEnd"/>
      <w:r w:rsidRPr="00B42E58">
        <w:rPr>
          <w:rFonts w:hint="eastAsia"/>
          <w:color w:val="000000" w:themeColor="text1"/>
        </w:rPr>
        <w:t>尚未有接受營利單位委託之計畫案，但依其收費標準，該研究船係可接受營利單位委託執行「商業性服務」，此與中國驗船中心101年9月13、14日出示需「non-commercial service」及「非商業性服務」之豁免證書有違</w:t>
      </w:r>
      <w:r w:rsidR="004417F9" w:rsidRPr="00B42E58">
        <w:rPr>
          <w:rFonts w:hint="eastAsia"/>
          <w:color w:val="000000" w:themeColor="text1"/>
        </w:rPr>
        <w:t>；主管機關國科會（科技部）亦</w:t>
      </w:r>
      <w:proofErr w:type="gramStart"/>
      <w:r w:rsidR="004417F9" w:rsidRPr="00B42E58">
        <w:rPr>
          <w:rFonts w:hint="eastAsia"/>
          <w:color w:val="000000" w:themeColor="text1"/>
        </w:rPr>
        <w:t>未察此對外</w:t>
      </w:r>
      <w:proofErr w:type="gramEnd"/>
      <w:r w:rsidR="004417F9" w:rsidRPr="00B42E58">
        <w:rPr>
          <w:rFonts w:hint="eastAsia"/>
          <w:color w:val="000000" w:themeColor="text1"/>
        </w:rPr>
        <w:t>收費標準與ISM豁免證書之規定不符。</w:t>
      </w:r>
    </w:p>
    <w:p w:rsidR="00AD3BFE" w:rsidRPr="00B42E58" w:rsidRDefault="00AD3BFE" w:rsidP="00AD3BFE">
      <w:pPr>
        <w:pStyle w:val="3"/>
        <w:overflowPunct w:val="0"/>
        <w:rPr>
          <w:color w:val="000000" w:themeColor="text1"/>
        </w:rPr>
      </w:pPr>
      <w:r w:rsidRPr="00B42E58">
        <w:rPr>
          <w:rFonts w:hint="eastAsia"/>
          <w:color w:val="000000" w:themeColor="text1"/>
        </w:rPr>
        <w:t>綜上，科技</w:t>
      </w:r>
      <w:proofErr w:type="gramStart"/>
      <w:r w:rsidRPr="00B42E58">
        <w:rPr>
          <w:rFonts w:hint="eastAsia"/>
          <w:color w:val="000000" w:themeColor="text1"/>
        </w:rPr>
        <w:t>部所屬國研</w:t>
      </w:r>
      <w:proofErr w:type="gramEnd"/>
      <w:r w:rsidRPr="00B42E58">
        <w:rPr>
          <w:rFonts w:hint="eastAsia"/>
          <w:color w:val="000000" w:themeColor="text1"/>
        </w:rPr>
        <w:t>院訂有海洋研究船使用管理要點及海</w:t>
      </w:r>
      <w:proofErr w:type="gramStart"/>
      <w:r w:rsidRPr="00B42E58">
        <w:rPr>
          <w:rFonts w:hint="eastAsia"/>
          <w:color w:val="000000" w:themeColor="text1"/>
        </w:rPr>
        <w:t>研</w:t>
      </w:r>
      <w:proofErr w:type="gramEnd"/>
      <w:r w:rsidRPr="00B42E58">
        <w:rPr>
          <w:rFonts w:hint="eastAsia"/>
          <w:color w:val="000000" w:themeColor="text1"/>
        </w:rPr>
        <w:t>五號對外服務收費標準，其中收費標準可接受營利單位之委託執行任務，不符該船領有</w:t>
      </w:r>
      <w:r w:rsidRPr="00B42E58">
        <w:rPr>
          <w:rFonts w:hint="eastAsia"/>
          <w:color w:val="000000" w:themeColor="text1"/>
        </w:rPr>
        <w:lastRenderedPageBreak/>
        <w:t>ISM</w:t>
      </w:r>
      <w:r w:rsidR="004417F9" w:rsidRPr="00B42E58">
        <w:rPr>
          <w:rFonts w:hint="eastAsia"/>
          <w:color w:val="000000" w:themeColor="text1"/>
        </w:rPr>
        <w:t>豁免證明僅用於「非商業性」服務之規定；主管機關</w:t>
      </w:r>
      <w:proofErr w:type="gramStart"/>
      <w:r w:rsidR="004417F9" w:rsidRPr="00B42E58">
        <w:rPr>
          <w:rFonts w:hint="eastAsia"/>
          <w:color w:val="000000" w:themeColor="text1"/>
        </w:rPr>
        <w:t>未察即同意</w:t>
      </w:r>
      <w:proofErr w:type="gramEnd"/>
      <w:r w:rsidR="004417F9" w:rsidRPr="00B42E58">
        <w:rPr>
          <w:rFonts w:hint="eastAsia"/>
          <w:color w:val="000000" w:themeColor="text1"/>
        </w:rPr>
        <w:t>備查等，</w:t>
      </w:r>
      <w:proofErr w:type="gramStart"/>
      <w:r w:rsidR="004417F9" w:rsidRPr="00B42E58">
        <w:rPr>
          <w:rFonts w:hint="eastAsia"/>
          <w:color w:val="000000" w:themeColor="text1"/>
        </w:rPr>
        <w:t>均</w:t>
      </w:r>
      <w:r w:rsidRPr="00B42E58">
        <w:rPr>
          <w:rFonts w:hint="eastAsia"/>
          <w:color w:val="000000" w:themeColor="text1"/>
        </w:rPr>
        <w:t>有不當</w:t>
      </w:r>
      <w:proofErr w:type="gramEnd"/>
      <w:r w:rsidRPr="00B42E58">
        <w:rPr>
          <w:rFonts w:hint="eastAsia"/>
          <w:color w:val="000000" w:themeColor="text1"/>
        </w:rPr>
        <w:t>。</w:t>
      </w:r>
    </w:p>
    <w:p w:rsidR="00C67EE4" w:rsidRPr="00B42E58" w:rsidRDefault="00C67EE4" w:rsidP="00951679">
      <w:pPr>
        <w:pStyle w:val="2"/>
        <w:overflowPunct w:val="0"/>
        <w:ind w:left="1020" w:hanging="680"/>
        <w:rPr>
          <w:b/>
          <w:color w:val="000000" w:themeColor="text1"/>
        </w:rPr>
      </w:pPr>
      <w:r w:rsidRPr="00B42E58">
        <w:rPr>
          <w:rFonts w:hint="eastAsia"/>
          <w:b/>
          <w:color w:val="000000" w:themeColor="text1"/>
        </w:rPr>
        <w:t>科技部</w:t>
      </w:r>
      <w:r w:rsidR="00D16F25" w:rsidRPr="00B42E58">
        <w:rPr>
          <w:rFonts w:hint="eastAsia"/>
          <w:b/>
          <w:color w:val="000000" w:themeColor="text1"/>
        </w:rPr>
        <w:t>所屬國家實驗研究院為海</w:t>
      </w:r>
      <w:proofErr w:type="gramStart"/>
      <w:r w:rsidR="00D16F25" w:rsidRPr="00B42E58">
        <w:rPr>
          <w:rFonts w:hint="eastAsia"/>
          <w:b/>
          <w:color w:val="000000" w:themeColor="text1"/>
        </w:rPr>
        <w:t>研</w:t>
      </w:r>
      <w:proofErr w:type="gramEnd"/>
      <w:r w:rsidR="00D16F25" w:rsidRPr="00B42E58">
        <w:rPr>
          <w:rFonts w:hint="eastAsia"/>
          <w:b/>
          <w:color w:val="000000" w:themeColor="text1"/>
        </w:rPr>
        <w:t>五號船級證書上之所有人，</w:t>
      </w:r>
      <w:r w:rsidR="00864809" w:rsidRPr="00B42E58">
        <w:rPr>
          <w:rFonts w:hint="eastAsia"/>
          <w:b/>
          <w:color w:val="000000" w:themeColor="text1"/>
        </w:rPr>
        <w:t>對執行航行任務之海洋中心負有監督責</w:t>
      </w:r>
      <w:r w:rsidR="0047519D" w:rsidRPr="00B42E58">
        <w:rPr>
          <w:rFonts w:hint="eastAsia"/>
          <w:b/>
          <w:color w:val="000000" w:themeColor="text1"/>
        </w:rPr>
        <w:t>任</w:t>
      </w:r>
      <w:r w:rsidR="00864809" w:rsidRPr="00B42E58">
        <w:rPr>
          <w:rFonts w:hint="eastAsia"/>
          <w:b/>
          <w:color w:val="000000" w:themeColor="text1"/>
        </w:rPr>
        <w:t>，</w:t>
      </w:r>
      <w:r w:rsidR="00E017E7" w:rsidRPr="00B42E58">
        <w:rPr>
          <w:rFonts w:hint="eastAsia"/>
          <w:b/>
          <w:color w:val="000000" w:themeColor="text1"/>
        </w:rPr>
        <w:t>委託操作</w:t>
      </w:r>
      <w:r w:rsidR="00864809" w:rsidRPr="00B42E58">
        <w:rPr>
          <w:rFonts w:hint="eastAsia"/>
          <w:b/>
          <w:color w:val="000000" w:themeColor="text1"/>
        </w:rPr>
        <w:t>契約明</w:t>
      </w:r>
      <w:proofErr w:type="gramStart"/>
      <w:r w:rsidR="0050690B" w:rsidRPr="00B42E58">
        <w:rPr>
          <w:rFonts w:hint="eastAsia"/>
          <w:b/>
          <w:color w:val="000000" w:themeColor="text1"/>
        </w:rPr>
        <w:t>定</w:t>
      </w:r>
      <w:r w:rsidR="00864809" w:rsidRPr="00B42E58">
        <w:rPr>
          <w:rFonts w:hint="eastAsia"/>
          <w:b/>
          <w:color w:val="000000" w:themeColor="text1"/>
        </w:rPr>
        <w:t>裕品</w:t>
      </w:r>
      <w:proofErr w:type="gramEnd"/>
      <w:r w:rsidR="00864809" w:rsidRPr="00B42E58">
        <w:rPr>
          <w:rFonts w:hint="eastAsia"/>
          <w:b/>
          <w:color w:val="000000" w:themeColor="text1"/>
        </w:rPr>
        <w:t>公司應指派代表參加航前會議以瞭解作業內容，惟未出席，海洋中心</w:t>
      </w:r>
      <w:r w:rsidR="004C1B5F" w:rsidRPr="00B42E58">
        <w:rPr>
          <w:rFonts w:hint="eastAsia"/>
          <w:b/>
          <w:color w:val="000000" w:themeColor="text1"/>
        </w:rPr>
        <w:t>嗣後</w:t>
      </w:r>
      <w:r w:rsidR="0047519D" w:rsidRPr="00B42E58">
        <w:rPr>
          <w:rFonts w:hint="eastAsia"/>
          <w:b/>
          <w:color w:val="000000" w:themeColor="text1"/>
        </w:rPr>
        <w:t>僅</w:t>
      </w:r>
      <w:r w:rsidR="00864809" w:rsidRPr="00B42E58">
        <w:rPr>
          <w:rFonts w:hint="eastAsia"/>
          <w:b/>
          <w:color w:val="000000" w:themeColor="text1"/>
        </w:rPr>
        <w:t>以電子郵件</w:t>
      </w:r>
      <w:r w:rsidR="004C1B5F" w:rsidRPr="00B42E58">
        <w:rPr>
          <w:rFonts w:hint="eastAsia"/>
          <w:b/>
          <w:color w:val="000000" w:themeColor="text1"/>
        </w:rPr>
        <w:t>將航次資料通知，不符契約規定，便宜行事，顯有未洽</w:t>
      </w:r>
    </w:p>
    <w:p w:rsidR="008A3077" w:rsidRPr="00B42E58" w:rsidRDefault="00411AAF" w:rsidP="00951679">
      <w:pPr>
        <w:pStyle w:val="3"/>
        <w:overflowPunct w:val="0"/>
        <w:rPr>
          <w:color w:val="000000" w:themeColor="text1"/>
        </w:rPr>
      </w:pPr>
      <w:r w:rsidRPr="00B42E58">
        <w:rPr>
          <w:rFonts w:hint="eastAsia"/>
          <w:color w:val="000000" w:themeColor="text1"/>
        </w:rPr>
        <w:t>中國驗船中心發予海</w:t>
      </w:r>
      <w:proofErr w:type="gramStart"/>
      <w:r w:rsidRPr="00B42E58">
        <w:rPr>
          <w:rFonts w:hint="eastAsia"/>
          <w:color w:val="000000" w:themeColor="text1"/>
        </w:rPr>
        <w:t>研</w:t>
      </w:r>
      <w:proofErr w:type="gramEnd"/>
      <w:r w:rsidRPr="00B42E58">
        <w:rPr>
          <w:rFonts w:hint="eastAsia"/>
          <w:color w:val="000000" w:themeColor="text1"/>
        </w:rPr>
        <w:t>五號之船級證書，載明此船之所有人為國</w:t>
      </w:r>
      <w:proofErr w:type="gramStart"/>
      <w:r w:rsidRPr="00B42E58">
        <w:rPr>
          <w:rFonts w:hint="eastAsia"/>
          <w:color w:val="000000" w:themeColor="text1"/>
        </w:rPr>
        <w:t>研</w:t>
      </w:r>
      <w:proofErr w:type="gramEnd"/>
      <w:r w:rsidRPr="00B42E58">
        <w:rPr>
          <w:rFonts w:hint="eastAsia"/>
          <w:color w:val="000000" w:themeColor="text1"/>
        </w:rPr>
        <w:t>院。</w:t>
      </w:r>
      <w:r w:rsidR="008A3077" w:rsidRPr="00B42E58">
        <w:rPr>
          <w:rFonts w:hint="eastAsia"/>
          <w:color w:val="000000" w:themeColor="text1"/>
        </w:rPr>
        <w:t>101年1月18日，海洋中心</w:t>
      </w:r>
      <w:proofErr w:type="gramStart"/>
      <w:r w:rsidR="008A3077" w:rsidRPr="00B42E58">
        <w:rPr>
          <w:rFonts w:hint="eastAsia"/>
          <w:color w:val="000000" w:themeColor="text1"/>
        </w:rPr>
        <w:t>與裕品公司</w:t>
      </w:r>
      <w:proofErr w:type="gramEnd"/>
      <w:r w:rsidR="008A3077" w:rsidRPr="00B42E58">
        <w:rPr>
          <w:rFonts w:hint="eastAsia"/>
          <w:color w:val="000000" w:themeColor="text1"/>
        </w:rPr>
        <w:t>簽訂「海</w:t>
      </w:r>
      <w:proofErr w:type="gramStart"/>
      <w:r w:rsidR="008A3077" w:rsidRPr="00B42E58">
        <w:rPr>
          <w:rFonts w:hint="eastAsia"/>
          <w:color w:val="000000" w:themeColor="text1"/>
        </w:rPr>
        <w:t>研</w:t>
      </w:r>
      <w:proofErr w:type="gramEnd"/>
      <w:r w:rsidR="008A3077" w:rsidRPr="00B42E58">
        <w:rPr>
          <w:rFonts w:hint="eastAsia"/>
          <w:color w:val="000000" w:themeColor="text1"/>
        </w:rPr>
        <w:t>五號海洋研究船委託操作」勞務採購契約書</w:t>
      </w:r>
      <w:proofErr w:type="gramStart"/>
      <w:r w:rsidR="008A3077" w:rsidRPr="00B42E58">
        <w:rPr>
          <w:rFonts w:hint="eastAsia"/>
          <w:color w:val="000000" w:themeColor="text1"/>
        </w:rPr>
        <w:t>（</w:t>
      </w:r>
      <w:proofErr w:type="gramEnd"/>
      <w:r w:rsidR="008A3077" w:rsidRPr="00B42E58">
        <w:rPr>
          <w:rFonts w:hint="eastAsia"/>
          <w:color w:val="000000" w:themeColor="text1"/>
        </w:rPr>
        <w:t>契約編號：TORI-S-101001</w:t>
      </w:r>
      <w:proofErr w:type="gramStart"/>
      <w:r w:rsidR="008A3077" w:rsidRPr="00B42E58">
        <w:rPr>
          <w:rFonts w:hint="eastAsia"/>
          <w:color w:val="000000" w:themeColor="text1"/>
        </w:rPr>
        <w:t>）</w:t>
      </w:r>
      <w:proofErr w:type="gramEnd"/>
      <w:r w:rsidR="008A3077" w:rsidRPr="00B42E58">
        <w:rPr>
          <w:rFonts w:hint="eastAsia"/>
          <w:color w:val="000000" w:themeColor="text1"/>
        </w:rPr>
        <w:t>，契約第14條第2項規定：「每航次開航前，</w:t>
      </w:r>
      <w:r w:rsidR="008A3077" w:rsidRPr="00B42E58">
        <w:rPr>
          <w:rFonts w:hint="eastAsia"/>
          <w:b/>
          <w:color w:val="000000" w:themeColor="text1"/>
        </w:rPr>
        <w:t>乙方</w:t>
      </w:r>
      <w:r w:rsidR="008A3077" w:rsidRPr="00B42E58">
        <w:rPr>
          <w:rFonts w:hint="eastAsia"/>
          <w:b/>
          <w:color w:val="000000" w:themeColor="text1"/>
          <w:sz w:val="24"/>
          <w:szCs w:val="24"/>
        </w:rPr>
        <w:t>（裕品公司）</w:t>
      </w:r>
      <w:r w:rsidR="008A3077" w:rsidRPr="00B42E58">
        <w:rPr>
          <w:rFonts w:hint="eastAsia"/>
          <w:b/>
          <w:color w:val="000000" w:themeColor="text1"/>
        </w:rPr>
        <w:t>應指派代表參加</w:t>
      </w:r>
      <w:r w:rsidR="008A3077" w:rsidRPr="00B42E58">
        <w:rPr>
          <w:rFonts w:hint="eastAsia"/>
          <w:b/>
          <w:color w:val="000000" w:themeColor="text1"/>
          <w:u w:val="single"/>
        </w:rPr>
        <w:t>航前會議</w:t>
      </w:r>
      <w:r w:rsidR="008A3077" w:rsidRPr="00B42E58">
        <w:rPr>
          <w:rFonts w:hint="eastAsia"/>
          <w:color w:val="000000" w:themeColor="text1"/>
        </w:rPr>
        <w:t>以確定作業內容。作業期間如需變更作業內容及航程，應由船長與甲方</w:t>
      </w:r>
      <w:r w:rsidR="008A3077" w:rsidRPr="00B42E58">
        <w:rPr>
          <w:rFonts w:hint="eastAsia"/>
          <w:color w:val="000000" w:themeColor="text1"/>
          <w:sz w:val="24"/>
          <w:szCs w:val="24"/>
        </w:rPr>
        <w:t>（海洋中心）</w:t>
      </w:r>
      <w:r w:rsidR="008A3077" w:rsidRPr="00B42E58">
        <w:rPr>
          <w:rFonts w:hint="eastAsia"/>
          <w:color w:val="000000" w:themeColor="text1"/>
        </w:rPr>
        <w:t>指派隨船人員共同協商議定。」</w:t>
      </w:r>
    </w:p>
    <w:p w:rsidR="008E5F13" w:rsidRPr="00B42E58" w:rsidRDefault="008E5F13" w:rsidP="00951679">
      <w:pPr>
        <w:pStyle w:val="3"/>
        <w:overflowPunct w:val="0"/>
        <w:rPr>
          <w:color w:val="000000" w:themeColor="text1"/>
        </w:rPr>
      </w:pPr>
      <w:r w:rsidRPr="00B42E58">
        <w:rPr>
          <w:rFonts w:hint="eastAsia"/>
          <w:color w:val="000000" w:themeColor="text1"/>
        </w:rPr>
        <w:t>查海</w:t>
      </w:r>
      <w:proofErr w:type="gramStart"/>
      <w:r w:rsidRPr="00B42E58">
        <w:rPr>
          <w:rFonts w:hint="eastAsia"/>
          <w:color w:val="000000" w:themeColor="text1"/>
        </w:rPr>
        <w:t>研</w:t>
      </w:r>
      <w:proofErr w:type="gramEnd"/>
      <w:r w:rsidRPr="00B42E58">
        <w:rPr>
          <w:rFonts w:hint="eastAsia"/>
          <w:color w:val="000000" w:themeColor="text1"/>
        </w:rPr>
        <w:t>五號</w:t>
      </w:r>
      <w:r w:rsidR="00E017E7" w:rsidRPr="00B42E58">
        <w:rPr>
          <w:rFonts w:hint="eastAsia"/>
          <w:color w:val="000000" w:themeColor="text1"/>
        </w:rPr>
        <w:t>於本次航行</w:t>
      </w:r>
      <w:r w:rsidRPr="00B42E58">
        <w:rPr>
          <w:rFonts w:hint="eastAsia"/>
          <w:color w:val="000000" w:themeColor="text1"/>
        </w:rPr>
        <w:t>前</w:t>
      </w:r>
      <w:r w:rsidR="00E017E7" w:rsidRPr="00B42E58">
        <w:rPr>
          <w:rFonts w:hint="eastAsia"/>
          <w:color w:val="000000" w:themeColor="text1"/>
        </w:rPr>
        <w:t>，</w:t>
      </w:r>
      <w:r w:rsidRPr="00B42E58">
        <w:rPr>
          <w:rFonts w:hint="eastAsia"/>
          <w:color w:val="000000" w:themeColor="text1"/>
        </w:rPr>
        <w:t>103年9月23日</w:t>
      </w:r>
      <w:r w:rsidR="00E017E7" w:rsidRPr="00B42E58">
        <w:rPr>
          <w:rFonts w:hint="eastAsia"/>
          <w:color w:val="000000" w:themeColor="text1"/>
        </w:rPr>
        <w:t>由</w:t>
      </w:r>
      <w:r w:rsidRPr="00B42E58">
        <w:rPr>
          <w:rFonts w:hint="eastAsia"/>
          <w:color w:val="000000" w:themeColor="text1"/>
        </w:rPr>
        <w:t>計畫召集人龔國慶教授召開「海域大氣粒狀污染物監測及傳輸模擬先導計畫」航前會議，出席人員</w:t>
      </w:r>
      <w:r w:rsidR="00E017E7" w:rsidRPr="00B42E58">
        <w:rPr>
          <w:rFonts w:hint="eastAsia"/>
          <w:color w:val="000000" w:themeColor="text1"/>
        </w:rPr>
        <w:t>包括</w:t>
      </w:r>
      <w:r w:rsidRPr="00B42E58">
        <w:rPr>
          <w:rFonts w:hint="eastAsia"/>
          <w:color w:val="000000" w:themeColor="text1"/>
        </w:rPr>
        <w:t>海洋大學、中央研究院、雲林科技大學、中山大學、成功大學、臺灣大學、國研院、環保署、正修科技大學、科得儀器公司、臺灣檢驗公司等科</w:t>
      </w:r>
      <w:proofErr w:type="gramStart"/>
      <w:r w:rsidRPr="00B42E58">
        <w:rPr>
          <w:rFonts w:hint="eastAsia"/>
          <w:color w:val="000000" w:themeColor="text1"/>
        </w:rPr>
        <w:t>研</w:t>
      </w:r>
      <w:proofErr w:type="gramEnd"/>
      <w:r w:rsidRPr="00B42E58">
        <w:rPr>
          <w:rFonts w:hint="eastAsia"/>
          <w:color w:val="000000" w:themeColor="text1"/>
        </w:rPr>
        <w:t>人員或代表出席，惟未</w:t>
      </w:r>
      <w:proofErr w:type="gramStart"/>
      <w:r w:rsidRPr="00B42E58">
        <w:rPr>
          <w:rFonts w:hint="eastAsia"/>
          <w:color w:val="000000" w:themeColor="text1"/>
        </w:rPr>
        <w:t>見裕品</w:t>
      </w:r>
      <w:proofErr w:type="gramEnd"/>
      <w:r w:rsidRPr="00B42E58">
        <w:rPr>
          <w:rFonts w:hint="eastAsia"/>
          <w:color w:val="000000" w:themeColor="text1"/>
        </w:rPr>
        <w:t>公司</w:t>
      </w:r>
      <w:r w:rsidR="00E017E7" w:rsidRPr="00B42E58">
        <w:rPr>
          <w:rFonts w:hint="eastAsia"/>
          <w:color w:val="000000" w:themeColor="text1"/>
        </w:rPr>
        <w:t>代表</w:t>
      </w:r>
      <w:r w:rsidRPr="00B42E58">
        <w:rPr>
          <w:rFonts w:hint="eastAsia"/>
          <w:color w:val="000000" w:themeColor="text1"/>
        </w:rPr>
        <w:t>與會</w:t>
      </w:r>
      <w:r w:rsidR="00E017E7" w:rsidRPr="00B42E58">
        <w:rPr>
          <w:rFonts w:hint="eastAsia"/>
          <w:color w:val="000000" w:themeColor="text1"/>
        </w:rPr>
        <w:t>。</w:t>
      </w:r>
      <w:r w:rsidR="001641EF" w:rsidRPr="00B42E58">
        <w:rPr>
          <w:rFonts w:hint="eastAsia"/>
          <w:color w:val="000000" w:themeColor="text1"/>
        </w:rPr>
        <w:t>對此</w:t>
      </w:r>
      <w:r w:rsidR="00A50E3F" w:rsidRPr="00B42E58">
        <w:rPr>
          <w:rFonts w:hint="eastAsia"/>
          <w:color w:val="000000" w:themeColor="text1"/>
        </w:rPr>
        <w:t>，</w:t>
      </w:r>
      <w:proofErr w:type="gramStart"/>
      <w:r w:rsidR="001641EF" w:rsidRPr="00B42E58">
        <w:rPr>
          <w:rFonts w:hint="eastAsia"/>
          <w:color w:val="000000" w:themeColor="text1"/>
        </w:rPr>
        <w:t>科技部於本</w:t>
      </w:r>
      <w:proofErr w:type="gramEnd"/>
      <w:r w:rsidR="001641EF" w:rsidRPr="00B42E58">
        <w:rPr>
          <w:rFonts w:hint="eastAsia"/>
          <w:color w:val="000000" w:themeColor="text1"/>
        </w:rPr>
        <w:t>院約</w:t>
      </w:r>
      <w:proofErr w:type="gramStart"/>
      <w:r w:rsidR="001641EF" w:rsidRPr="00B42E58">
        <w:rPr>
          <w:rFonts w:hint="eastAsia"/>
          <w:color w:val="000000" w:themeColor="text1"/>
        </w:rPr>
        <w:t>詢</w:t>
      </w:r>
      <w:proofErr w:type="gramEnd"/>
      <w:r w:rsidR="001641EF" w:rsidRPr="00B42E58">
        <w:rPr>
          <w:rFonts w:hint="eastAsia"/>
          <w:color w:val="000000" w:themeColor="text1"/>
        </w:rPr>
        <w:t>時表示，海洋中心係於103年9月25日以電子郵件（E-mail）</w:t>
      </w:r>
      <w:r w:rsidR="006704D7" w:rsidRPr="00B42E58">
        <w:rPr>
          <w:rFonts w:hint="eastAsia"/>
          <w:color w:val="000000" w:themeColor="text1"/>
        </w:rPr>
        <w:t>將航次資料</w:t>
      </w:r>
      <w:proofErr w:type="gramStart"/>
      <w:r w:rsidR="001641EF" w:rsidRPr="00B42E58">
        <w:rPr>
          <w:rFonts w:hint="eastAsia"/>
          <w:color w:val="000000" w:themeColor="text1"/>
        </w:rPr>
        <w:t>通知裕品公司</w:t>
      </w:r>
      <w:proofErr w:type="gramEnd"/>
      <w:r w:rsidR="001641EF" w:rsidRPr="00B42E58">
        <w:rPr>
          <w:rFonts w:hint="eastAsia"/>
          <w:color w:val="000000" w:themeColor="text1"/>
        </w:rPr>
        <w:t>，惟此舉仍</w:t>
      </w:r>
      <w:proofErr w:type="gramStart"/>
      <w:r w:rsidRPr="00B42E58">
        <w:rPr>
          <w:rFonts w:hint="eastAsia"/>
          <w:color w:val="000000" w:themeColor="text1"/>
        </w:rPr>
        <w:t>有違上開</w:t>
      </w:r>
      <w:proofErr w:type="gramEnd"/>
      <w:r w:rsidRPr="00B42E58">
        <w:rPr>
          <w:rFonts w:hint="eastAsia"/>
          <w:color w:val="000000" w:themeColor="text1"/>
        </w:rPr>
        <w:t>契約</w:t>
      </w:r>
      <w:r w:rsidR="001641EF" w:rsidRPr="00B42E58">
        <w:rPr>
          <w:rFonts w:hint="eastAsia"/>
          <w:color w:val="000000" w:themeColor="text1"/>
        </w:rPr>
        <w:t>乙方「</w:t>
      </w:r>
      <w:r w:rsidR="001641EF" w:rsidRPr="00B42E58">
        <w:rPr>
          <w:rFonts w:hint="eastAsia"/>
          <w:b/>
          <w:color w:val="000000" w:themeColor="text1"/>
        </w:rPr>
        <w:t>應</w:t>
      </w:r>
      <w:r w:rsidR="001641EF" w:rsidRPr="00B42E58">
        <w:rPr>
          <w:rFonts w:hint="eastAsia"/>
          <w:color w:val="000000" w:themeColor="text1"/>
        </w:rPr>
        <w:t>」指派代表參加航前會議</w:t>
      </w:r>
      <w:r w:rsidRPr="00B42E58">
        <w:rPr>
          <w:rFonts w:hint="eastAsia"/>
          <w:color w:val="000000" w:themeColor="text1"/>
        </w:rPr>
        <w:t>之規定。</w:t>
      </w:r>
    </w:p>
    <w:p w:rsidR="0047519D" w:rsidRPr="00B42E58" w:rsidRDefault="0047519D" w:rsidP="009E798F">
      <w:pPr>
        <w:pStyle w:val="3"/>
        <w:rPr>
          <w:color w:val="000000" w:themeColor="text1"/>
        </w:rPr>
      </w:pPr>
      <w:r w:rsidRPr="00B42E58">
        <w:rPr>
          <w:rFonts w:hint="eastAsia"/>
          <w:color w:val="000000" w:themeColor="text1"/>
        </w:rPr>
        <w:t>綜上，科技</w:t>
      </w:r>
      <w:proofErr w:type="gramStart"/>
      <w:r w:rsidRPr="00B42E58">
        <w:rPr>
          <w:rFonts w:hint="eastAsia"/>
          <w:color w:val="000000" w:themeColor="text1"/>
        </w:rPr>
        <w:t>部所屬國研</w:t>
      </w:r>
      <w:proofErr w:type="gramEnd"/>
      <w:r w:rsidRPr="00B42E58">
        <w:rPr>
          <w:rFonts w:hint="eastAsia"/>
          <w:color w:val="000000" w:themeColor="text1"/>
        </w:rPr>
        <w:t>院為海</w:t>
      </w:r>
      <w:proofErr w:type="gramStart"/>
      <w:r w:rsidRPr="00B42E58">
        <w:rPr>
          <w:rFonts w:hint="eastAsia"/>
          <w:color w:val="000000" w:themeColor="text1"/>
        </w:rPr>
        <w:t>研</w:t>
      </w:r>
      <w:proofErr w:type="gramEnd"/>
      <w:r w:rsidRPr="00B42E58">
        <w:rPr>
          <w:rFonts w:hint="eastAsia"/>
          <w:color w:val="000000" w:themeColor="text1"/>
        </w:rPr>
        <w:t>五號船級證書上之所有人，對執行航行任務之海洋中心負有監督責任，契約明</w:t>
      </w:r>
      <w:proofErr w:type="gramStart"/>
      <w:r w:rsidRPr="00B42E58">
        <w:rPr>
          <w:rFonts w:hint="eastAsia"/>
          <w:color w:val="000000" w:themeColor="text1"/>
        </w:rPr>
        <w:t>定裕品</w:t>
      </w:r>
      <w:proofErr w:type="gramEnd"/>
      <w:r w:rsidRPr="00B42E58">
        <w:rPr>
          <w:rFonts w:hint="eastAsia"/>
          <w:color w:val="000000" w:themeColor="text1"/>
        </w:rPr>
        <w:t>公司應指派代表參加航前會議以瞭</w:t>
      </w:r>
      <w:r w:rsidRPr="00B42E58">
        <w:rPr>
          <w:rFonts w:hint="eastAsia"/>
          <w:color w:val="000000" w:themeColor="text1"/>
        </w:rPr>
        <w:lastRenderedPageBreak/>
        <w:t>解作業內容，</w:t>
      </w:r>
      <w:r w:rsidR="009E798F" w:rsidRPr="00B42E58">
        <w:rPr>
          <w:rFonts w:hint="eastAsia"/>
          <w:color w:val="000000" w:themeColor="text1"/>
        </w:rPr>
        <w:t>惟未出席，海洋中心嗣後僅以電子郵件將航次資料通知，不符契約規定，便宜行事，顯</w:t>
      </w:r>
      <w:proofErr w:type="gramStart"/>
      <w:r w:rsidR="009E798F" w:rsidRPr="00B42E58">
        <w:rPr>
          <w:rFonts w:hint="eastAsia"/>
          <w:color w:val="000000" w:themeColor="text1"/>
        </w:rPr>
        <w:t>有未洽</w:t>
      </w:r>
      <w:proofErr w:type="gramEnd"/>
      <w:r w:rsidR="009E798F" w:rsidRPr="00B42E58">
        <w:rPr>
          <w:rFonts w:hint="eastAsia"/>
          <w:color w:val="000000" w:themeColor="text1"/>
        </w:rPr>
        <w:t>。</w:t>
      </w:r>
    </w:p>
    <w:p w:rsidR="00C67EE4" w:rsidRPr="00B42E58" w:rsidRDefault="005A603F" w:rsidP="009D2AC4">
      <w:pPr>
        <w:pStyle w:val="2"/>
        <w:rPr>
          <w:b/>
          <w:color w:val="000000" w:themeColor="text1"/>
        </w:rPr>
      </w:pPr>
      <w:r w:rsidRPr="00B42E58">
        <w:rPr>
          <w:rFonts w:hint="eastAsia"/>
          <w:b/>
          <w:color w:val="000000" w:themeColor="text1"/>
        </w:rPr>
        <w:t>交通部長達25年</w:t>
      </w:r>
      <w:proofErr w:type="gramStart"/>
      <w:r w:rsidRPr="00B42E58">
        <w:rPr>
          <w:rFonts w:hint="eastAsia"/>
          <w:b/>
          <w:color w:val="000000" w:themeColor="text1"/>
        </w:rPr>
        <w:t>怠</w:t>
      </w:r>
      <w:proofErr w:type="gramEnd"/>
      <w:r w:rsidRPr="00B42E58">
        <w:rPr>
          <w:rFonts w:hint="eastAsia"/>
          <w:b/>
          <w:color w:val="000000" w:themeColor="text1"/>
        </w:rPr>
        <w:t>於修正船舶法</w:t>
      </w:r>
      <w:r w:rsidR="009C0271" w:rsidRPr="00B42E58">
        <w:rPr>
          <w:rFonts w:hint="eastAsia"/>
          <w:b/>
          <w:color w:val="000000" w:themeColor="text1"/>
        </w:rPr>
        <w:t>及</w:t>
      </w:r>
      <w:r w:rsidRPr="00B42E58">
        <w:rPr>
          <w:rFonts w:hint="eastAsia"/>
          <w:b/>
          <w:color w:val="000000" w:themeColor="text1"/>
        </w:rPr>
        <w:t>客船管理規則，</w:t>
      </w:r>
      <w:r w:rsidR="00A50E3F" w:rsidRPr="00B42E58">
        <w:rPr>
          <w:rFonts w:hint="eastAsia"/>
          <w:b/>
          <w:color w:val="000000" w:themeColor="text1"/>
        </w:rPr>
        <w:t>亦</w:t>
      </w:r>
      <w:r w:rsidRPr="00B42E58">
        <w:rPr>
          <w:rFonts w:hint="eastAsia"/>
          <w:b/>
          <w:color w:val="000000" w:themeColor="text1"/>
        </w:rPr>
        <w:t>未</w:t>
      </w:r>
      <w:r w:rsidR="009C0271" w:rsidRPr="00B42E58">
        <w:rPr>
          <w:rFonts w:hint="eastAsia"/>
          <w:b/>
          <w:color w:val="000000" w:themeColor="text1"/>
        </w:rPr>
        <w:t>及時</w:t>
      </w:r>
      <w:r w:rsidRPr="00B42E58">
        <w:rPr>
          <w:rFonts w:hint="eastAsia"/>
          <w:b/>
          <w:color w:val="000000" w:themeColor="text1"/>
        </w:rPr>
        <w:t>制定海洋研究船</w:t>
      </w:r>
      <w:r w:rsidR="00A50E3F" w:rsidRPr="00B42E58">
        <w:rPr>
          <w:rFonts w:hint="eastAsia"/>
          <w:b/>
          <w:color w:val="000000" w:themeColor="text1"/>
        </w:rPr>
        <w:t>相關</w:t>
      </w:r>
      <w:r w:rsidRPr="00B42E58">
        <w:rPr>
          <w:rFonts w:hint="eastAsia"/>
          <w:b/>
          <w:color w:val="000000" w:themeColor="text1"/>
        </w:rPr>
        <w:t>管理規章，</w:t>
      </w:r>
      <w:r w:rsidR="00A50E3F" w:rsidRPr="00B42E58">
        <w:rPr>
          <w:rFonts w:hint="eastAsia"/>
          <w:b/>
          <w:color w:val="000000" w:themeColor="text1"/>
        </w:rPr>
        <w:t>致海</w:t>
      </w:r>
      <w:proofErr w:type="gramStart"/>
      <w:r w:rsidR="00A50E3F" w:rsidRPr="00B42E58">
        <w:rPr>
          <w:rFonts w:hint="eastAsia"/>
          <w:b/>
          <w:color w:val="000000" w:themeColor="text1"/>
        </w:rPr>
        <w:t>研</w:t>
      </w:r>
      <w:proofErr w:type="gramEnd"/>
      <w:r w:rsidR="00A50E3F" w:rsidRPr="00B42E58">
        <w:rPr>
          <w:rFonts w:hint="eastAsia"/>
          <w:b/>
          <w:color w:val="000000" w:themeColor="text1"/>
        </w:rPr>
        <w:t>一號、海</w:t>
      </w:r>
      <w:proofErr w:type="gramStart"/>
      <w:r w:rsidR="00A50E3F" w:rsidRPr="00B42E58">
        <w:rPr>
          <w:rFonts w:hint="eastAsia"/>
          <w:b/>
          <w:color w:val="000000" w:themeColor="text1"/>
        </w:rPr>
        <w:t>研</w:t>
      </w:r>
      <w:proofErr w:type="gramEnd"/>
      <w:r w:rsidR="00A50E3F" w:rsidRPr="00B42E58">
        <w:rPr>
          <w:rFonts w:hint="eastAsia"/>
          <w:b/>
          <w:color w:val="000000" w:themeColor="text1"/>
        </w:rPr>
        <w:t>五號</w:t>
      </w:r>
      <w:r w:rsidR="00556C8E" w:rsidRPr="00B42E58">
        <w:rPr>
          <w:rFonts w:hint="eastAsia"/>
          <w:b/>
          <w:color w:val="000000" w:themeColor="text1"/>
        </w:rPr>
        <w:t>雖</w:t>
      </w:r>
      <w:r w:rsidRPr="00B42E58">
        <w:rPr>
          <w:rFonts w:hint="eastAsia"/>
          <w:b/>
          <w:color w:val="000000" w:themeColor="text1"/>
        </w:rPr>
        <w:t>符合我國法規客船之定義，</w:t>
      </w:r>
      <w:r w:rsidR="00A50E3F" w:rsidRPr="00B42E58">
        <w:rPr>
          <w:rFonts w:hint="eastAsia"/>
          <w:b/>
          <w:color w:val="000000" w:themeColor="text1"/>
        </w:rPr>
        <w:t>然</w:t>
      </w:r>
      <w:r w:rsidRPr="00B42E58">
        <w:rPr>
          <w:rFonts w:hint="eastAsia"/>
          <w:b/>
          <w:color w:val="000000" w:themeColor="text1"/>
        </w:rPr>
        <w:t>卻以貨船名義及標準執行各項任務，使該等研究船之身</w:t>
      </w:r>
      <w:r w:rsidR="00A50E3F" w:rsidRPr="00B42E58">
        <w:rPr>
          <w:rFonts w:hint="eastAsia"/>
          <w:b/>
          <w:color w:val="000000" w:themeColor="text1"/>
        </w:rPr>
        <w:t>分</w:t>
      </w:r>
      <w:r w:rsidR="009D2AC4" w:rsidRPr="00B42E58">
        <w:rPr>
          <w:rFonts w:hint="eastAsia"/>
          <w:b/>
          <w:color w:val="000000" w:themeColor="text1"/>
        </w:rPr>
        <w:t>渾沌不明</w:t>
      </w:r>
      <w:r w:rsidRPr="00B42E58">
        <w:rPr>
          <w:rFonts w:hint="eastAsia"/>
          <w:b/>
          <w:color w:val="000000" w:themeColor="text1"/>
        </w:rPr>
        <w:t>，名不符實，確有疏失</w:t>
      </w:r>
    </w:p>
    <w:p w:rsidR="008F566B" w:rsidRPr="00B42E58" w:rsidRDefault="008F566B" w:rsidP="00951679">
      <w:pPr>
        <w:pStyle w:val="3"/>
        <w:overflowPunct w:val="0"/>
        <w:rPr>
          <w:color w:val="000000" w:themeColor="text1"/>
        </w:rPr>
      </w:pPr>
      <w:r w:rsidRPr="00B42E58">
        <w:rPr>
          <w:rFonts w:hint="eastAsia"/>
          <w:color w:val="000000" w:themeColor="text1"/>
        </w:rPr>
        <w:t>有關船舶法、客船管理規則相關規定如下：</w:t>
      </w:r>
    </w:p>
    <w:p w:rsidR="00D52972" w:rsidRPr="00B42E58" w:rsidRDefault="00754A08" w:rsidP="008F566B">
      <w:pPr>
        <w:pStyle w:val="4"/>
        <w:ind w:left="1700" w:hanging="680"/>
        <w:rPr>
          <w:color w:val="000000" w:themeColor="text1"/>
        </w:rPr>
      </w:pPr>
      <w:r w:rsidRPr="00B42E58">
        <w:rPr>
          <w:rFonts w:hint="eastAsia"/>
          <w:color w:val="000000" w:themeColor="text1"/>
        </w:rPr>
        <w:t>91年1月30日修正公布之「</w:t>
      </w:r>
      <w:r w:rsidR="00D52972" w:rsidRPr="00B42E58">
        <w:rPr>
          <w:rFonts w:hint="eastAsia"/>
          <w:color w:val="000000" w:themeColor="text1"/>
        </w:rPr>
        <w:t>船舶法</w:t>
      </w:r>
      <w:r w:rsidRPr="00B42E58">
        <w:rPr>
          <w:rFonts w:hint="eastAsia"/>
          <w:color w:val="000000" w:themeColor="text1"/>
        </w:rPr>
        <w:t>」</w:t>
      </w:r>
      <w:r w:rsidR="00D52972" w:rsidRPr="00B42E58">
        <w:rPr>
          <w:rFonts w:hint="eastAsia"/>
          <w:color w:val="000000" w:themeColor="text1"/>
        </w:rPr>
        <w:t>第</w:t>
      </w:r>
      <w:r w:rsidRPr="00B42E58">
        <w:rPr>
          <w:rFonts w:hint="eastAsia"/>
          <w:color w:val="000000" w:themeColor="text1"/>
        </w:rPr>
        <w:t>1</w:t>
      </w:r>
      <w:r w:rsidR="00D52972" w:rsidRPr="00B42E58">
        <w:rPr>
          <w:rFonts w:hint="eastAsia"/>
          <w:color w:val="000000" w:themeColor="text1"/>
        </w:rPr>
        <w:t>條</w:t>
      </w:r>
      <w:r w:rsidR="000F0D03" w:rsidRPr="00B42E58">
        <w:rPr>
          <w:rFonts w:hint="eastAsia"/>
          <w:color w:val="000000" w:themeColor="text1"/>
          <w:sz w:val="24"/>
          <w:szCs w:val="24"/>
        </w:rPr>
        <w:t>（本條與63年11月1日修正公布內容相同）</w:t>
      </w:r>
      <w:r w:rsidRPr="00B42E58">
        <w:rPr>
          <w:rFonts w:hint="eastAsia"/>
          <w:color w:val="000000" w:themeColor="text1"/>
        </w:rPr>
        <w:t>規定：「本法所稱船舶，謂在水面或水中供航行之船舶，其類別如左：一、</w:t>
      </w:r>
      <w:r w:rsidRPr="00B42E58">
        <w:rPr>
          <w:rFonts w:hint="eastAsia"/>
          <w:b/>
          <w:color w:val="000000" w:themeColor="text1"/>
        </w:rPr>
        <w:t>客船：謂搭載乘客超過</w:t>
      </w:r>
      <w:r w:rsidR="004B6850">
        <w:rPr>
          <w:rFonts w:hint="eastAsia"/>
          <w:b/>
          <w:color w:val="000000" w:themeColor="text1"/>
        </w:rPr>
        <w:t>12</w:t>
      </w:r>
      <w:r w:rsidRPr="00B42E58">
        <w:rPr>
          <w:rFonts w:hint="eastAsia"/>
          <w:b/>
          <w:color w:val="000000" w:themeColor="text1"/>
        </w:rPr>
        <w:t>人之船舶。</w:t>
      </w:r>
      <w:r w:rsidRPr="00B42E58">
        <w:rPr>
          <w:rFonts w:hint="eastAsia"/>
          <w:color w:val="000000" w:themeColor="text1"/>
        </w:rPr>
        <w:t>二、非客船：謂不屬於客船之其他船舶。…」</w:t>
      </w:r>
      <w:r w:rsidR="00486C28" w:rsidRPr="00B42E58">
        <w:rPr>
          <w:rFonts w:hint="eastAsia"/>
          <w:color w:val="000000" w:themeColor="text1"/>
        </w:rPr>
        <w:t>；後於99年12月8日修正公布之第3條</w:t>
      </w:r>
      <w:r w:rsidR="000F0D03" w:rsidRPr="00B42E58">
        <w:rPr>
          <w:rFonts w:hint="eastAsia"/>
          <w:color w:val="000000" w:themeColor="text1"/>
        </w:rPr>
        <w:t>規定：「</w:t>
      </w:r>
      <w:proofErr w:type="gramStart"/>
      <w:r w:rsidR="000F0D03" w:rsidRPr="00B42E58">
        <w:rPr>
          <w:rFonts w:hint="eastAsia"/>
          <w:color w:val="000000" w:themeColor="text1"/>
        </w:rPr>
        <w:t>本法用詞</w:t>
      </w:r>
      <w:proofErr w:type="gramEnd"/>
      <w:r w:rsidR="000F0D03" w:rsidRPr="00B42E58">
        <w:rPr>
          <w:rFonts w:hint="eastAsia"/>
          <w:color w:val="000000" w:themeColor="text1"/>
        </w:rPr>
        <w:t>，定義如下：…二、客船：指非小船且乘客定額超過</w:t>
      </w:r>
      <w:r w:rsidR="004B6850">
        <w:rPr>
          <w:rFonts w:hint="eastAsia"/>
          <w:color w:val="000000" w:themeColor="text1"/>
        </w:rPr>
        <w:t>12</w:t>
      </w:r>
      <w:r w:rsidR="000F0D03" w:rsidRPr="00B42E58">
        <w:rPr>
          <w:rFonts w:hint="eastAsia"/>
          <w:color w:val="000000" w:themeColor="text1"/>
        </w:rPr>
        <w:t>人，以運送旅客為目的之船舶。…」</w:t>
      </w:r>
      <w:r w:rsidR="00A95234" w:rsidRPr="00B42E58">
        <w:rPr>
          <w:rFonts w:hint="eastAsia"/>
          <w:color w:val="000000" w:themeColor="text1"/>
        </w:rPr>
        <w:t>惟99年修正客船定義之立法理由</w:t>
      </w:r>
      <w:r w:rsidR="00A67C27" w:rsidRPr="00B42E58">
        <w:rPr>
          <w:rFonts w:hint="eastAsia"/>
          <w:color w:val="000000" w:themeColor="text1"/>
        </w:rPr>
        <w:t>係</w:t>
      </w:r>
      <w:r w:rsidR="00A95234" w:rsidRPr="00B42E58">
        <w:rPr>
          <w:rFonts w:hint="eastAsia"/>
          <w:color w:val="000000" w:themeColor="text1"/>
        </w:rPr>
        <w:t>「原條文第一款之客船，在實務</w:t>
      </w:r>
      <w:proofErr w:type="gramStart"/>
      <w:r w:rsidR="00A95234" w:rsidRPr="00B42E58">
        <w:rPr>
          <w:rFonts w:hint="eastAsia"/>
          <w:color w:val="000000" w:themeColor="text1"/>
        </w:rPr>
        <w:t>上係總噸位</w:t>
      </w:r>
      <w:proofErr w:type="gramEnd"/>
      <w:r w:rsidR="00A95234" w:rsidRPr="00B42E58">
        <w:rPr>
          <w:rFonts w:hint="eastAsia"/>
          <w:color w:val="000000" w:themeColor="text1"/>
        </w:rPr>
        <w:t>超過</w:t>
      </w:r>
      <w:r w:rsidR="004B6850">
        <w:rPr>
          <w:rFonts w:hint="eastAsia"/>
          <w:color w:val="000000" w:themeColor="text1"/>
        </w:rPr>
        <w:t>20</w:t>
      </w:r>
      <w:r w:rsidR="00A95234" w:rsidRPr="00B42E58">
        <w:rPr>
          <w:rFonts w:hint="eastAsia"/>
          <w:color w:val="000000" w:themeColor="text1"/>
        </w:rPr>
        <w:t>之動力船舶或總噸位超過</w:t>
      </w:r>
      <w:r w:rsidR="004B6850">
        <w:rPr>
          <w:rFonts w:hint="eastAsia"/>
          <w:color w:val="000000" w:themeColor="text1"/>
        </w:rPr>
        <w:t>50</w:t>
      </w:r>
      <w:r w:rsidR="00A95234" w:rsidRPr="00B42E58">
        <w:rPr>
          <w:rFonts w:hint="eastAsia"/>
          <w:color w:val="000000" w:themeColor="text1"/>
        </w:rPr>
        <w:t>之非動力船舶，另為避免與新增之遊艇定義混淆，</w:t>
      </w:r>
      <w:proofErr w:type="gramStart"/>
      <w:r w:rsidR="00A95234" w:rsidRPr="00B42E58">
        <w:rPr>
          <w:rFonts w:hint="eastAsia"/>
          <w:color w:val="000000" w:themeColor="text1"/>
        </w:rPr>
        <w:t>爰</w:t>
      </w:r>
      <w:proofErr w:type="gramEnd"/>
      <w:r w:rsidR="00A95234" w:rsidRPr="00B42E58">
        <w:rPr>
          <w:rFonts w:hint="eastAsia"/>
          <w:color w:val="000000" w:themeColor="text1"/>
        </w:rPr>
        <w:t>增加</w:t>
      </w:r>
      <w:r w:rsidR="00624C32" w:rsidRPr="00B42E58">
        <w:rPr>
          <w:rFonts w:hint="eastAsia"/>
          <w:color w:val="000000" w:themeColor="text1"/>
        </w:rPr>
        <w:t>『</w:t>
      </w:r>
      <w:r w:rsidR="00A95234" w:rsidRPr="00B42E58">
        <w:rPr>
          <w:rFonts w:hint="eastAsia"/>
          <w:color w:val="000000" w:themeColor="text1"/>
        </w:rPr>
        <w:t>以運送旅客為目的</w:t>
      </w:r>
      <w:r w:rsidR="00624C32" w:rsidRPr="00B42E58">
        <w:rPr>
          <w:rFonts w:hint="eastAsia"/>
          <w:color w:val="000000" w:themeColor="text1"/>
        </w:rPr>
        <w:t>』</w:t>
      </w:r>
      <w:r w:rsidR="00A95234" w:rsidRPr="00B42E58">
        <w:rPr>
          <w:rFonts w:hint="eastAsia"/>
          <w:color w:val="000000" w:themeColor="text1"/>
        </w:rPr>
        <w:t>要件，</w:t>
      </w:r>
      <w:proofErr w:type="gramStart"/>
      <w:r w:rsidR="00A95234" w:rsidRPr="00B42E58">
        <w:rPr>
          <w:rFonts w:hint="eastAsia"/>
          <w:color w:val="000000" w:themeColor="text1"/>
        </w:rPr>
        <w:t>並酌作文字</w:t>
      </w:r>
      <w:proofErr w:type="gramEnd"/>
      <w:r w:rsidR="00A95234" w:rsidRPr="00B42E58">
        <w:rPr>
          <w:rFonts w:hint="eastAsia"/>
          <w:color w:val="000000" w:themeColor="text1"/>
        </w:rPr>
        <w:t>修正，移列第</w:t>
      </w:r>
      <w:r w:rsidR="004B6850">
        <w:rPr>
          <w:rFonts w:hint="eastAsia"/>
          <w:color w:val="000000" w:themeColor="text1"/>
        </w:rPr>
        <w:t>2</w:t>
      </w:r>
      <w:r w:rsidR="00A95234" w:rsidRPr="00B42E58">
        <w:rPr>
          <w:rFonts w:hint="eastAsia"/>
          <w:color w:val="000000" w:themeColor="text1"/>
        </w:rPr>
        <w:t>款。」仍未以研究船上之</w:t>
      </w:r>
      <w:r w:rsidR="00624C32" w:rsidRPr="00B42E58">
        <w:rPr>
          <w:rFonts w:hint="eastAsia"/>
          <w:color w:val="000000" w:themeColor="text1"/>
        </w:rPr>
        <w:t>科</w:t>
      </w:r>
      <w:proofErr w:type="gramStart"/>
      <w:r w:rsidR="00A95234" w:rsidRPr="00B42E58">
        <w:rPr>
          <w:rFonts w:hint="eastAsia"/>
          <w:color w:val="000000" w:themeColor="text1"/>
        </w:rPr>
        <w:t>研</w:t>
      </w:r>
      <w:proofErr w:type="gramEnd"/>
      <w:r w:rsidR="00A95234" w:rsidRPr="00B42E58">
        <w:rPr>
          <w:rFonts w:hint="eastAsia"/>
          <w:color w:val="000000" w:themeColor="text1"/>
        </w:rPr>
        <w:t>人員為考量</w:t>
      </w:r>
      <w:r w:rsidR="00624C32" w:rsidRPr="00B42E58">
        <w:rPr>
          <w:rFonts w:hint="eastAsia"/>
          <w:color w:val="000000" w:themeColor="text1"/>
        </w:rPr>
        <w:t>因素</w:t>
      </w:r>
      <w:r w:rsidR="005045CB" w:rsidRPr="00B42E58">
        <w:rPr>
          <w:rFonts w:hint="eastAsia"/>
          <w:color w:val="000000" w:themeColor="text1"/>
        </w:rPr>
        <w:t>，</w:t>
      </w:r>
      <w:proofErr w:type="gramStart"/>
      <w:r w:rsidR="005045CB" w:rsidRPr="00B42E58">
        <w:rPr>
          <w:rFonts w:hint="eastAsia"/>
          <w:color w:val="000000" w:themeColor="text1"/>
        </w:rPr>
        <w:t>先予敘明</w:t>
      </w:r>
      <w:proofErr w:type="gramEnd"/>
      <w:r w:rsidR="00A95234" w:rsidRPr="00B42E58">
        <w:rPr>
          <w:rFonts w:hint="eastAsia"/>
          <w:color w:val="000000" w:themeColor="text1"/>
        </w:rPr>
        <w:t>。</w:t>
      </w:r>
    </w:p>
    <w:p w:rsidR="004A6612" w:rsidRPr="00B42E58" w:rsidRDefault="005045CB" w:rsidP="008F566B">
      <w:pPr>
        <w:pStyle w:val="4"/>
        <w:ind w:left="1700" w:hanging="680"/>
        <w:rPr>
          <w:color w:val="000000" w:themeColor="text1"/>
        </w:rPr>
      </w:pPr>
      <w:r w:rsidRPr="00B42E58">
        <w:rPr>
          <w:rFonts w:hint="eastAsia"/>
          <w:color w:val="000000" w:themeColor="text1"/>
        </w:rPr>
        <w:t>其次，</w:t>
      </w:r>
      <w:r w:rsidR="004A6612" w:rsidRPr="00B42E58">
        <w:rPr>
          <w:rFonts w:hint="eastAsia"/>
          <w:color w:val="000000" w:themeColor="text1"/>
        </w:rPr>
        <w:t>65年7月14日修正發布施行之「客船管理規則」第2條及第3條規定：「</w:t>
      </w:r>
      <w:r w:rsidR="004A6612" w:rsidRPr="00B42E58">
        <w:rPr>
          <w:rFonts w:hint="eastAsia"/>
          <w:b/>
          <w:color w:val="000000" w:themeColor="text1"/>
        </w:rPr>
        <w:t>本規則所稱客船，指搭載乘客超過</w:t>
      </w:r>
      <w:r w:rsidR="004B6850">
        <w:rPr>
          <w:rFonts w:hint="eastAsia"/>
          <w:b/>
          <w:color w:val="000000" w:themeColor="text1"/>
        </w:rPr>
        <w:t>12</w:t>
      </w:r>
      <w:r w:rsidR="004A6612" w:rsidRPr="00B42E58">
        <w:rPr>
          <w:rFonts w:hint="eastAsia"/>
          <w:b/>
          <w:color w:val="000000" w:themeColor="text1"/>
        </w:rPr>
        <w:t>人之船舶</w:t>
      </w:r>
      <w:r w:rsidR="004A6612" w:rsidRPr="00B42E58">
        <w:rPr>
          <w:rFonts w:hint="eastAsia"/>
          <w:color w:val="000000" w:themeColor="text1"/>
        </w:rPr>
        <w:t>…」、「本規則所稱乘客，指在</w:t>
      </w:r>
      <w:r w:rsidR="004A6612" w:rsidRPr="00B42E58">
        <w:rPr>
          <w:rFonts w:hint="eastAsia"/>
          <w:b/>
          <w:color w:val="000000" w:themeColor="text1"/>
        </w:rPr>
        <w:t>船上左列以外</w:t>
      </w:r>
      <w:r w:rsidR="004A6612" w:rsidRPr="00B42E58">
        <w:rPr>
          <w:rFonts w:hint="eastAsia"/>
          <w:color w:val="000000" w:themeColor="text1"/>
        </w:rPr>
        <w:t>之人員：一、船長、引水人及船舶所有人雇用船長指揮服務於船上之人員。二、船長有義務救助之遇難人員。三、非船長或運送人所能防止而以非法行為上船之人員。</w:t>
      </w:r>
      <w:r w:rsidR="004A6612" w:rsidRPr="00B42E58">
        <w:rPr>
          <w:rFonts w:hint="eastAsia"/>
          <w:color w:val="000000" w:themeColor="text1"/>
        </w:rPr>
        <w:lastRenderedPageBreak/>
        <w:t>四、因臨時特殊事故在船上執行公務而無法離船之人員。」</w:t>
      </w:r>
      <w:r w:rsidR="00DB365D" w:rsidRPr="00B42E58">
        <w:rPr>
          <w:rFonts w:hint="eastAsia"/>
          <w:color w:val="000000" w:themeColor="text1"/>
        </w:rPr>
        <w:t>此管理規則至100年2月11日歷經4次修正發布，惟該2</w:t>
      </w:r>
      <w:proofErr w:type="gramStart"/>
      <w:r w:rsidR="00DB365D" w:rsidRPr="00B42E58">
        <w:rPr>
          <w:rFonts w:hint="eastAsia"/>
          <w:color w:val="000000" w:themeColor="text1"/>
        </w:rPr>
        <w:t>條文均未變更</w:t>
      </w:r>
      <w:proofErr w:type="gramEnd"/>
      <w:r w:rsidR="00DB365D" w:rsidRPr="00B42E58">
        <w:rPr>
          <w:rFonts w:hint="eastAsia"/>
          <w:color w:val="000000" w:themeColor="text1"/>
        </w:rPr>
        <w:t>，現行條文仍為上開內容</w:t>
      </w:r>
      <w:r w:rsidRPr="00B42E58">
        <w:rPr>
          <w:rFonts w:hint="eastAsia"/>
          <w:color w:val="000000" w:themeColor="text1"/>
        </w:rPr>
        <w:t>，</w:t>
      </w:r>
      <w:r w:rsidR="00CB4758" w:rsidRPr="00B42E58">
        <w:rPr>
          <w:rFonts w:hint="eastAsia"/>
          <w:color w:val="000000" w:themeColor="text1"/>
        </w:rPr>
        <w:t>海洋</w:t>
      </w:r>
      <w:r w:rsidRPr="00B42E58">
        <w:rPr>
          <w:rFonts w:hint="eastAsia"/>
          <w:color w:val="000000" w:themeColor="text1"/>
        </w:rPr>
        <w:t>研究船上科</w:t>
      </w:r>
      <w:proofErr w:type="gramStart"/>
      <w:r w:rsidRPr="00B42E58">
        <w:rPr>
          <w:rFonts w:hint="eastAsia"/>
          <w:color w:val="000000" w:themeColor="text1"/>
        </w:rPr>
        <w:t>研</w:t>
      </w:r>
      <w:proofErr w:type="gramEnd"/>
      <w:r w:rsidRPr="00B42E58">
        <w:rPr>
          <w:rFonts w:hint="eastAsia"/>
          <w:color w:val="000000" w:themeColor="text1"/>
        </w:rPr>
        <w:t>人員符合前揭</w:t>
      </w:r>
      <w:r w:rsidR="00CB4758" w:rsidRPr="00B42E58">
        <w:rPr>
          <w:rFonts w:hint="eastAsia"/>
          <w:color w:val="000000" w:themeColor="text1"/>
        </w:rPr>
        <w:t>乘客</w:t>
      </w:r>
      <w:r w:rsidRPr="00B42E58">
        <w:rPr>
          <w:rFonts w:hint="eastAsia"/>
          <w:color w:val="000000" w:themeColor="text1"/>
        </w:rPr>
        <w:t>之定義</w:t>
      </w:r>
      <w:r w:rsidR="00CB4758" w:rsidRPr="00B42E58">
        <w:rPr>
          <w:rFonts w:hint="eastAsia"/>
          <w:color w:val="000000" w:themeColor="text1"/>
        </w:rPr>
        <w:t>，</w:t>
      </w:r>
      <w:proofErr w:type="gramStart"/>
      <w:r w:rsidR="00CB4758" w:rsidRPr="00B42E58">
        <w:rPr>
          <w:rFonts w:hint="eastAsia"/>
          <w:color w:val="000000" w:themeColor="text1"/>
        </w:rPr>
        <w:t>殆</w:t>
      </w:r>
      <w:proofErr w:type="gramEnd"/>
      <w:r w:rsidR="00CB4758" w:rsidRPr="00B42E58">
        <w:rPr>
          <w:rFonts w:hint="eastAsia"/>
          <w:color w:val="000000" w:themeColor="text1"/>
        </w:rPr>
        <w:t>無疑義</w:t>
      </w:r>
      <w:r w:rsidR="00DB365D" w:rsidRPr="00B42E58">
        <w:rPr>
          <w:rFonts w:hint="eastAsia"/>
          <w:color w:val="000000" w:themeColor="text1"/>
        </w:rPr>
        <w:t>。</w:t>
      </w:r>
    </w:p>
    <w:p w:rsidR="008F566B" w:rsidRPr="00B42E58" w:rsidRDefault="007D0A54" w:rsidP="007D0A54">
      <w:pPr>
        <w:pStyle w:val="4"/>
        <w:ind w:left="1700" w:hanging="680"/>
        <w:rPr>
          <w:color w:val="000000" w:themeColor="text1"/>
        </w:rPr>
      </w:pPr>
      <w:r w:rsidRPr="00B42E58">
        <w:rPr>
          <w:rFonts w:hint="eastAsia"/>
          <w:color w:val="000000" w:themeColor="text1"/>
        </w:rPr>
        <w:t>63年11月1日修正公布之船舶法第87條第2項規定：「有關其他船舶技術與管理規則或辦法，交通部得參照有關國際公約或協定及其</w:t>
      </w:r>
      <w:proofErr w:type="gramStart"/>
      <w:r w:rsidRPr="00B42E58">
        <w:rPr>
          <w:rFonts w:hint="eastAsia"/>
          <w:color w:val="000000" w:themeColor="text1"/>
        </w:rPr>
        <w:t>附約所訂</w:t>
      </w:r>
      <w:proofErr w:type="gramEnd"/>
      <w:r w:rsidRPr="00B42E58">
        <w:rPr>
          <w:rFonts w:hint="eastAsia"/>
          <w:color w:val="000000" w:themeColor="text1"/>
        </w:rPr>
        <w:t>標準、建議、辦法或程式，報請行政院核准採用。」至91年1月30日修正公布之船舶法第87-10條亦有相同文字規定。</w:t>
      </w:r>
    </w:p>
    <w:p w:rsidR="00FD6AAB" w:rsidRPr="00B42E58" w:rsidRDefault="00AA7E30" w:rsidP="00951679">
      <w:pPr>
        <w:pStyle w:val="3"/>
        <w:overflowPunct w:val="0"/>
        <w:rPr>
          <w:color w:val="000000" w:themeColor="text1"/>
        </w:rPr>
      </w:pPr>
      <w:r w:rsidRPr="00B42E58">
        <w:rPr>
          <w:rFonts w:hint="eastAsia"/>
          <w:color w:val="000000" w:themeColor="text1"/>
        </w:rPr>
        <w:t>查國科會</w:t>
      </w:r>
      <w:r w:rsidR="005B018F" w:rsidRPr="00B42E58">
        <w:rPr>
          <w:rFonts w:hint="eastAsia"/>
          <w:color w:val="000000" w:themeColor="text1"/>
        </w:rPr>
        <w:t>於72年編列2億5</w:t>
      </w:r>
      <w:proofErr w:type="gramStart"/>
      <w:r w:rsidRPr="00B42E58">
        <w:rPr>
          <w:rFonts w:hint="eastAsia"/>
          <w:color w:val="000000" w:themeColor="text1"/>
        </w:rPr>
        <w:t>千</w:t>
      </w:r>
      <w:r w:rsidR="005B018F" w:rsidRPr="00B42E58">
        <w:rPr>
          <w:rFonts w:hint="eastAsia"/>
          <w:color w:val="000000" w:themeColor="text1"/>
        </w:rPr>
        <w:t>萬</w:t>
      </w:r>
      <w:proofErr w:type="gramEnd"/>
      <w:r w:rsidR="005B018F" w:rsidRPr="00B42E58">
        <w:rPr>
          <w:rFonts w:hint="eastAsia"/>
          <w:color w:val="000000" w:themeColor="text1"/>
        </w:rPr>
        <w:t>元訂造一艘800噸級之海洋研究船</w:t>
      </w:r>
      <w:r w:rsidR="00017C08" w:rsidRPr="00B42E58">
        <w:rPr>
          <w:rFonts w:hint="eastAsia"/>
          <w:color w:val="000000" w:themeColor="text1"/>
        </w:rPr>
        <w:t>「</w:t>
      </w:r>
      <w:r w:rsidR="005B018F" w:rsidRPr="00B42E58">
        <w:rPr>
          <w:rFonts w:hint="eastAsia"/>
          <w:color w:val="000000" w:themeColor="text1"/>
        </w:rPr>
        <w:t>海</w:t>
      </w:r>
      <w:proofErr w:type="gramStart"/>
      <w:r w:rsidR="005B018F" w:rsidRPr="00B42E58">
        <w:rPr>
          <w:rFonts w:hint="eastAsia"/>
          <w:color w:val="000000" w:themeColor="text1"/>
        </w:rPr>
        <w:t>研</w:t>
      </w:r>
      <w:proofErr w:type="gramEnd"/>
      <w:r w:rsidR="005B018F" w:rsidRPr="00B42E58">
        <w:rPr>
          <w:rFonts w:hint="eastAsia"/>
          <w:color w:val="000000" w:themeColor="text1"/>
        </w:rPr>
        <w:t>一號</w:t>
      </w:r>
      <w:r w:rsidR="00017C08" w:rsidRPr="00B42E58">
        <w:rPr>
          <w:rFonts w:hint="eastAsia"/>
          <w:color w:val="000000" w:themeColor="text1"/>
        </w:rPr>
        <w:t>」</w:t>
      </w:r>
      <w:r w:rsidR="005B018F" w:rsidRPr="00B42E58">
        <w:rPr>
          <w:rFonts w:hint="eastAsia"/>
          <w:color w:val="000000" w:themeColor="text1"/>
        </w:rPr>
        <w:t>，交由國立臺灣大學海洋研究所統籌營運管理。海</w:t>
      </w:r>
      <w:proofErr w:type="gramStart"/>
      <w:r w:rsidR="005B018F" w:rsidRPr="00B42E58">
        <w:rPr>
          <w:rFonts w:hint="eastAsia"/>
          <w:color w:val="000000" w:themeColor="text1"/>
        </w:rPr>
        <w:t>研</w:t>
      </w:r>
      <w:proofErr w:type="gramEnd"/>
      <w:r w:rsidR="005B018F" w:rsidRPr="00B42E58">
        <w:rPr>
          <w:rFonts w:hint="eastAsia"/>
          <w:color w:val="000000" w:themeColor="text1"/>
        </w:rPr>
        <w:t>一號係國科會委託位於挪威柏根（Bergen）的米蘭造船廠負責建造，自72年7月1日開始興建，73年7月31日下水，</w:t>
      </w:r>
      <w:r w:rsidR="00CD66BF" w:rsidRPr="00B42E58">
        <w:rPr>
          <w:rFonts w:hint="eastAsia"/>
          <w:color w:val="000000" w:themeColor="text1"/>
        </w:rPr>
        <w:t>73</w:t>
      </w:r>
      <w:r w:rsidR="005B018F" w:rsidRPr="00B42E58">
        <w:rPr>
          <w:rFonts w:hint="eastAsia"/>
          <w:color w:val="000000" w:themeColor="text1"/>
        </w:rPr>
        <w:t>年9月15日完工，並進行相關交接程序，完成交船後啟航回國，途中在新加坡進行整補作業時，配合作業技術人員上船及安裝部分探測儀器，隨後在南海海域進行測試作業，74年1月24日返抵國門，再加裝部分探測儀器後，於</w:t>
      </w:r>
      <w:r w:rsidR="00017C08" w:rsidRPr="00B42E58">
        <w:rPr>
          <w:rFonts w:hint="eastAsia"/>
          <w:color w:val="000000" w:themeColor="text1"/>
        </w:rPr>
        <w:t>74</w:t>
      </w:r>
      <w:r w:rsidR="005B018F" w:rsidRPr="00B42E58">
        <w:rPr>
          <w:rFonts w:hint="eastAsia"/>
          <w:color w:val="000000" w:themeColor="text1"/>
        </w:rPr>
        <w:t>年3月初正式開始執行海洋探測研究作業。</w:t>
      </w:r>
      <w:r w:rsidR="00017C08" w:rsidRPr="00B42E58">
        <w:rPr>
          <w:rFonts w:hint="eastAsia"/>
          <w:color w:val="000000" w:themeColor="text1"/>
        </w:rPr>
        <w:t>據海</w:t>
      </w:r>
      <w:proofErr w:type="gramStart"/>
      <w:r w:rsidR="00017C08" w:rsidRPr="00B42E58">
        <w:rPr>
          <w:rFonts w:hint="eastAsia"/>
          <w:color w:val="000000" w:themeColor="text1"/>
        </w:rPr>
        <w:t>研</w:t>
      </w:r>
      <w:proofErr w:type="gramEnd"/>
      <w:r w:rsidR="00017C08" w:rsidRPr="00B42E58">
        <w:rPr>
          <w:rFonts w:hint="eastAsia"/>
          <w:color w:val="000000" w:themeColor="text1"/>
        </w:rPr>
        <w:t>一號出海作業申請單所載，隨船研究人員為14-15人，均高於船舶法與客船管理規則</w:t>
      </w:r>
      <w:r w:rsidR="00CB4758" w:rsidRPr="00B42E58">
        <w:rPr>
          <w:rFonts w:hint="eastAsia"/>
          <w:color w:val="000000" w:themeColor="text1"/>
        </w:rPr>
        <w:t>有關客船定義</w:t>
      </w:r>
      <w:r w:rsidR="00017C08" w:rsidRPr="00B42E58">
        <w:rPr>
          <w:rFonts w:hint="eastAsia"/>
          <w:color w:val="000000" w:themeColor="text1"/>
        </w:rPr>
        <w:t>之12人。</w:t>
      </w:r>
    </w:p>
    <w:p w:rsidR="00017C08" w:rsidRPr="00B42E58" w:rsidRDefault="00017C08" w:rsidP="00951679">
      <w:pPr>
        <w:pStyle w:val="3"/>
        <w:overflowPunct w:val="0"/>
        <w:rPr>
          <w:color w:val="000000" w:themeColor="text1"/>
        </w:rPr>
      </w:pPr>
      <w:r w:rsidRPr="00B42E58">
        <w:rPr>
          <w:rFonts w:hint="eastAsia"/>
          <w:color w:val="000000" w:themeColor="text1"/>
        </w:rPr>
        <w:t>本案海</w:t>
      </w:r>
      <w:proofErr w:type="gramStart"/>
      <w:r w:rsidRPr="00B42E58">
        <w:rPr>
          <w:rFonts w:hint="eastAsia"/>
          <w:color w:val="000000" w:themeColor="text1"/>
        </w:rPr>
        <w:t>研</w:t>
      </w:r>
      <w:proofErr w:type="gramEnd"/>
      <w:r w:rsidRPr="00B42E58">
        <w:rPr>
          <w:rFonts w:hint="eastAsia"/>
          <w:color w:val="000000" w:themeColor="text1"/>
        </w:rPr>
        <w:t>五號自95年4月14日國科會函請國研院執行「2700噸級海洋研究船規劃設計」計畫起，國研院於95年9月9日提出海</w:t>
      </w:r>
      <w:proofErr w:type="gramStart"/>
      <w:r w:rsidRPr="00B42E58">
        <w:rPr>
          <w:rFonts w:hint="eastAsia"/>
          <w:color w:val="000000" w:themeColor="text1"/>
        </w:rPr>
        <w:t>研</w:t>
      </w:r>
      <w:proofErr w:type="gramEnd"/>
      <w:r w:rsidRPr="00B42E58">
        <w:rPr>
          <w:rFonts w:hint="eastAsia"/>
          <w:color w:val="000000" w:themeColor="text1"/>
        </w:rPr>
        <w:t>五號需求規範書</w:t>
      </w:r>
      <w:r w:rsidR="0050690B" w:rsidRPr="00B42E58">
        <w:rPr>
          <w:rFonts w:hint="eastAsia"/>
          <w:color w:val="000000" w:themeColor="text1"/>
        </w:rPr>
        <w:t>明定</w:t>
      </w:r>
      <w:r w:rsidRPr="00B42E58">
        <w:rPr>
          <w:rFonts w:hint="eastAsia"/>
          <w:color w:val="000000" w:themeColor="text1"/>
        </w:rPr>
        <w:t>「研究人員22人」之規格</w:t>
      </w:r>
      <w:r w:rsidR="00DA1056" w:rsidRPr="00B42E58">
        <w:rPr>
          <w:rFonts w:hint="eastAsia"/>
          <w:color w:val="000000" w:themeColor="text1"/>
        </w:rPr>
        <w:t>，96年4月船舶設計中心得標規劃設計案所提出之建造規範書，更提高「研究人員30人」之需求規格，至此，海</w:t>
      </w:r>
      <w:proofErr w:type="gramStart"/>
      <w:r w:rsidR="00DA1056" w:rsidRPr="00B42E58">
        <w:rPr>
          <w:rFonts w:hint="eastAsia"/>
          <w:color w:val="000000" w:themeColor="text1"/>
        </w:rPr>
        <w:t>研五號</w:t>
      </w:r>
      <w:r w:rsidR="00DA1056" w:rsidRPr="00B42E58">
        <w:rPr>
          <w:rFonts w:hint="eastAsia"/>
          <w:color w:val="000000" w:themeColor="text1"/>
        </w:rPr>
        <w:lastRenderedPageBreak/>
        <w:t>均以研究人員</w:t>
      </w:r>
      <w:proofErr w:type="gramEnd"/>
      <w:r w:rsidR="00DA1056" w:rsidRPr="00B42E58">
        <w:rPr>
          <w:rFonts w:hint="eastAsia"/>
          <w:color w:val="000000" w:themeColor="text1"/>
        </w:rPr>
        <w:t>為30人設計，亦高於上開</w:t>
      </w:r>
      <w:r w:rsidR="009926EE" w:rsidRPr="00B42E58">
        <w:rPr>
          <w:rFonts w:hint="eastAsia"/>
          <w:color w:val="000000" w:themeColor="text1"/>
        </w:rPr>
        <w:t>我國</w:t>
      </w:r>
      <w:r w:rsidR="00DA1056" w:rsidRPr="00B42E58">
        <w:rPr>
          <w:rFonts w:hint="eastAsia"/>
          <w:color w:val="000000" w:themeColor="text1"/>
        </w:rPr>
        <w:t>船舶法與客船管理規則12人之規定。</w:t>
      </w:r>
    </w:p>
    <w:p w:rsidR="006A56A7" w:rsidRPr="00B42E58" w:rsidRDefault="006A56A7" w:rsidP="00C277E5">
      <w:pPr>
        <w:pStyle w:val="3"/>
        <w:rPr>
          <w:color w:val="000000" w:themeColor="text1"/>
        </w:rPr>
      </w:pPr>
      <w:r w:rsidRPr="00B42E58">
        <w:rPr>
          <w:rFonts w:hint="eastAsia"/>
          <w:color w:val="000000" w:themeColor="text1"/>
        </w:rPr>
        <w:t>次查SOLAS公約業經行政院於69年2月20日以台69</w:t>
      </w:r>
      <w:proofErr w:type="gramStart"/>
      <w:r w:rsidRPr="00B42E58">
        <w:rPr>
          <w:rFonts w:hint="eastAsia"/>
          <w:color w:val="000000" w:themeColor="text1"/>
        </w:rPr>
        <w:t>交字第1915號</w:t>
      </w:r>
      <w:proofErr w:type="gramEnd"/>
      <w:r w:rsidRPr="00B42E58">
        <w:rPr>
          <w:rFonts w:hint="eastAsia"/>
          <w:color w:val="000000" w:themeColor="text1"/>
        </w:rPr>
        <w:t>函准予採用在案，</w:t>
      </w:r>
      <w:r w:rsidR="003C262A" w:rsidRPr="00B42E58">
        <w:rPr>
          <w:rFonts w:hint="eastAsia"/>
          <w:color w:val="000000" w:themeColor="text1"/>
        </w:rPr>
        <w:t>國際海事組織</w:t>
      </w:r>
      <w:r w:rsidR="003C262A" w:rsidRPr="00B42E58">
        <w:rPr>
          <w:rFonts w:hint="eastAsia"/>
          <w:color w:val="000000" w:themeColor="text1"/>
          <w:sz w:val="24"/>
          <w:szCs w:val="24"/>
        </w:rPr>
        <w:t>（</w:t>
      </w:r>
      <w:r w:rsidRPr="00B42E58">
        <w:rPr>
          <w:rFonts w:hint="eastAsia"/>
          <w:color w:val="000000" w:themeColor="text1"/>
          <w:sz w:val="24"/>
          <w:szCs w:val="24"/>
        </w:rPr>
        <w:t>IMO</w:t>
      </w:r>
      <w:r w:rsidR="003C262A" w:rsidRPr="00B42E58">
        <w:rPr>
          <w:rFonts w:hint="eastAsia"/>
          <w:color w:val="000000" w:themeColor="text1"/>
          <w:sz w:val="24"/>
          <w:szCs w:val="24"/>
        </w:rPr>
        <w:t>）</w:t>
      </w:r>
      <w:r w:rsidRPr="00B42E58">
        <w:rPr>
          <w:rFonts w:hint="eastAsia"/>
          <w:color w:val="000000" w:themeColor="text1"/>
        </w:rPr>
        <w:t>之海事安全委員會</w:t>
      </w:r>
      <w:r w:rsidRPr="00B42E58">
        <w:rPr>
          <w:rFonts w:hint="eastAsia"/>
          <w:color w:val="000000" w:themeColor="text1"/>
          <w:sz w:val="24"/>
          <w:szCs w:val="24"/>
        </w:rPr>
        <w:t>（MSC）</w:t>
      </w:r>
      <w:r w:rsidRPr="00B42E58">
        <w:rPr>
          <w:rFonts w:hint="eastAsia"/>
          <w:color w:val="000000" w:themeColor="text1"/>
        </w:rPr>
        <w:t>於97年</w:t>
      </w:r>
      <w:r w:rsidR="003215BA" w:rsidRPr="00B42E58">
        <w:rPr>
          <w:rFonts w:hint="eastAsia"/>
          <w:color w:val="000000" w:themeColor="text1"/>
          <w:sz w:val="24"/>
          <w:szCs w:val="24"/>
        </w:rPr>
        <w:t>（2008年）</w:t>
      </w:r>
      <w:r w:rsidRPr="00B42E58">
        <w:rPr>
          <w:rFonts w:hint="eastAsia"/>
          <w:color w:val="000000" w:themeColor="text1"/>
        </w:rPr>
        <w:t>5月</w:t>
      </w:r>
      <w:r w:rsidR="003C262A" w:rsidRPr="00B42E58">
        <w:rPr>
          <w:rFonts w:hint="eastAsia"/>
          <w:color w:val="000000" w:themeColor="text1"/>
        </w:rPr>
        <w:t>13日</w:t>
      </w:r>
      <w:r w:rsidRPr="00B42E58">
        <w:rPr>
          <w:rFonts w:hint="eastAsia"/>
          <w:color w:val="000000" w:themeColor="text1"/>
        </w:rPr>
        <w:t>第84次會議通過MSC.2</w:t>
      </w:r>
      <w:r w:rsidR="003215BA" w:rsidRPr="00B42E58">
        <w:rPr>
          <w:rFonts w:hint="eastAsia"/>
          <w:color w:val="000000" w:themeColor="text1"/>
        </w:rPr>
        <w:t>6</w:t>
      </w:r>
      <w:r w:rsidRPr="00B42E58">
        <w:rPr>
          <w:rFonts w:hint="eastAsia"/>
          <w:color w:val="000000" w:themeColor="text1"/>
        </w:rPr>
        <w:t>6（84）決議案，</w:t>
      </w:r>
      <w:r w:rsidR="003C262A" w:rsidRPr="00B42E58">
        <w:rPr>
          <w:rFonts w:hint="eastAsia"/>
          <w:color w:val="000000" w:themeColor="text1"/>
        </w:rPr>
        <w:t>配合</w:t>
      </w:r>
      <w:r w:rsidRPr="00B42E58">
        <w:rPr>
          <w:rFonts w:hint="eastAsia"/>
          <w:color w:val="000000" w:themeColor="text1"/>
        </w:rPr>
        <w:t>SOLAS公約修正案，</w:t>
      </w:r>
      <w:r w:rsidR="003C262A" w:rsidRPr="00B42E58">
        <w:rPr>
          <w:rFonts w:hint="eastAsia"/>
          <w:color w:val="000000" w:themeColor="text1"/>
        </w:rPr>
        <w:t>公告</w:t>
      </w:r>
      <w:r w:rsidRPr="00B42E58">
        <w:rPr>
          <w:rFonts w:hint="eastAsia"/>
          <w:color w:val="000000" w:themeColor="text1"/>
        </w:rPr>
        <w:t>國際安全標準「</w:t>
      </w:r>
      <w:r w:rsidR="00427E90" w:rsidRPr="00B42E58">
        <w:rPr>
          <w:rFonts w:hint="eastAsia"/>
          <w:color w:val="000000" w:themeColor="text1"/>
        </w:rPr>
        <w:t>2008</w:t>
      </w:r>
      <w:r w:rsidR="00D0720A" w:rsidRPr="00B42E58">
        <w:rPr>
          <w:rFonts w:hint="eastAsia"/>
          <w:color w:val="000000" w:themeColor="text1"/>
        </w:rPr>
        <w:t>年</w:t>
      </w:r>
      <w:r w:rsidRPr="00B42E58">
        <w:rPr>
          <w:rFonts w:hint="eastAsia"/>
          <w:color w:val="000000" w:themeColor="text1"/>
        </w:rPr>
        <w:t>特種用途船舶安全章程」</w:t>
      </w:r>
      <w:r w:rsidRPr="00B42E58">
        <w:rPr>
          <w:rFonts w:hint="eastAsia"/>
          <w:color w:val="000000" w:themeColor="text1"/>
          <w:sz w:val="24"/>
          <w:szCs w:val="24"/>
        </w:rPr>
        <w:t>（</w:t>
      </w:r>
      <w:r w:rsidR="00427E90" w:rsidRPr="00B42E58">
        <w:rPr>
          <w:rFonts w:hint="eastAsia"/>
          <w:color w:val="000000" w:themeColor="text1"/>
          <w:sz w:val="24"/>
          <w:szCs w:val="24"/>
        </w:rPr>
        <w:t xml:space="preserve">2008 </w:t>
      </w:r>
      <w:r w:rsidRPr="00B42E58">
        <w:rPr>
          <w:rFonts w:hint="eastAsia"/>
          <w:color w:val="000000" w:themeColor="text1"/>
          <w:sz w:val="24"/>
          <w:szCs w:val="24"/>
        </w:rPr>
        <w:t>SPS Code）</w:t>
      </w:r>
      <w:r w:rsidRPr="00B42E58">
        <w:rPr>
          <w:rFonts w:hint="eastAsia"/>
          <w:color w:val="000000" w:themeColor="text1"/>
        </w:rPr>
        <w:t>，此修正案，</w:t>
      </w:r>
      <w:r w:rsidR="003215BA" w:rsidRPr="00B42E58">
        <w:rPr>
          <w:rFonts w:hint="eastAsia"/>
          <w:color w:val="000000" w:themeColor="text1"/>
        </w:rPr>
        <w:t>經過翻譯成我國文字後</w:t>
      </w:r>
      <w:r w:rsidRPr="00B42E58">
        <w:rPr>
          <w:rFonts w:hint="eastAsia"/>
          <w:color w:val="000000" w:themeColor="text1"/>
        </w:rPr>
        <w:t>，</w:t>
      </w:r>
      <w:r w:rsidR="007D0A54" w:rsidRPr="00B42E58">
        <w:rPr>
          <w:rFonts w:hint="eastAsia"/>
          <w:color w:val="000000" w:themeColor="text1"/>
        </w:rPr>
        <w:t>依照前揭行為時船舶法第87-10條規定，</w:t>
      </w:r>
      <w:r w:rsidRPr="00B42E58">
        <w:rPr>
          <w:rFonts w:hint="eastAsia"/>
          <w:color w:val="000000" w:themeColor="text1"/>
        </w:rPr>
        <w:t>並</w:t>
      </w:r>
      <w:r w:rsidR="003215BA" w:rsidRPr="00B42E58">
        <w:rPr>
          <w:rFonts w:hint="eastAsia"/>
          <w:color w:val="000000" w:themeColor="text1"/>
        </w:rPr>
        <w:t>奉</w:t>
      </w:r>
      <w:r w:rsidRPr="00B42E58">
        <w:rPr>
          <w:rFonts w:hint="eastAsia"/>
          <w:color w:val="000000" w:themeColor="text1"/>
        </w:rPr>
        <w:t>行政院於99年3月3日以院</w:t>
      </w:r>
      <w:proofErr w:type="gramStart"/>
      <w:r w:rsidRPr="00B42E58">
        <w:rPr>
          <w:rFonts w:hint="eastAsia"/>
          <w:color w:val="000000" w:themeColor="text1"/>
        </w:rPr>
        <w:t>臺交字</w:t>
      </w:r>
      <w:proofErr w:type="gramEnd"/>
      <w:r w:rsidRPr="00B42E58">
        <w:rPr>
          <w:rFonts w:hint="eastAsia"/>
          <w:color w:val="000000" w:themeColor="text1"/>
        </w:rPr>
        <w:t>第0990005178號函同意准予採用，交通部遂於99年4月12日以</w:t>
      </w:r>
      <w:proofErr w:type="gramStart"/>
      <w:r w:rsidRPr="00B42E58">
        <w:rPr>
          <w:rFonts w:hint="eastAsia"/>
          <w:color w:val="000000" w:themeColor="text1"/>
        </w:rPr>
        <w:t>交航字</w:t>
      </w:r>
      <w:proofErr w:type="gramEnd"/>
      <w:r w:rsidRPr="00B42E58">
        <w:rPr>
          <w:rFonts w:hint="eastAsia"/>
          <w:color w:val="000000" w:themeColor="text1"/>
        </w:rPr>
        <w:t>第0990003151號公告採用「2008年特種用途船舶安全章程」，並自即日生效。至此，我國特種用途船舶方有法規可供依循</w:t>
      </w:r>
      <w:r w:rsidR="00C277E5" w:rsidRPr="00B42E58">
        <w:rPr>
          <w:rFonts w:hint="eastAsia"/>
          <w:color w:val="000000" w:themeColor="text1"/>
        </w:rPr>
        <w:t>，惟交通部公告之「2008年特種用途船舶安全章程」，此為主管機關公告之「行政命令」，與船舶法之「法律」位階何者為高，不言而喻。復查</w:t>
      </w:r>
      <w:r w:rsidR="003215BA" w:rsidRPr="00B42E58">
        <w:rPr>
          <w:rFonts w:hint="eastAsia"/>
          <w:color w:val="000000" w:themeColor="text1"/>
        </w:rPr>
        <w:t>MSC.2</w:t>
      </w:r>
      <w:r w:rsidR="00E4705E" w:rsidRPr="00B42E58">
        <w:rPr>
          <w:rFonts w:hint="eastAsia"/>
          <w:color w:val="000000" w:themeColor="text1"/>
        </w:rPr>
        <w:t>6</w:t>
      </w:r>
      <w:r w:rsidR="003215BA" w:rsidRPr="00B42E58">
        <w:rPr>
          <w:rFonts w:hint="eastAsia"/>
          <w:color w:val="000000" w:themeColor="text1"/>
        </w:rPr>
        <w:t>6（84）決議案係修正A.534（13）決議案，早於72年</w:t>
      </w:r>
      <w:r w:rsidR="003215BA" w:rsidRPr="00B42E58">
        <w:rPr>
          <w:rFonts w:hint="eastAsia"/>
          <w:color w:val="000000" w:themeColor="text1"/>
          <w:sz w:val="24"/>
          <w:szCs w:val="24"/>
        </w:rPr>
        <w:t>（1983年）</w:t>
      </w:r>
      <w:r w:rsidR="003215BA" w:rsidRPr="00B42E58">
        <w:rPr>
          <w:rFonts w:hint="eastAsia"/>
          <w:color w:val="000000" w:themeColor="text1"/>
        </w:rPr>
        <w:t>11月17日，IMO</w:t>
      </w:r>
      <w:r w:rsidR="00427E90" w:rsidRPr="00B42E58">
        <w:rPr>
          <w:rFonts w:hint="eastAsia"/>
          <w:color w:val="000000" w:themeColor="text1"/>
        </w:rPr>
        <w:t>通過</w:t>
      </w:r>
      <w:r w:rsidR="003215BA" w:rsidRPr="00B42E58">
        <w:rPr>
          <w:rFonts w:hint="eastAsia"/>
          <w:color w:val="000000" w:themeColor="text1"/>
        </w:rPr>
        <w:t>A.534（13）決議案「特種用途船舶安全章程」早已訂定，</w:t>
      </w:r>
      <w:r w:rsidR="00884ACB" w:rsidRPr="00B42E58">
        <w:rPr>
          <w:rFonts w:hint="eastAsia"/>
          <w:color w:val="000000" w:themeColor="text1"/>
        </w:rPr>
        <w:t>相關章節名稱列表如下：</w:t>
      </w:r>
    </w:p>
    <w:tbl>
      <w:tblPr>
        <w:tblStyle w:val="af0"/>
        <w:tblW w:w="0" w:type="auto"/>
        <w:tblInd w:w="170" w:type="dxa"/>
        <w:tblCellMar>
          <w:left w:w="28" w:type="dxa"/>
          <w:right w:w="28" w:type="dxa"/>
        </w:tblCellMar>
        <w:tblLook w:val="04A0" w:firstRow="1" w:lastRow="0" w:firstColumn="1" w:lastColumn="0" w:noHBand="0" w:noVBand="1"/>
      </w:tblPr>
      <w:tblGrid>
        <w:gridCol w:w="1276"/>
        <w:gridCol w:w="2906"/>
        <w:gridCol w:w="2907"/>
        <w:gridCol w:w="1641"/>
      </w:tblGrid>
      <w:tr w:rsidR="00B42E58" w:rsidRPr="00B42E58" w:rsidTr="00761667">
        <w:trPr>
          <w:tblHeader/>
        </w:trPr>
        <w:tc>
          <w:tcPr>
            <w:tcW w:w="1276" w:type="dxa"/>
            <w:vAlign w:val="center"/>
          </w:tcPr>
          <w:p w:rsidR="00884ACB" w:rsidRPr="00B42E58" w:rsidRDefault="00884ACB" w:rsidP="004560A8">
            <w:pPr>
              <w:jc w:val="center"/>
              <w:rPr>
                <w:color w:val="000000" w:themeColor="text1"/>
                <w:sz w:val="24"/>
                <w:szCs w:val="24"/>
              </w:rPr>
            </w:pPr>
            <w:r w:rsidRPr="00B42E58">
              <w:rPr>
                <w:rFonts w:hint="eastAsia"/>
                <w:color w:val="000000" w:themeColor="text1"/>
                <w:sz w:val="24"/>
                <w:szCs w:val="24"/>
              </w:rPr>
              <w:t>章節</w:t>
            </w:r>
          </w:p>
        </w:tc>
        <w:tc>
          <w:tcPr>
            <w:tcW w:w="2906" w:type="dxa"/>
            <w:vAlign w:val="center"/>
          </w:tcPr>
          <w:p w:rsidR="00884ACB" w:rsidRPr="00B42E58" w:rsidRDefault="00884ACB" w:rsidP="004560A8">
            <w:pPr>
              <w:jc w:val="center"/>
              <w:rPr>
                <w:color w:val="000000" w:themeColor="text1"/>
                <w:sz w:val="24"/>
                <w:szCs w:val="24"/>
              </w:rPr>
            </w:pPr>
            <w:r w:rsidRPr="00B42E58">
              <w:rPr>
                <w:rFonts w:hint="eastAsia"/>
                <w:color w:val="000000" w:themeColor="text1"/>
                <w:sz w:val="24"/>
                <w:szCs w:val="24"/>
              </w:rPr>
              <w:t>A534</w:t>
            </w:r>
            <w:r w:rsidR="004560A8" w:rsidRPr="00B42E58">
              <w:rPr>
                <w:rFonts w:hint="eastAsia"/>
                <w:color w:val="000000" w:themeColor="text1"/>
                <w:sz w:val="24"/>
                <w:szCs w:val="24"/>
              </w:rPr>
              <w:t>(13)-1983</w:t>
            </w:r>
            <w:r w:rsidR="004560A8" w:rsidRPr="00B42E58">
              <w:rPr>
                <w:rFonts w:hint="eastAsia"/>
                <w:color w:val="000000" w:themeColor="text1"/>
                <w:sz w:val="24"/>
                <w:szCs w:val="24"/>
              </w:rPr>
              <w:t>年</w:t>
            </w:r>
          </w:p>
        </w:tc>
        <w:tc>
          <w:tcPr>
            <w:tcW w:w="2907" w:type="dxa"/>
            <w:vAlign w:val="center"/>
          </w:tcPr>
          <w:p w:rsidR="00884ACB" w:rsidRPr="00B42E58" w:rsidRDefault="00884ACB" w:rsidP="004560A8">
            <w:pPr>
              <w:jc w:val="center"/>
              <w:rPr>
                <w:color w:val="000000" w:themeColor="text1"/>
                <w:sz w:val="24"/>
                <w:szCs w:val="24"/>
              </w:rPr>
            </w:pPr>
            <w:r w:rsidRPr="00B42E58">
              <w:rPr>
                <w:rFonts w:hint="eastAsia"/>
                <w:color w:val="000000" w:themeColor="text1"/>
                <w:sz w:val="24"/>
                <w:szCs w:val="24"/>
              </w:rPr>
              <w:t>266(</w:t>
            </w:r>
            <w:r w:rsidR="004560A8" w:rsidRPr="00B42E58">
              <w:rPr>
                <w:rFonts w:hint="eastAsia"/>
                <w:color w:val="000000" w:themeColor="text1"/>
                <w:sz w:val="24"/>
                <w:szCs w:val="24"/>
              </w:rPr>
              <w:t>84</w:t>
            </w:r>
            <w:r w:rsidRPr="00B42E58">
              <w:rPr>
                <w:rFonts w:hint="eastAsia"/>
                <w:color w:val="000000" w:themeColor="text1"/>
                <w:sz w:val="24"/>
                <w:szCs w:val="24"/>
              </w:rPr>
              <w:t>)</w:t>
            </w:r>
            <w:r w:rsidR="004560A8" w:rsidRPr="00B42E58">
              <w:rPr>
                <w:rFonts w:hint="eastAsia"/>
                <w:color w:val="000000" w:themeColor="text1"/>
                <w:sz w:val="24"/>
                <w:szCs w:val="24"/>
              </w:rPr>
              <w:t>-2008</w:t>
            </w:r>
            <w:r w:rsidR="004560A8" w:rsidRPr="00B42E58">
              <w:rPr>
                <w:rFonts w:hint="eastAsia"/>
                <w:color w:val="000000" w:themeColor="text1"/>
                <w:sz w:val="24"/>
                <w:szCs w:val="24"/>
              </w:rPr>
              <w:t>年</w:t>
            </w:r>
          </w:p>
        </w:tc>
        <w:tc>
          <w:tcPr>
            <w:tcW w:w="1641" w:type="dxa"/>
            <w:vAlign w:val="center"/>
          </w:tcPr>
          <w:p w:rsidR="00884ACB" w:rsidRPr="00B42E58" w:rsidRDefault="00884ACB" w:rsidP="004560A8">
            <w:pPr>
              <w:jc w:val="center"/>
              <w:rPr>
                <w:color w:val="000000" w:themeColor="text1"/>
                <w:sz w:val="24"/>
                <w:szCs w:val="24"/>
              </w:rPr>
            </w:pPr>
            <w:r w:rsidRPr="00B42E58">
              <w:rPr>
                <w:rFonts w:hint="eastAsia"/>
                <w:color w:val="000000" w:themeColor="text1"/>
                <w:sz w:val="24"/>
                <w:szCs w:val="24"/>
              </w:rPr>
              <w:t>我國公告</w:t>
            </w:r>
          </w:p>
        </w:tc>
      </w:tr>
      <w:tr w:rsidR="00B42E58" w:rsidRPr="00B42E58" w:rsidTr="00761667">
        <w:tc>
          <w:tcPr>
            <w:tcW w:w="1276" w:type="dxa"/>
            <w:vAlign w:val="center"/>
          </w:tcPr>
          <w:p w:rsidR="00884ACB" w:rsidRPr="00B42E58" w:rsidRDefault="00884ACB" w:rsidP="00761667">
            <w:pPr>
              <w:jc w:val="center"/>
              <w:rPr>
                <w:color w:val="000000" w:themeColor="text1"/>
                <w:sz w:val="24"/>
                <w:szCs w:val="24"/>
              </w:rPr>
            </w:pPr>
            <w:r w:rsidRPr="00B42E58">
              <w:rPr>
                <w:rFonts w:hint="eastAsia"/>
                <w:color w:val="000000" w:themeColor="text1"/>
                <w:sz w:val="24"/>
                <w:szCs w:val="24"/>
              </w:rPr>
              <w:t>Chapter1</w:t>
            </w:r>
          </w:p>
        </w:tc>
        <w:tc>
          <w:tcPr>
            <w:tcW w:w="2906" w:type="dxa"/>
            <w:vAlign w:val="center"/>
          </w:tcPr>
          <w:p w:rsidR="00884ACB" w:rsidRPr="00B42E58" w:rsidRDefault="00884ACB" w:rsidP="004560A8">
            <w:pPr>
              <w:jc w:val="both"/>
              <w:rPr>
                <w:color w:val="000000" w:themeColor="text1"/>
                <w:sz w:val="24"/>
                <w:szCs w:val="24"/>
              </w:rPr>
            </w:pPr>
            <w:r w:rsidRPr="00B42E58">
              <w:rPr>
                <w:rFonts w:hint="eastAsia"/>
                <w:color w:val="000000" w:themeColor="text1"/>
                <w:sz w:val="24"/>
                <w:szCs w:val="24"/>
              </w:rPr>
              <w:t>General</w:t>
            </w:r>
          </w:p>
        </w:tc>
        <w:tc>
          <w:tcPr>
            <w:tcW w:w="2907" w:type="dxa"/>
            <w:vAlign w:val="center"/>
          </w:tcPr>
          <w:p w:rsidR="00884ACB" w:rsidRPr="00B42E58" w:rsidRDefault="00884ACB" w:rsidP="004560A8">
            <w:pPr>
              <w:jc w:val="both"/>
              <w:rPr>
                <w:color w:val="000000" w:themeColor="text1"/>
                <w:sz w:val="24"/>
                <w:szCs w:val="24"/>
              </w:rPr>
            </w:pPr>
            <w:r w:rsidRPr="00B42E58">
              <w:rPr>
                <w:color w:val="000000" w:themeColor="text1"/>
                <w:kern w:val="0"/>
                <w:sz w:val="24"/>
                <w:szCs w:val="24"/>
              </w:rPr>
              <w:t>General</w:t>
            </w:r>
          </w:p>
        </w:tc>
        <w:tc>
          <w:tcPr>
            <w:tcW w:w="1641" w:type="dxa"/>
            <w:vAlign w:val="center"/>
          </w:tcPr>
          <w:p w:rsidR="00884ACB" w:rsidRPr="00B42E58" w:rsidRDefault="00884ACB" w:rsidP="004560A8">
            <w:pPr>
              <w:jc w:val="both"/>
              <w:rPr>
                <w:color w:val="000000" w:themeColor="text1"/>
                <w:sz w:val="24"/>
                <w:szCs w:val="24"/>
              </w:rPr>
            </w:pPr>
            <w:r w:rsidRPr="00B42E58">
              <w:rPr>
                <w:rFonts w:hint="eastAsia"/>
                <w:color w:val="000000" w:themeColor="text1"/>
                <w:sz w:val="24"/>
                <w:szCs w:val="24"/>
              </w:rPr>
              <w:t>通則</w:t>
            </w:r>
          </w:p>
        </w:tc>
      </w:tr>
      <w:tr w:rsidR="00B42E58" w:rsidRPr="00B42E58" w:rsidTr="00761667">
        <w:tc>
          <w:tcPr>
            <w:tcW w:w="1276" w:type="dxa"/>
            <w:vAlign w:val="center"/>
          </w:tcPr>
          <w:p w:rsidR="00884ACB" w:rsidRPr="00B42E58" w:rsidRDefault="00884ACB" w:rsidP="00761667">
            <w:pPr>
              <w:jc w:val="center"/>
              <w:rPr>
                <w:color w:val="000000" w:themeColor="text1"/>
                <w:sz w:val="24"/>
                <w:szCs w:val="24"/>
              </w:rPr>
            </w:pPr>
            <w:r w:rsidRPr="00B42E58">
              <w:rPr>
                <w:rFonts w:hint="eastAsia"/>
                <w:color w:val="000000" w:themeColor="text1"/>
                <w:sz w:val="24"/>
                <w:szCs w:val="24"/>
              </w:rPr>
              <w:t>Chapter2</w:t>
            </w:r>
          </w:p>
        </w:tc>
        <w:tc>
          <w:tcPr>
            <w:tcW w:w="2906" w:type="dxa"/>
            <w:vAlign w:val="center"/>
          </w:tcPr>
          <w:p w:rsidR="00884ACB" w:rsidRPr="00B42E58" w:rsidRDefault="00884ACB" w:rsidP="004560A8">
            <w:pPr>
              <w:jc w:val="both"/>
              <w:rPr>
                <w:color w:val="000000" w:themeColor="text1"/>
                <w:sz w:val="24"/>
                <w:szCs w:val="24"/>
              </w:rPr>
            </w:pPr>
            <w:r w:rsidRPr="00B42E58">
              <w:rPr>
                <w:color w:val="000000" w:themeColor="text1"/>
                <w:kern w:val="0"/>
                <w:sz w:val="24"/>
                <w:szCs w:val="24"/>
              </w:rPr>
              <w:t>Stability and subdivision</w:t>
            </w:r>
          </w:p>
        </w:tc>
        <w:tc>
          <w:tcPr>
            <w:tcW w:w="2907" w:type="dxa"/>
            <w:vAlign w:val="center"/>
          </w:tcPr>
          <w:p w:rsidR="00884ACB" w:rsidRPr="00B42E58" w:rsidRDefault="00884ACB" w:rsidP="004560A8">
            <w:pPr>
              <w:jc w:val="both"/>
              <w:rPr>
                <w:color w:val="000000" w:themeColor="text1"/>
                <w:sz w:val="24"/>
                <w:szCs w:val="24"/>
              </w:rPr>
            </w:pPr>
            <w:r w:rsidRPr="00B42E58">
              <w:rPr>
                <w:color w:val="000000" w:themeColor="text1"/>
                <w:kern w:val="0"/>
                <w:sz w:val="24"/>
                <w:szCs w:val="24"/>
              </w:rPr>
              <w:t>Stability and subdivision</w:t>
            </w:r>
          </w:p>
        </w:tc>
        <w:tc>
          <w:tcPr>
            <w:tcW w:w="1641" w:type="dxa"/>
            <w:vAlign w:val="center"/>
          </w:tcPr>
          <w:p w:rsidR="00884ACB" w:rsidRPr="00B42E58" w:rsidRDefault="00884ACB" w:rsidP="004560A8">
            <w:pPr>
              <w:jc w:val="both"/>
              <w:rPr>
                <w:color w:val="000000" w:themeColor="text1"/>
                <w:spacing w:val="-18"/>
                <w:sz w:val="24"/>
                <w:szCs w:val="24"/>
              </w:rPr>
            </w:pPr>
            <w:proofErr w:type="gramStart"/>
            <w:r w:rsidRPr="00B42E58">
              <w:rPr>
                <w:rFonts w:hint="eastAsia"/>
                <w:color w:val="000000" w:themeColor="text1"/>
                <w:spacing w:val="-18"/>
                <w:sz w:val="24"/>
                <w:szCs w:val="24"/>
              </w:rPr>
              <w:t>穩度和艙</w:t>
            </w:r>
            <w:proofErr w:type="gramEnd"/>
            <w:r w:rsidRPr="00B42E58">
              <w:rPr>
                <w:rFonts w:hint="eastAsia"/>
                <w:color w:val="000000" w:themeColor="text1"/>
                <w:spacing w:val="-18"/>
                <w:sz w:val="24"/>
                <w:szCs w:val="24"/>
              </w:rPr>
              <w:t>區劃分</w:t>
            </w:r>
          </w:p>
        </w:tc>
      </w:tr>
      <w:tr w:rsidR="00B42E58" w:rsidRPr="00B42E58" w:rsidTr="00761667">
        <w:tc>
          <w:tcPr>
            <w:tcW w:w="1276" w:type="dxa"/>
            <w:vAlign w:val="center"/>
          </w:tcPr>
          <w:p w:rsidR="00884ACB" w:rsidRPr="00B42E58" w:rsidRDefault="00884ACB" w:rsidP="00761667">
            <w:pPr>
              <w:jc w:val="center"/>
              <w:rPr>
                <w:color w:val="000000" w:themeColor="text1"/>
                <w:sz w:val="24"/>
                <w:szCs w:val="24"/>
              </w:rPr>
            </w:pPr>
            <w:r w:rsidRPr="00B42E58">
              <w:rPr>
                <w:rFonts w:hint="eastAsia"/>
                <w:color w:val="000000" w:themeColor="text1"/>
                <w:sz w:val="24"/>
                <w:szCs w:val="24"/>
              </w:rPr>
              <w:t>Chapter3</w:t>
            </w:r>
          </w:p>
        </w:tc>
        <w:tc>
          <w:tcPr>
            <w:tcW w:w="2906" w:type="dxa"/>
            <w:vAlign w:val="center"/>
          </w:tcPr>
          <w:p w:rsidR="00884ACB" w:rsidRPr="00B42E58" w:rsidRDefault="00884ACB" w:rsidP="004560A8">
            <w:pPr>
              <w:jc w:val="both"/>
              <w:rPr>
                <w:color w:val="000000" w:themeColor="text1"/>
                <w:sz w:val="24"/>
                <w:szCs w:val="24"/>
              </w:rPr>
            </w:pPr>
            <w:r w:rsidRPr="00B42E58">
              <w:rPr>
                <w:color w:val="000000" w:themeColor="text1"/>
                <w:sz w:val="24"/>
                <w:szCs w:val="24"/>
              </w:rPr>
              <w:t>Machinery installations</w:t>
            </w:r>
          </w:p>
        </w:tc>
        <w:tc>
          <w:tcPr>
            <w:tcW w:w="2907" w:type="dxa"/>
            <w:vAlign w:val="center"/>
          </w:tcPr>
          <w:p w:rsidR="00884ACB" w:rsidRPr="00B42E58" w:rsidRDefault="00884ACB" w:rsidP="004560A8">
            <w:pPr>
              <w:jc w:val="both"/>
              <w:rPr>
                <w:color w:val="000000" w:themeColor="text1"/>
                <w:sz w:val="24"/>
                <w:szCs w:val="24"/>
              </w:rPr>
            </w:pPr>
            <w:r w:rsidRPr="00B42E58">
              <w:rPr>
                <w:color w:val="000000" w:themeColor="text1"/>
                <w:kern w:val="0"/>
                <w:sz w:val="24"/>
                <w:szCs w:val="24"/>
              </w:rPr>
              <w:t>Machinery installations</w:t>
            </w:r>
          </w:p>
        </w:tc>
        <w:tc>
          <w:tcPr>
            <w:tcW w:w="1641" w:type="dxa"/>
            <w:vAlign w:val="center"/>
          </w:tcPr>
          <w:p w:rsidR="00884ACB" w:rsidRPr="00B42E58" w:rsidRDefault="00884ACB" w:rsidP="004560A8">
            <w:pPr>
              <w:jc w:val="both"/>
              <w:rPr>
                <w:color w:val="000000" w:themeColor="text1"/>
                <w:sz w:val="24"/>
                <w:szCs w:val="24"/>
              </w:rPr>
            </w:pPr>
            <w:r w:rsidRPr="00B42E58">
              <w:rPr>
                <w:rFonts w:hint="eastAsia"/>
                <w:color w:val="000000" w:themeColor="text1"/>
                <w:sz w:val="24"/>
                <w:szCs w:val="24"/>
              </w:rPr>
              <w:t>機械裝置</w:t>
            </w:r>
          </w:p>
        </w:tc>
      </w:tr>
      <w:tr w:rsidR="00B42E58" w:rsidRPr="00B42E58" w:rsidTr="00761667">
        <w:tc>
          <w:tcPr>
            <w:tcW w:w="1276" w:type="dxa"/>
            <w:vAlign w:val="center"/>
          </w:tcPr>
          <w:p w:rsidR="00884ACB" w:rsidRPr="00B42E58" w:rsidRDefault="00884ACB" w:rsidP="00761667">
            <w:pPr>
              <w:jc w:val="center"/>
              <w:rPr>
                <w:color w:val="000000" w:themeColor="text1"/>
                <w:sz w:val="24"/>
                <w:szCs w:val="24"/>
              </w:rPr>
            </w:pPr>
            <w:r w:rsidRPr="00B42E58">
              <w:rPr>
                <w:rFonts w:hint="eastAsia"/>
                <w:color w:val="000000" w:themeColor="text1"/>
                <w:sz w:val="24"/>
                <w:szCs w:val="24"/>
              </w:rPr>
              <w:t>Chapter4</w:t>
            </w:r>
          </w:p>
        </w:tc>
        <w:tc>
          <w:tcPr>
            <w:tcW w:w="2906" w:type="dxa"/>
            <w:vAlign w:val="center"/>
          </w:tcPr>
          <w:p w:rsidR="00884ACB" w:rsidRPr="00B42E58" w:rsidRDefault="00884ACB" w:rsidP="004560A8">
            <w:pPr>
              <w:jc w:val="both"/>
              <w:rPr>
                <w:color w:val="000000" w:themeColor="text1"/>
                <w:sz w:val="24"/>
                <w:szCs w:val="24"/>
              </w:rPr>
            </w:pPr>
            <w:r w:rsidRPr="00B42E58">
              <w:rPr>
                <w:color w:val="000000" w:themeColor="text1"/>
                <w:sz w:val="24"/>
                <w:szCs w:val="24"/>
              </w:rPr>
              <w:t>Electrical installations</w:t>
            </w:r>
          </w:p>
        </w:tc>
        <w:tc>
          <w:tcPr>
            <w:tcW w:w="2907" w:type="dxa"/>
            <w:vAlign w:val="center"/>
          </w:tcPr>
          <w:p w:rsidR="00884ACB" w:rsidRPr="00B42E58" w:rsidRDefault="00884ACB" w:rsidP="004560A8">
            <w:pPr>
              <w:jc w:val="both"/>
              <w:rPr>
                <w:color w:val="000000" w:themeColor="text1"/>
                <w:sz w:val="24"/>
                <w:szCs w:val="24"/>
              </w:rPr>
            </w:pPr>
            <w:r w:rsidRPr="00B42E58">
              <w:rPr>
                <w:color w:val="000000" w:themeColor="text1"/>
                <w:kern w:val="0"/>
                <w:sz w:val="24"/>
                <w:szCs w:val="24"/>
              </w:rPr>
              <w:t>Electrical installations</w:t>
            </w:r>
          </w:p>
        </w:tc>
        <w:tc>
          <w:tcPr>
            <w:tcW w:w="1641" w:type="dxa"/>
            <w:vAlign w:val="center"/>
          </w:tcPr>
          <w:p w:rsidR="00884ACB" w:rsidRPr="00B42E58" w:rsidRDefault="00884ACB" w:rsidP="004560A8">
            <w:pPr>
              <w:jc w:val="both"/>
              <w:rPr>
                <w:color w:val="000000" w:themeColor="text1"/>
                <w:sz w:val="24"/>
                <w:szCs w:val="24"/>
              </w:rPr>
            </w:pPr>
            <w:r w:rsidRPr="00B42E58">
              <w:rPr>
                <w:rFonts w:hint="eastAsia"/>
                <w:color w:val="000000" w:themeColor="text1"/>
                <w:sz w:val="24"/>
                <w:szCs w:val="24"/>
              </w:rPr>
              <w:t>電氣裝置</w:t>
            </w:r>
          </w:p>
        </w:tc>
      </w:tr>
      <w:tr w:rsidR="00B42E58" w:rsidRPr="00B42E58" w:rsidTr="00761667">
        <w:tc>
          <w:tcPr>
            <w:tcW w:w="1276" w:type="dxa"/>
            <w:vAlign w:val="center"/>
          </w:tcPr>
          <w:p w:rsidR="00884ACB" w:rsidRPr="00B42E58" w:rsidRDefault="00884ACB" w:rsidP="00761667">
            <w:pPr>
              <w:jc w:val="center"/>
              <w:rPr>
                <w:color w:val="000000" w:themeColor="text1"/>
                <w:sz w:val="24"/>
                <w:szCs w:val="24"/>
              </w:rPr>
            </w:pPr>
            <w:r w:rsidRPr="00B42E58">
              <w:rPr>
                <w:rFonts w:hint="eastAsia"/>
                <w:color w:val="000000" w:themeColor="text1"/>
                <w:sz w:val="24"/>
                <w:szCs w:val="24"/>
              </w:rPr>
              <w:t>Chapter5</w:t>
            </w:r>
          </w:p>
        </w:tc>
        <w:tc>
          <w:tcPr>
            <w:tcW w:w="2906" w:type="dxa"/>
            <w:vAlign w:val="center"/>
          </w:tcPr>
          <w:p w:rsidR="00884ACB" w:rsidRPr="00B42E58" w:rsidRDefault="00884ACB" w:rsidP="004560A8">
            <w:pPr>
              <w:rPr>
                <w:color w:val="000000" w:themeColor="text1"/>
                <w:sz w:val="24"/>
                <w:szCs w:val="24"/>
              </w:rPr>
            </w:pPr>
            <w:r w:rsidRPr="00B42E58">
              <w:rPr>
                <w:color w:val="000000" w:themeColor="text1"/>
                <w:sz w:val="24"/>
                <w:szCs w:val="24"/>
              </w:rPr>
              <w:t>Periodically unattended machinery spaces</w:t>
            </w:r>
          </w:p>
        </w:tc>
        <w:tc>
          <w:tcPr>
            <w:tcW w:w="2907" w:type="dxa"/>
            <w:vAlign w:val="center"/>
          </w:tcPr>
          <w:p w:rsidR="00884ACB" w:rsidRPr="00B42E58" w:rsidRDefault="00884ACB" w:rsidP="004560A8">
            <w:pPr>
              <w:rPr>
                <w:color w:val="000000" w:themeColor="text1"/>
                <w:sz w:val="24"/>
                <w:szCs w:val="24"/>
              </w:rPr>
            </w:pPr>
            <w:r w:rsidRPr="00B42E58">
              <w:rPr>
                <w:color w:val="000000" w:themeColor="text1"/>
                <w:kern w:val="0"/>
                <w:sz w:val="24"/>
                <w:szCs w:val="24"/>
              </w:rPr>
              <w:t>Periodically unattended machinery spaces</w:t>
            </w:r>
          </w:p>
        </w:tc>
        <w:tc>
          <w:tcPr>
            <w:tcW w:w="1641" w:type="dxa"/>
            <w:vAlign w:val="center"/>
          </w:tcPr>
          <w:p w:rsidR="004560A8" w:rsidRPr="00B42E58" w:rsidRDefault="00884ACB" w:rsidP="004560A8">
            <w:pPr>
              <w:jc w:val="both"/>
              <w:rPr>
                <w:color w:val="000000" w:themeColor="text1"/>
                <w:sz w:val="24"/>
                <w:szCs w:val="24"/>
              </w:rPr>
            </w:pPr>
            <w:r w:rsidRPr="00B42E58">
              <w:rPr>
                <w:rFonts w:hint="eastAsia"/>
                <w:color w:val="000000" w:themeColor="text1"/>
                <w:sz w:val="24"/>
                <w:szCs w:val="24"/>
              </w:rPr>
              <w:t>定時無人當值</w:t>
            </w:r>
          </w:p>
          <w:p w:rsidR="00884ACB" w:rsidRPr="00B42E58" w:rsidRDefault="00884ACB" w:rsidP="004560A8">
            <w:pPr>
              <w:jc w:val="both"/>
              <w:rPr>
                <w:color w:val="000000" w:themeColor="text1"/>
                <w:sz w:val="24"/>
                <w:szCs w:val="24"/>
              </w:rPr>
            </w:pPr>
            <w:r w:rsidRPr="00B42E58">
              <w:rPr>
                <w:rFonts w:hint="eastAsia"/>
                <w:color w:val="000000" w:themeColor="text1"/>
                <w:sz w:val="24"/>
                <w:szCs w:val="24"/>
              </w:rPr>
              <w:t>機艙空間</w:t>
            </w:r>
          </w:p>
        </w:tc>
      </w:tr>
      <w:tr w:rsidR="00B42E58" w:rsidRPr="00B42E58" w:rsidTr="00761667">
        <w:tc>
          <w:tcPr>
            <w:tcW w:w="1276" w:type="dxa"/>
            <w:vAlign w:val="center"/>
          </w:tcPr>
          <w:p w:rsidR="00884ACB" w:rsidRPr="00B42E58" w:rsidRDefault="00884ACB" w:rsidP="00761667">
            <w:pPr>
              <w:jc w:val="center"/>
              <w:rPr>
                <w:color w:val="000000" w:themeColor="text1"/>
                <w:sz w:val="24"/>
                <w:szCs w:val="24"/>
              </w:rPr>
            </w:pPr>
            <w:r w:rsidRPr="00B42E58">
              <w:rPr>
                <w:rFonts w:hint="eastAsia"/>
                <w:color w:val="000000" w:themeColor="text1"/>
                <w:sz w:val="24"/>
                <w:szCs w:val="24"/>
              </w:rPr>
              <w:t>Chapter6</w:t>
            </w:r>
          </w:p>
        </w:tc>
        <w:tc>
          <w:tcPr>
            <w:tcW w:w="2906" w:type="dxa"/>
            <w:vAlign w:val="center"/>
          </w:tcPr>
          <w:p w:rsidR="00884ACB" w:rsidRPr="00B42E58" w:rsidRDefault="00884ACB" w:rsidP="004560A8">
            <w:pPr>
              <w:jc w:val="both"/>
              <w:rPr>
                <w:color w:val="000000" w:themeColor="text1"/>
                <w:sz w:val="24"/>
                <w:szCs w:val="24"/>
              </w:rPr>
            </w:pPr>
            <w:r w:rsidRPr="00B42E58">
              <w:rPr>
                <w:color w:val="000000" w:themeColor="text1"/>
                <w:sz w:val="24"/>
                <w:szCs w:val="24"/>
              </w:rPr>
              <w:t>Fire protection</w:t>
            </w:r>
          </w:p>
        </w:tc>
        <w:tc>
          <w:tcPr>
            <w:tcW w:w="2907" w:type="dxa"/>
            <w:vAlign w:val="center"/>
          </w:tcPr>
          <w:p w:rsidR="00884ACB" w:rsidRPr="00B42E58" w:rsidRDefault="00884ACB" w:rsidP="004560A8">
            <w:pPr>
              <w:jc w:val="both"/>
              <w:rPr>
                <w:color w:val="000000" w:themeColor="text1"/>
                <w:sz w:val="24"/>
                <w:szCs w:val="24"/>
              </w:rPr>
            </w:pPr>
            <w:r w:rsidRPr="00B42E58">
              <w:rPr>
                <w:color w:val="000000" w:themeColor="text1"/>
                <w:kern w:val="0"/>
                <w:sz w:val="24"/>
                <w:szCs w:val="24"/>
              </w:rPr>
              <w:t>Fire protection</w:t>
            </w:r>
          </w:p>
        </w:tc>
        <w:tc>
          <w:tcPr>
            <w:tcW w:w="1641" w:type="dxa"/>
            <w:vAlign w:val="center"/>
          </w:tcPr>
          <w:p w:rsidR="00884ACB" w:rsidRPr="00B42E58" w:rsidRDefault="00884ACB" w:rsidP="004560A8">
            <w:pPr>
              <w:jc w:val="both"/>
              <w:rPr>
                <w:color w:val="000000" w:themeColor="text1"/>
                <w:sz w:val="24"/>
                <w:szCs w:val="24"/>
              </w:rPr>
            </w:pPr>
            <w:r w:rsidRPr="00B42E58">
              <w:rPr>
                <w:rFonts w:hint="eastAsia"/>
                <w:color w:val="000000" w:themeColor="text1"/>
                <w:sz w:val="24"/>
                <w:szCs w:val="24"/>
              </w:rPr>
              <w:t>防火</w:t>
            </w:r>
          </w:p>
        </w:tc>
      </w:tr>
      <w:tr w:rsidR="00B42E58" w:rsidRPr="00B42E58" w:rsidTr="00761667">
        <w:tc>
          <w:tcPr>
            <w:tcW w:w="1276" w:type="dxa"/>
            <w:vAlign w:val="center"/>
          </w:tcPr>
          <w:p w:rsidR="00884ACB" w:rsidRPr="00B42E58" w:rsidRDefault="00884ACB" w:rsidP="00761667">
            <w:pPr>
              <w:jc w:val="center"/>
              <w:rPr>
                <w:b/>
                <w:color w:val="000000" w:themeColor="text1"/>
                <w:sz w:val="24"/>
                <w:szCs w:val="24"/>
              </w:rPr>
            </w:pPr>
            <w:r w:rsidRPr="00B42E58">
              <w:rPr>
                <w:rFonts w:hint="eastAsia"/>
                <w:b/>
                <w:color w:val="000000" w:themeColor="text1"/>
                <w:sz w:val="24"/>
                <w:szCs w:val="24"/>
              </w:rPr>
              <w:t>Chapter7</w:t>
            </w:r>
          </w:p>
        </w:tc>
        <w:tc>
          <w:tcPr>
            <w:tcW w:w="2906" w:type="dxa"/>
            <w:vAlign w:val="center"/>
          </w:tcPr>
          <w:p w:rsidR="00884ACB" w:rsidRPr="00B42E58" w:rsidRDefault="004560A8" w:rsidP="004560A8">
            <w:pPr>
              <w:jc w:val="both"/>
              <w:rPr>
                <w:b/>
                <w:color w:val="000000" w:themeColor="text1"/>
                <w:sz w:val="24"/>
                <w:szCs w:val="24"/>
              </w:rPr>
            </w:pPr>
            <w:r w:rsidRPr="00B42E58">
              <w:rPr>
                <w:rFonts w:hint="eastAsia"/>
                <w:b/>
                <w:color w:val="000000" w:themeColor="text1"/>
                <w:sz w:val="24"/>
                <w:szCs w:val="24"/>
              </w:rPr>
              <w:t>Explosives stowage</w:t>
            </w:r>
          </w:p>
        </w:tc>
        <w:tc>
          <w:tcPr>
            <w:tcW w:w="2907" w:type="dxa"/>
            <w:vAlign w:val="center"/>
          </w:tcPr>
          <w:p w:rsidR="00884ACB" w:rsidRPr="00B42E58" w:rsidRDefault="00884ACB" w:rsidP="004560A8">
            <w:pPr>
              <w:jc w:val="both"/>
              <w:rPr>
                <w:b/>
                <w:color w:val="000000" w:themeColor="text1"/>
                <w:sz w:val="24"/>
                <w:szCs w:val="24"/>
              </w:rPr>
            </w:pPr>
            <w:r w:rsidRPr="00B42E58">
              <w:rPr>
                <w:b/>
                <w:color w:val="000000" w:themeColor="text1"/>
                <w:kern w:val="0"/>
                <w:sz w:val="24"/>
                <w:szCs w:val="24"/>
              </w:rPr>
              <w:t>Dangerous goods</w:t>
            </w:r>
          </w:p>
        </w:tc>
        <w:tc>
          <w:tcPr>
            <w:tcW w:w="1641" w:type="dxa"/>
            <w:vAlign w:val="center"/>
          </w:tcPr>
          <w:p w:rsidR="00884ACB" w:rsidRPr="00B42E58" w:rsidRDefault="00884ACB" w:rsidP="004560A8">
            <w:pPr>
              <w:jc w:val="both"/>
              <w:rPr>
                <w:color w:val="000000" w:themeColor="text1"/>
                <w:sz w:val="24"/>
                <w:szCs w:val="24"/>
              </w:rPr>
            </w:pPr>
            <w:r w:rsidRPr="00B42E58">
              <w:rPr>
                <w:rFonts w:hint="eastAsia"/>
                <w:color w:val="000000" w:themeColor="text1"/>
                <w:sz w:val="24"/>
                <w:szCs w:val="24"/>
              </w:rPr>
              <w:t>危險貨物</w:t>
            </w:r>
          </w:p>
        </w:tc>
      </w:tr>
      <w:tr w:rsidR="00B42E58" w:rsidRPr="00B42E58" w:rsidTr="00761667">
        <w:tc>
          <w:tcPr>
            <w:tcW w:w="1276" w:type="dxa"/>
            <w:vAlign w:val="center"/>
          </w:tcPr>
          <w:p w:rsidR="00884ACB" w:rsidRPr="00B42E58" w:rsidRDefault="00884ACB" w:rsidP="00761667">
            <w:pPr>
              <w:jc w:val="center"/>
              <w:rPr>
                <w:color w:val="000000" w:themeColor="text1"/>
                <w:sz w:val="24"/>
                <w:szCs w:val="24"/>
              </w:rPr>
            </w:pPr>
            <w:r w:rsidRPr="00B42E58">
              <w:rPr>
                <w:rFonts w:hint="eastAsia"/>
                <w:color w:val="000000" w:themeColor="text1"/>
                <w:sz w:val="24"/>
                <w:szCs w:val="24"/>
              </w:rPr>
              <w:t>Chapter8</w:t>
            </w:r>
          </w:p>
        </w:tc>
        <w:tc>
          <w:tcPr>
            <w:tcW w:w="2906" w:type="dxa"/>
            <w:vAlign w:val="center"/>
          </w:tcPr>
          <w:p w:rsidR="00884ACB" w:rsidRPr="00B42E58" w:rsidRDefault="00884ACB" w:rsidP="004560A8">
            <w:pPr>
              <w:jc w:val="both"/>
              <w:rPr>
                <w:color w:val="000000" w:themeColor="text1"/>
                <w:sz w:val="24"/>
                <w:szCs w:val="24"/>
              </w:rPr>
            </w:pPr>
            <w:r w:rsidRPr="00B42E58">
              <w:rPr>
                <w:color w:val="000000" w:themeColor="text1"/>
                <w:sz w:val="24"/>
                <w:szCs w:val="24"/>
              </w:rPr>
              <w:t>Life-saving appliances</w:t>
            </w:r>
          </w:p>
        </w:tc>
        <w:tc>
          <w:tcPr>
            <w:tcW w:w="2907" w:type="dxa"/>
            <w:vAlign w:val="center"/>
          </w:tcPr>
          <w:p w:rsidR="00884ACB" w:rsidRPr="00B42E58" w:rsidRDefault="00884ACB" w:rsidP="004560A8">
            <w:pPr>
              <w:jc w:val="both"/>
              <w:rPr>
                <w:color w:val="000000" w:themeColor="text1"/>
                <w:sz w:val="24"/>
                <w:szCs w:val="24"/>
              </w:rPr>
            </w:pPr>
            <w:r w:rsidRPr="00B42E58">
              <w:rPr>
                <w:color w:val="000000" w:themeColor="text1"/>
                <w:kern w:val="0"/>
                <w:sz w:val="24"/>
                <w:szCs w:val="24"/>
              </w:rPr>
              <w:t>Life-saving appliances</w:t>
            </w:r>
          </w:p>
        </w:tc>
        <w:tc>
          <w:tcPr>
            <w:tcW w:w="1641" w:type="dxa"/>
            <w:vAlign w:val="center"/>
          </w:tcPr>
          <w:p w:rsidR="00884ACB" w:rsidRPr="00B42E58" w:rsidRDefault="00884ACB" w:rsidP="004560A8">
            <w:pPr>
              <w:jc w:val="both"/>
              <w:rPr>
                <w:color w:val="000000" w:themeColor="text1"/>
                <w:sz w:val="24"/>
                <w:szCs w:val="24"/>
              </w:rPr>
            </w:pPr>
            <w:r w:rsidRPr="00B42E58">
              <w:rPr>
                <w:rFonts w:hint="eastAsia"/>
                <w:color w:val="000000" w:themeColor="text1"/>
                <w:sz w:val="24"/>
                <w:szCs w:val="24"/>
              </w:rPr>
              <w:t>救生設備</w:t>
            </w:r>
          </w:p>
        </w:tc>
      </w:tr>
      <w:tr w:rsidR="00B42E58" w:rsidRPr="00B42E58" w:rsidTr="00761667">
        <w:tc>
          <w:tcPr>
            <w:tcW w:w="1276" w:type="dxa"/>
            <w:vAlign w:val="center"/>
          </w:tcPr>
          <w:p w:rsidR="00884ACB" w:rsidRPr="00B42E58" w:rsidRDefault="00884ACB" w:rsidP="00761667">
            <w:pPr>
              <w:jc w:val="center"/>
              <w:rPr>
                <w:color w:val="000000" w:themeColor="text1"/>
                <w:sz w:val="24"/>
                <w:szCs w:val="24"/>
              </w:rPr>
            </w:pPr>
            <w:r w:rsidRPr="00B42E58">
              <w:rPr>
                <w:rFonts w:hint="eastAsia"/>
                <w:color w:val="000000" w:themeColor="text1"/>
                <w:sz w:val="24"/>
                <w:szCs w:val="24"/>
              </w:rPr>
              <w:t>Chapter9</w:t>
            </w:r>
          </w:p>
        </w:tc>
        <w:tc>
          <w:tcPr>
            <w:tcW w:w="2906" w:type="dxa"/>
            <w:vAlign w:val="center"/>
          </w:tcPr>
          <w:p w:rsidR="00884ACB" w:rsidRPr="00B42E58" w:rsidRDefault="00884ACB" w:rsidP="004560A8">
            <w:pPr>
              <w:jc w:val="both"/>
              <w:rPr>
                <w:color w:val="000000" w:themeColor="text1"/>
                <w:sz w:val="24"/>
                <w:szCs w:val="24"/>
              </w:rPr>
            </w:pPr>
            <w:proofErr w:type="spellStart"/>
            <w:r w:rsidRPr="00B42E58">
              <w:rPr>
                <w:color w:val="000000" w:themeColor="text1"/>
                <w:kern w:val="0"/>
                <w:sz w:val="24"/>
                <w:szCs w:val="24"/>
              </w:rPr>
              <w:t>Radiocommunications</w:t>
            </w:r>
            <w:proofErr w:type="spellEnd"/>
          </w:p>
        </w:tc>
        <w:tc>
          <w:tcPr>
            <w:tcW w:w="2907" w:type="dxa"/>
            <w:vAlign w:val="center"/>
          </w:tcPr>
          <w:p w:rsidR="00884ACB" w:rsidRPr="00B42E58" w:rsidRDefault="00884ACB" w:rsidP="004560A8">
            <w:pPr>
              <w:jc w:val="both"/>
              <w:rPr>
                <w:color w:val="000000" w:themeColor="text1"/>
                <w:sz w:val="24"/>
                <w:szCs w:val="24"/>
              </w:rPr>
            </w:pPr>
            <w:proofErr w:type="spellStart"/>
            <w:r w:rsidRPr="00B42E58">
              <w:rPr>
                <w:color w:val="000000" w:themeColor="text1"/>
                <w:kern w:val="0"/>
                <w:sz w:val="24"/>
                <w:szCs w:val="24"/>
              </w:rPr>
              <w:t>Radiocommunications</w:t>
            </w:r>
            <w:proofErr w:type="spellEnd"/>
          </w:p>
        </w:tc>
        <w:tc>
          <w:tcPr>
            <w:tcW w:w="1641" w:type="dxa"/>
            <w:vAlign w:val="center"/>
          </w:tcPr>
          <w:p w:rsidR="00884ACB" w:rsidRPr="00B42E58" w:rsidRDefault="00884ACB" w:rsidP="004560A8">
            <w:pPr>
              <w:jc w:val="both"/>
              <w:rPr>
                <w:color w:val="000000" w:themeColor="text1"/>
                <w:sz w:val="24"/>
                <w:szCs w:val="24"/>
              </w:rPr>
            </w:pPr>
            <w:r w:rsidRPr="00B42E58">
              <w:rPr>
                <w:rFonts w:hint="eastAsia"/>
                <w:color w:val="000000" w:themeColor="text1"/>
                <w:sz w:val="24"/>
                <w:szCs w:val="24"/>
              </w:rPr>
              <w:t>無線電通訊</w:t>
            </w:r>
          </w:p>
        </w:tc>
      </w:tr>
      <w:tr w:rsidR="00B42E58" w:rsidRPr="00B42E58" w:rsidTr="00761667">
        <w:tc>
          <w:tcPr>
            <w:tcW w:w="1276" w:type="dxa"/>
            <w:vAlign w:val="center"/>
          </w:tcPr>
          <w:p w:rsidR="00884ACB" w:rsidRPr="00B42E58" w:rsidRDefault="00884ACB" w:rsidP="00761667">
            <w:pPr>
              <w:jc w:val="center"/>
              <w:rPr>
                <w:color w:val="000000" w:themeColor="text1"/>
                <w:sz w:val="24"/>
                <w:szCs w:val="24"/>
              </w:rPr>
            </w:pPr>
            <w:r w:rsidRPr="00B42E58">
              <w:rPr>
                <w:rFonts w:hint="eastAsia"/>
                <w:color w:val="000000" w:themeColor="text1"/>
                <w:sz w:val="24"/>
                <w:szCs w:val="24"/>
              </w:rPr>
              <w:t>Chapter10</w:t>
            </w:r>
          </w:p>
        </w:tc>
        <w:tc>
          <w:tcPr>
            <w:tcW w:w="2906" w:type="dxa"/>
            <w:vAlign w:val="center"/>
          </w:tcPr>
          <w:p w:rsidR="00884ACB" w:rsidRPr="00B42E58" w:rsidRDefault="00884ACB" w:rsidP="004560A8">
            <w:pPr>
              <w:jc w:val="both"/>
              <w:rPr>
                <w:color w:val="000000" w:themeColor="text1"/>
                <w:sz w:val="24"/>
                <w:szCs w:val="24"/>
              </w:rPr>
            </w:pPr>
            <w:r w:rsidRPr="00B42E58">
              <w:rPr>
                <w:color w:val="000000" w:themeColor="text1"/>
                <w:kern w:val="0"/>
                <w:sz w:val="24"/>
                <w:szCs w:val="24"/>
              </w:rPr>
              <w:t>Safety of navigation</w:t>
            </w:r>
          </w:p>
        </w:tc>
        <w:tc>
          <w:tcPr>
            <w:tcW w:w="2907" w:type="dxa"/>
            <w:vAlign w:val="center"/>
          </w:tcPr>
          <w:p w:rsidR="00884ACB" w:rsidRPr="00B42E58" w:rsidRDefault="00884ACB" w:rsidP="004560A8">
            <w:pPr>
              <w:jc w:val="both"/>
              <w:rPr>
                <w:color w:val="000000" w:themeColor="text1"/>
                <w:sz w:val="24"/>
                <w:szCs w:val="24"/>
              </w:rPr>
            </w:pPr>
            <w:r w:rsidRPr="00B42E58">
              <w:rPr>
                <w:color w:val="000000" w:themeColor="text1"/>
                <w:kern w:val="0"/>
                <w:sz w:val="24"/>
                <w:szCs w:val="24"/>
              </w:rPr>
              <w:t>Safety of navigation</w:t>
            </w:r>
          </w:p>
        </w:tc>
        <w:tc>
          <w:tcPr>
            <w:tcW w:w="1641" w:type="dxa"/>
            <w:vAlign w:val="center"/>
          </w:tcPr>
          <w:p w:rsidR="00884ACB" w:rsidRPr="00B42E58" w:rsidRDefault="00884ACB" w:rsidP="004560A8">
            <w:pPr>
              <w:jc w:val="both"/>
              <w:rPr>
                <w:color w:val="000000" w:themeColor="text1"/>
                <w:sz w:val="24"/>
                <w:szCs w:val="24"/>
              </w:rPr>
            </w:pPr>
            <w:r w:rsidRPr="00B42E58">
              <w:rPr>
                <w:rFonts w:hint="eastAsia"/>
                <w:color w:val="000000" w:themeColor="text1"/>
                <w:sz w:val="24"/>
                <w:szCs w:val="24"/>
              </w:rPr>
              <w:t>航行安全</w:t>
            </w:r>
          </w:p>
        </w:tc>
      </w:tr>
      <w:tr w:rsidR="00B42E58" w:rsidRPr="00B42E58" w:rsidTr="00761667">
        <w:tc>
          <w:tcPr>
            <w:tcW w:w="1276" w:type="dxa"/>
            <w:vAlign w:val="center"/>
          </w:tcPr>
          <w:p w:rsidR="00884ACB" w:rsidRPr="00B42E58" w:rsidRDefault="00884ACB" w:rsidP="00761667">
            <w:pPr>
              <w:jc w:val="center"/>
              <w:rPr>
                <w:b/>
                <w:color w:val="000000" w:themeColor="text1"/>
                <w:sz w:val="24"/>
                <w:szCs w:val="24"/>
              </w:rPr>
            </w:pPr>
            <w:r w:rsidRPr="00B42E58">
              <w:rPr>
                <w:rFonts w:hint="eastAsia"/>
                <w:b/>
                <w:color w:val="000000" w:themeColor="text1"/>
                <w:sz w:val="24"/>
                <w:szCs w:val="24"/>
              </w:rPr>
              <w:lastRenderedPageBreak/>
              <w:t>Chapter11</w:t>
            </w:r>
          </w:p>
        </w:tc>
        <w:tc>
          <w:tcPr>
            <w:tcW w:w="2906" w:type="dxa"/>
            <w:vAlign w:val="center"/>
          </w:tcPr>
          <w:p w:rsidR="00884ACB" w:rsidRPr="00B42E58" w:rsidRDefault="00884ACB" w:rsidP="004560A8">
            <w:pPr>
              <w:jc w:val="both"/>
              <w:rPr>
                <w:b/>
                <w:color w:val="000000" w:themeColor="text1"/>
                <w:sz w:val="24"/>
                <w:szCs w:val="24"/>
              </w:rPr>
            </w:pPr>
          </w:p>
        </w:tc>
        <w:tc>
          <w:tcPr>
            <w:tcW w:w="2907" w:type="dxa"/>
            <w:vAlign w:val="center"/>
          </w:tcPr>
          <w:p w:rsidR="00884ACB" w:rsidRPr="00B42E58" w:rsidRDefault="00884ACB" w:rsidP="004560A8">
            <w:pPr>
              <w:jc w:val="both"/>
              <w:rPr>
                <w:b/>
                <w:color w:val="000000" w:themeColor="text1"/>
                <w:sz w:val="24"/>
                <w:szCs w:val="24"/>
              </w:rPr>
            </w:pPr>
            <w:r w:rsidRPr="00B42E58">
              <w:rPr>
                <w:b/>
                <w:color w:val="000000" w:themeColor="text1"/>
                <w:kern w:val="0"/>
                <w:sz w:val="24"/>
                <w:szCs w:val="24"/>
              </w:rPr>
              <w:t>Security</w:t>
            </w:r>
          </w:p>
        </w:tc>
        <w:tc>
          <w:tcPr>
            <w:tcW w:w="1641" w:type="dxa"/>
            <w:vAlign w:val="center"/>
          </w:tcPr>
          <w:p w:rsidR="00884ACB" w:rsidRPr="00B42E58" w:rsidRDefault="00884ACB" w:rsidP="004560A8">
            <w:pPr>
              <w:jc w:val="both"/>
              <w:rPr>
                <w:color w:val="000000" w:themeColor="text1"/>
                <w:sz w:val="24"/>
                <w:szCs w:val="24"/>
              </w:rPr>
            </w:pPr>
            <w:r w:rsidRPr="00B42E58">
              <w:rPr>
                <w:rFonts w:hint="eastAsia"/>
                <w:color w:val="000000" w:themeColor="text1"/>
                <w:sz w:val="24"/>
                <w:szCs w:val="24"/>
              </w:rPr>
              <w:t>保全</w:t>
            </w:r>
          </w:p>
        </w:tc>
      </w:tr>
      <w:tr w:rsidR="00B42E58" w:rsidRPr="00B42E58" w:rsidTr="00761667">
        <w:tc>
          <w:tcPr>
            <w:tcW w:w="1276" w:type="dxa"/>
            <w:vAlign w:val="center"/>
          </w:tcPr>
          <w:p w:rsidR="00884ACB" w:rsidRPr="00B42E58" w:rsidRDefault="00884ACB" w:rsidP="00761667">
            <w:pPr>
              <w:jc w:val="center"/>
              <w:rPr>
                <w:color w:val="000000" w:themeColor="text1"/>
                <w:sz w:val="24"/>
                <w:szCs w:val="24"/>
              </w:rPr>
            </w:pPr>
            <w:r w:rsidRPr="00B42E58">
              <w:rPr>
                <w:rFonts w:hint="eastAsia"/>
                <w:color w:val="000000" w:themeColor="text1"/>
                <w:sz w:val="24"/>
                <w:szCs w:val="24"/>
              </w:rPr>
              <w:t>Appendix</w:t>
            </w:r>
          </w:p>
          <w:p w:rsidR="00884ACB" w:rsidRPr="00B42E58" w:rsidRDefault="00884ACB" w:rsidP="00761667">
            <w:pPr>
              <w:jc w:val="center"/>
              <w:rPr>
                <w:color w:val="000000" w:themeColor="text1"/>
                <w:sz w:val="24"/>
                <w:szCs w:val="24"/>
              </w:rPr>
            </w:pPr>
            <w:r w:rsidRPr="00B42E58">
              <w:rPr>
                <w:rFonts w:hint="eastAsia"/>
                <w:color w:val="000000" w:themeColor="text1"/>
                <w:sz w:val="24"/>
                <w:szCs w:val="24"/>
              </w:rPr>
              <w:t>/Annex</w:t>
            </w:r>
          </w:p>
        </w:tc>
        <w:tc>
          <w:tcPr>
            <w:tcW w:w="2906" w:type="dxa"/>
            <w:vAlign w:val="center"/>
          </w:tcPr>
          <w:p w:rsidR="00884ACB" w:rsidRPr="00B42E58" w:rsidRDefault="00884ACB" w:rsidP="004560A8">
            <w:pPr>
              <w:jc w:val="both"/>
              <w:rPr>
                <w:color w:val="000000" w:themeColor="text1"/>
                <w:sz w:val="24"/>
                <w:szCs w:val="24"/>
              </w:rPr>
            </w:pPr>
            <w:r w:rsidRPr="00B42E58">
              <w:rPr>
                <w:color w:val="000000" w:themeColor="text1"/>
                <w:kern w:val="0"/>
                <w:sz w:val="24"/>
                <w:szCs w:val="24"/>
              </w:rPr>
              <w:t>Form of Safety Certificate for Special Purpose Ships</w:t>
            </w:r>
          </w:p>
        </w:tc>
        <w:tc>
          <w:tcPr>
            <w:tcW w:w="2907" w:type="dxa"/>
            <w:vAlign w:val="center"/>
          </w:tcPr>
          <w:p w:rsidR="00884ACB" w:rsidRPr="00B42E58" w:rsidRDefault="00884ACB" w:rsidP="004560A8">
            <w:pPr>
              <w:jc w:val="both"/>
              <w:rPr>
                <w:color w:val="000000" w:themeColor="text1"/>
                <w:sz w:val="24"/>
                <w:szCs w:val="24"/>
              </w:rPr>
            </w:pPr>
            <w:r w:rsidRPr="00B42E58">
              <w:rPr>
                <w:color w:val="000000" w:themeColor="text1"/>
                <w:kern w:val="0"/>
                <w:sz w:val="24"/>
                <w:szCs w:val="24"/>
              </w:rPr>
              <w:t>Form of Safety Certificate for Special Purpose Ships</w:t>
            </w:r>
          </w:p>
        </w:tc>
        <w:tc>
          <w:tcPr>
            <w:tcW w:w="1641" w:type="dxa"/>
            <w:vAlign w:val="center"/>
          </w:tcPr>
          <w:p w:rsidR="004560A8" w:rsidRPr="00B42E58" w:rsidRDefault="00884ACB" w:rsidP="004560A8">
            <w:pPr>
              <w:jc w:val="both"/>
              <w:rPr>
                <w:color w:val="000000" w:themeColor="text1"/>
                <w:sz w:val="24"/>
                <w:szCs w:val="24"/>
              </w:rPr>
            </w:pPr>
            <w:r w:rsidRPr="00B42E58">
              <w:rPr>
                <w:rFonts w:hint="eastAsia"/>
                <w:color w:val="000000" w:themeColor="text1"/>
                <w:sz w:val="24"/>
                <w:szCs w:val="24"/>
              </w:rPr>
              <w:t>特種用途船舶</w:t>
            </w:r>
          </w:p>
          <w:p w:rsidR="00884ACB" w:rsidRPr="00B42E58" w:rsidRDefault="00C64952" w:rsidP="004560A8">
            <w:pPr>
              <w:jc w:val="both"/>
              <w:rPr>
                <w:color w:val="000000" w:themeColor="text1"/>
                <w:sz w:val="24"/>
                <w:szCs w:val="24"/>
              </w:rPr>
            </w:pPr>
            <w:r w:rsidRPr="00B42E58">
              <w:rPr>
                <w:rFonts w:hint="eastAsia"/>
                <w:color w:val="000000" w:themeColor="text1"/>
                <w:sz w:val="24"/>
                <w:szCs w:val="24"/>
              </w:rPr>
              <w:t>安</w:t>
            </w:r>
            <w:r w:rsidR="00884ACB" w:rsidRPr="00B42E58">
              <w:rPr>
                <w:rFonts w:hint="eastAsia"/>
                <w:color w:val="000000" w:themeColor="text1"/>
                <w:sz w:val="24"/>
                <w:szCs w:val="24"/>
              </w:rPr>
              <w:t>全證書</w:t>
            </w:r>
          </w:p>
        </w:tc>
      </w:tr>
    </w:tbl>
    <w:p w:rsidR="008860A8" w:rsidRPr="00B42E58" w:rsidRDefault="00C64952" w:rsidP="008F566B">
      <w:pPr>
        <w:pStyle w:val="31"/>
        <w:ind w:left="1361" w:firstLine="680"/>
        <w:rPr>
          <w:color w:val="000000" w:themeColor="text1"/>
        </w:rPr>
      </w:pPr>
      <w:r w:rsidRPr="00B42E58">
        <w:rPr>
          <w:rFonts w:hint="eastAsia"/>
          <w:color w:val="000000" w:themeColor="text1"/>
        </w:rPr>
        <w:t>上表中，97年各章節中，僅新增第11章</w:t>
      </w:r>
      <w:r w:rsidR="00581118" w:rsidRPr="00B42E58">
        <w:rPr>
          <w:rStyle w:val="af7"/>
          <w:color w:val="000000" w:themeColor="text1"/>
        </w:rPr>
        <w:footnoteReference w:id="11"/>
      </w:r>
      <w:r w:rsidRPr="00B42E58">
        <w:rPr>
          <w:rFonts w:hint="eastAsia"/>
          <w:color w:val="000000" w:themeColor="text1"/>
        </w:rPr>
        <w:t>及變</w:t>
      </w:r>
      <w:r w:rsidR="00581118" w:rsidRPr="00B42E58">
        <w:rPr>
          <w:rFonts w:hint="eastAsia"/>
          <w:color w:val="000000" w:themeColor="text1"/>
        </w:rPr>
        <w:t>更</w:t>
      </w:r>
      <w:r w:rsidRPr="00B42E58">
        <w:rPr>
          <w:rFonts w:hint="eastAsia"/>
          <w:color w:val="000000" w:themeColor="text1"/>
        </w:rPr>
        <w:t>第7章論述之範圍</w:t>
      </w:r>
      <w:r w:rsidR="00581118" w:rsidRPr="00B42E58">
        <w:rPr>
          <w:rStyle w:val="af7"/>
          <w:color w:val="000000" w:themeColor="text1"/>
        </w:rPr>
        <w:footnoteReference w:id="12"/>
      </w:r>
      <w:r w:rsidRPr="00B42E58">
        <w:rPr>
          <w:rFonts w:hint="eastAsia"/>
          <w:color w:val="000000" w:themeColor="text1"/>
        </w:rPr>
        <w:t>，有關特種用途船舶其餘各節，早於72年即有訂定。</w:t>
      </w:r>
      <w:r w:rsidR="007D0A54" w:rsidRPr="00B42E58">
        <w:rPr>
          <w:rFonts w:hint="eastAsia"/>
          <w:color w:val="000000" w:themeColor="text1"/>
        </w:rPr>
        <w:t>上開63年11月1日船舶法第87條第2項亦有法律授權，惟</w:t>
      </w:r>
      <w:r w:rsidR="00DA1056" w:rsidRPr="00B42E58">
        <w:rPr>
          <w:rFonts w:hint="eastAsia"/>
          <w:color w:val="000000" w:themeColor="text1"/>
        </w:rPr>
        <w:t>74年1月24日海</w:t>
      </w:r>
      <w:proofErr w:type="gramStart"/>
      <w:r w:rsidR="00DA1056" w:rsidRPr="00B42E58">
        <w:rPr>
          <w:rFonts w:hint="eastAsia"/>
          <w:color w:val="000000" w:themeColor="text1"/>
        </w:rPr>
        <w:t>研</w:t>
      </w:r>
      <w:proofErr w:type="gramEnd"/>
      <w:r w:rsidR="00DA1056" w:rsidRPr="00B42E58">
        <w:rPr>
          <w:rFonts w:hint="eastAsia"/>
          <w:color w:val="000000" w:themeColor="text1"/>
        </w:rPr>
        <w:t>一號返抵國門至99年4月12日止，長達超過25年，海</w:t>
      </w:r>
      <w:proofErr w:type="gramStart"/>
      <w:r w:rsidR="00DA1056" w:rsidRPr="00B42E58">
        <w:rPr>
          <w:rFonts w:hint="eastAsia"/>
          <w:color w:val="000000" w:themeColor="text1"/>
        </w:rPr>
        <w:t>研</w:t>
      </w:r>
      <w:proofErr w:type="gramEnd"/>
      <w:r w:rsidR="00DA1056" w:rsidRPr="00B42E58">
        <w:rPr>
          <w:rFonts w:hint="eastAsia"/>
          <w:color w:val="000000" w:themeColor="text1"/>
        </w:rPr>
        <w:t>一號符合我國船舶法及客船管理規則</w:t>
      </w:r>
      <w:r w:rsidR="008860A8" w:rsidRPr="00B42E58">
        <w:rPr>
          <w:rFonts w:hint="eastAsia"/>
          <w:color w:val="000000" w:themeColor="text1"/>
        </w:rPr>
        <w:t>有關客船之規定，卻以貨船名義領有各項證書，並以貨船標準執行各項安全要求，有關檢驗發證、安全構造、安全設備、安全無線電、航行安全</w:t>
      </w:r>
      <w:r w:rsidR="0077147E" w:rsidRPr="00B42E58">
        <w:rPr>
          <w:rFonts w:hint="eastAsia"/>
          <w:color w:val="000000" w:themeColor="text1"/>
        </w:rPr>
        <w:t>等</w:t>
      </w:r>
      <w:r w:rsidR="008860A8" w:rsidRPr="00B42E58">
        <w:rPr>
          <w:rFonts w:hint="eastAsia"/>
          <w:color w:val="000000" w:themeColor="text1"/>
        </w:rPr>
        <w:t>，客船要求檢驗演習頻率及嚴謹</w:t>
      </w:r>
      <w:proofErr w:type="gramStart"/>
      <w:r w:rsidR="008860A8" w:rsidRPr="00B42E58">
        <w:rPr>
          <w:rFonts w:hint="eastAsia"/>
          <w:color w:val="000000" w:themeColor="text1"/>
        </w:rPr>
        <w:t>度均較貨船</w:t>
      </w:r>
      <w:proofErr w:type="gramEnd"/>
      <w:r w:rsidR="008860A8" w:rsidRPr="00B42E58">
        <w:rPr>
          <w:rFonts w:hint="eastAsia"/>
          <w:color w:val="000000" w:themeColor="text1"/>
        </w:rPr>
        <w:t>為高。</w:t>
      </w:r>
    </w:p>
    <w:p w:rsidR="005045CB" w:rsidRPr="00B42E58" w:rsidRDefault="009926EE" w:rsidP="00556C8E">
      <w:pPr>
        <w:pStyle w:val="3"/>
        <w:rPr>
          <w:color w:val="000000" w:themeColor="text1"/>
        </w:rPr>
      </w:pPr>
      <w:r w:rsidRPr="00B42E58">
        <w:rPr>
          <w:rFonts w:hint="eastAsia"/>
          <w:color w:val="000000" w:themeColor="text1"/>
        </w:rPr>
        <w:t>綜上，</w:t>
      </w:r>
      <w:r w:rsidR="008860A8" w:rsidRPr="00B42E58">
        <w:rPr>
          <w:rFonts w:hint="eastAsia"/>
          <w:color w:val="000000" w:themeColor="text1"/>
        </w:rPr>
        <w:t>交通部</w:t>
      </w:r>
      <w:r w:rsidR="00556C8E" w:rsidRPr="00B42E58">
        <w:rPr>
          <w:rFonts w:hint="eastAsia"/>
          <w:color w:val="000000" w:themeColor="text1"/>
        </w:rPr>
        <w:t>長達25年</w:t>
      </w:r>
      <w:proofErr w:type="gramStart"/>
      <w:r w:rsidR="00556C8E" w:rsidRPr="00B42E58">
        <w:rPr>
          <w:rFonts w:hint="eastAsia"/>
          <w:color w:val="000000" w:themeColor="text1"/>
        </w:rPr>
        <w:t>怠</w:t>
      </w:r>
      <w:proofErr w:type="gramEnd"/>
      <w:r w:rsidR="00556C8E" w:rsidRPr="00B42E58">
        <w:rPr>
          <w:rFonts w:hint="eastAsia"/>
          <w:color w:val="000000" w:themeColor="text1"/>
        </w:rPr>
        <w:t>於修正船舶法及客船管理規則，亦未及時制定海洋研究船相關管理規章，致海</w:t>
      </w:r>
      <w:proofErr w:type="gramStart"/>
      <w:r w:rsidR="00556C8E" w:rsidRPr="00B42E58">
        <w:rPr>
          <w:rFonts w:hint="eastAsia"/>
          <w:color w:val="000000" w:themeColor="text1"/>
        </w:rPr>
        <w:t>研</w:t>
      </w:r>
      <w:proofErr w:type="gramEnd"/>
      <w:r w:rsidR="00556C8E" w:rsidRPr="00B42E58">
        <w:rPr>
          <w:rFonts w:hint="eastAsia"/>
          <w:color w:val="000000" w:themeColor="text1"/>
        </w:rPr>
        <w:t>一號、海</w:t>
      </w:r>
      <w:proofErr w:type="gramStart"/>
      <w:r w:rsidR="00556C8E" w:rsidRPr="00B42E58">
        <w:rPr>
          <w:rFonts w:hint="eastAsia"/>
          <w:color w:val="000000" w:themeColor="text1"/>
        </w:rPr>
        <w:t>研</w:t>
      </w:r>
      <w:proofErr w:type="gramEnd"/>
      <w:r w:rsidR="00556C8E" w:rsidRPr="00B42E58">
        <w:rPr>
          <w:rFonts w:hint="eastAsia"/>
          <w:color w:val="000000" w:themeColor="text1"/>
        </w:rPr>
        <w:t>五號雖符合我國法規客船之定義，然卻以貨船名義及標準執行各項任務，使該等研究船之身分渾沌不明，名不符實，確有疏失</w:t>
      </w:r>
      <w:r w:rsidR="009A39C6" w:rsidRPr="00B42E58">
        <w:rPr>
          <w:rFonts w:hint="eastAsia"/>
          <w:color w:val="000000" w:themeColor="text1"/>
        </w:rPr>
        <w:t>。</w:t>
      </w:r>
    </w:p>
    <w:p w:rsidR="00C67EE4" w:rsidRPr="00B42E58" w:rsidRDefault="00C67EE4" w:rsidP="00951679">
      <w:pPr>
        <w:pStyle w:val="2"/>
        <w:overflowPunct w:val="0"/>
        <w:rPr>
          <w:b/>
          <w:color w:val="000000" w:themeColor="text1"/>
        </w:rPr>
      </w:pPr>
      <w:r w:rsidRPr="00B42E58">
        <w:rPr>
          <w:rFonts w:hint="eastAsia"/>
          <w:b/>
          <w:color w:val="000000" w:themeColor="text1"/>
        </w:rPr>
        <w:t>交通部</w:t>
      </w:r>
      <w:r w:rsidR="00F87DDE" w:rsidRPr="00B42E58">
        <w:rPr>
          <w:rFonts w:hint="eastAsia"/>
          <w:b/>
          <w:color w:val="000000" w:themeColor="text1"/>
        </w:rPr>
        <w:t>公告委託之財團法人中國驗船中心，</w:t>
      </w:r>
      <w:proofErr w:type="gramStart"/>
      <w:r w:rsidR="00F87DDE" w:rsidRPr="00B42E58">
        <w:rPr>
          <w:rFonts w:hint="eastAsia"/>
          <w:b/>
          <w:color w:val="000000" w:themeColor="text1"/>
        </w:rPr>
        <w:t>逕</w:t>
      </w:r>
      <w:proofErr w:type="gramEnd"/>
      <w:r w:rsidR="00F87DDE" w:rsidRPr="00B42E58">
        <w:rPr>
          <w:rFonts w:hint="eastAsia"/>
          <w:b/>
          <w:color w:val="000000" w:themeColor="text1"/>
        </w:rPr>
        <w:t>將海</w:t>
      </w:r>
      <w:proofErr w:type="gramStart"/>
      <w:r w:rsidR="00F87DDE" w:rsidRPr="00B42E58">
        <w:rPr>
          <w:rFonts w:hint="eastAsia"/>
          <w:b/>
          <w:color w:val="000000" w:themeColor="text1"/>
        </w:rPr>
        <w:t>研</w:t>
      </w:r>
      <w:proofErr w:type="gramEnd"/>
      <w:r w:rsidR="00F87DDE" w:rsidRPr="00B42E58">
        <w:rPr>
          <w:rFonts w:hint="eastAsia"/>
          <w:b/>
          <w:color w:val="000000" w:themeColor="text1"/>
        </w:rPr>
        <w:t>五號</w:t>
      </w:r>
      <w:r w:rsidR="0077147E" w:rsidRPr="00B42E58">
        <w:rPr>
          <w:rFonts w:hint="eastAsia"/>
          <w:b/>
          <w:color w:val="000000" w:themeColor="text1"/>
        </w:rPr>
        <w:t>ISM等</w:t>
      </w:r>
      <w:r w:rsidR="00F87DDE" w:rsidRPr="00B42E58">
        <w:rPr>
          <w:rFonts w:hint="eastAsia"/>
          <w:b/>
          <w:color w:val="000000" w:themeColor="text1"/>
        </w:rPr>
        <w:t>豁免申請速予核發證書，未依規定轉報交通部決定核發與否，</w:t>
      </w:r>
      <w:r w:rsidR="00EE63C1" w:rsidRPr="00B42E58">
        <w:rPr>
          <w:rFonts w:hint="eastAsia"/>
          <w:b/>
          <w:color w:val="000000" w:themeColor="text1"/>
        </w:rPr>
        <w:t>此</w:t>
      </w:r>
      <w:r w:rsidR="00F87DDE" w:rsidRPr="00B42E58">
        <w:rPr>
          <w:rFonts w:hint="eastAsia"/>
          <w:b/>
          <w:color w:val="000000" w:themeColor="text1"/>
        </w:rPr>
        <w:t>有擴權之虞，且該船訂有商業性服務收費標準，亦與豁免</w:t>
      </w:r>
      <w:r w:rsidR="0077147E" w:rsidRPr="00B42E58">
        <w:rPr>
          <w:rFonts w:hint="eastAsia"/>
          <w:b/>
          <w:color w:val="000000" w:themeColor="text1"/>
        </w:rPr>
        <w:t>規定</w:t>
      </w:r>
      <w:r w:rsidR="00F87DDE" w:rsidRPr="00B42E58">
        <w:rPr>
          <w:rFonts w:hint="eastAsia"/>
          <w:b/>
          <w:color w:val="000000" w:themeColor="text1"/>
        </w:rPr>
        <w:t>有違，交通部身為船舶法主管機關，對於委託驗船機構未依規定之作為，顯有監督不力及處理失當之處</w:t>
      </w:r>
    </w:p>
    <w:p w:rsidR="00D52972" w:rsidRPr="00B42E58" w:rsidRDefault="00547529" w:rsidP="00172233">
      <w:pPr>
        <w:pStyle w:val="3"/>
        <w:wordWrap w:val="0"/>
        <w:overflowPunct w:val="0"/>
        <w:spacing w:line="440" w:lineRule="exact"/>
        <w:ind w:left="1394"/>
        <w:rPr>
          <w:color w:val="000000" w:themeColor="text1"/>
        </w:rPr>
      </w:pPr>
      <w:r w:rsidRPr="00B42E58">
        <w:rPr>
          <w:rFonts w:hint="eastAsia"/>
          <w:color w:val="000000" w:themeColor="text1"/>
        </w:rPr>
        <w:lastRenderedPageBreak/>
        <w:t>91年1月30日修正公布之</w:t>
      </w:r>
      <w:r w:rsidR="00276D24" w:rsidRPr="00B42E58">
        <w:rPr>
          <w:rFonts w:hint="eastAsia"/>
          <w:color w:val="000000" w:themeColor="text1"/>
        </w:rPr>
        <w:t>船舶法第8</w:t>
      </w:r>
      <w:r w:rsidRPr="00B42E58">
        <w:rPr>
          <w:rFonts w:hint="eastAsia"/>
          <w:color w:val="000000" w:themeColor="text1"/>
        </w:rPr>
        <w:t>7-1條</w:t>
      </w:r>
      <w:r w:rsidRPr="00B42E58">
        <w:rPr>
          <w:rStyle w:val="af7"/>
          <w:color w:val="000000" w:themeColor="text1"/>
        </w:rPr>
        <w:footnoteReference w:id="13"/>
      </w:r>
      <w:r w:rsidRPr="00B42E58">
        <w:rPr>
          <w:rFonts w:hint="eastAsia"/>
          <w:color w:val="000000" w:themeColor="text1"/>
        </w:rPr>
        <w:t>規定：「交通部因業務上需要，得委託驗船機構辦理有關海上人命安全國際公約規定之船舶檢驗及發給公約規定之證書，並應將委託事項公告之。</w:t>
      </w:r>
      <w:r w:rsidR="00C508CE" w:rsidRPr="00B42E58">
        <w:rPr>
          <w:rFonts w:hint="eastAsia"/>
          <w:color w:val="000000" w:themeColor="text1"/>
        </w:rPr>
        <w:t>受委託驗船機構之資格條件與其檢驗之認可、撤銷、廢止、監督、國際公約證書之簽發、</w:t>
      </w:r>
      <w:proofErr w:type="gramStart"/>
      <w:r w:rsidR="00C508CE" w:rsidRPr="00B42E58">
        <w:rPr>
          <w:rFonts w:hint="eastAsia"/>
          <w:color w:val="000000" w:themeColor="text1"/>
        </w:rPr>
        <w:t>驗船師資格</w:t>
      </w:r>
      <w:proofErr w:type="gramEnd"/>
      <w:r w:rsidR="00C508CE" w:rsidRPr="00B42E58">
        <w:rPr>
          <w:rFonts w:hint="eastAsia"/>
          <w:color w:val="000000" w:themeColor="text1"/>
        </w:rPr>
        <w:t>與執業證書之核發、註銷及</w:t>
      </w:r>
      <w:proofErr w:type="gramStart"/>
      <w:r w:rsidR="00C508CE" w:rsidRPr="00B42E58">
        <w:rPr>
          <w:rFonts w:hint="eastAsia"/>
          <w:color w:val="000000" w:themeColor="text1"/>
        </w:rPr>
        <w:t>驗船費之</w:t>
      </w:r>
      <w:proofErr w:type="gramEnd"/>
      <w:r w:rsidR="00C508CE" w:rsidRPr="00B42E58">
        <w:rPr>
          <w:rFonts w:hint="eastAsia"/>
          <w:color w:val="000000" w:themeColor="text1"/>
        </w:rPr>
        <w:t>收取等事項之辦法，由交通部定之</w:t>
      </w:r>
      <w:r w:rsidRPr="00B42E58">
        <w:rPr>
          <w:rFonts w:hint="eastAsia"/>
          <w:color w:val="000000" w:themeColor="text1"/>
        </w:rPr>
        <w:t>」</w:t>
      </w:r>
      <w:r w:rsidR="00276D24" w:rsidRPr="00B42E58">
        <w:rPr>
          <w:rFonts w:hint="eastAsia"/>
          <w:color w:val="000000" w:themeColor="text1"/>
        </w:rPr>
        <w:t>；</w:t>
      </w:r>
      <w:r w:rsidR="00A17068" w:rsidRPr="00B42E58">
        <w:rPr>
          <w:rFonts w:hint="eastAsia"/>
          <w:color w:val="000000" w:themeColor="text1"/>
        </w:rPr>
        <w:t>101年4月17日修正發布施行之「</w:t>
      </w:r>
      <w:r w:rsidR="00D52972" w:rsidRPr="00B42E58">
        <w:rPr>
          <w:rFonts w:hint="eastAsia"/>
          <w:color w:val="000000" w:themeColor="text1"/>
        </w:rPr>
        <w:t>船舶設備規則</w:t>
      </w:r>
      <w:r w:rsidR="00A17068" w:rsidRPr="00B42E58">
        <w:rPr>
          <w:rFonts w:hint="eastAsia"/>
          <w:color w:val="000000" w:themeColor="text1"/>
        </w:rPr>
        <w:t>」第11條規定：「非航行於國際航線之船舶，因船型、大小、構造及用途等，確認按照本規則規定實施有困難時，得由船舶所有人或船長列舉事實及理由，</w:t>
      </w:r>
      <w:r w:rsidR="00A17068" w:rsidRPr="00B42E58">
        <w:rPr>
          <w:rFonts w:hint="eastAsia"/>
          <w:b/>
          <w:color w:val="000000" w:themeColor="text1"/>
        </w:rPr>
        <w:t>送請航政機關</w:t>
      </w:r>
      <w:r w:rsidR="00A17068" w:rsidRPr="00B42E58">
        <w:rPr>
          <w:rFonts w:hint="eastAsia"/>
          <w:color w:val="000000" w:themeColor="text1"/>
        </w:rPr>
        <w:t>或主管機關</w:t>
      </w:r>
      <w:proofErr w:type="gramStart"/>
      <w:r w:rsidR="00A17068" w:rsidRPr="00B42E58">
        <w:rPr>
          <w:rFonts w:hint="eastAsia"/>
          <w:color w:val="000000" w:themeColor="text1"/>
        </w:rPr>
        <w:t>委託之</w:t>
      </w:r>
      <w:r w:rsidR="00A17068" w:rsidRPr="00B42E58">
        <w:rPr>
          <w:rFonts w:hint="eastAsia"/>
          <w:b/>
          <w:color w:val="000000" w:themeColor="text1"/>
        </w:rPr>
        <w:t>驗船</w:t>
      </w:r>
      <w:proofErr w:type="gramEnd"/>
      <w:r w:rsidR="00A17068" w:rsidRPr="00B42E58">
        <w:rPr>
          <w:rFonts w:hint="eastAsia"/>
          <w:b/>
          <w:color w:val="000000" w:themeColor="text1"/>
        </w:rPr>
        <w:t>機構轉航政機關</w:t>
      </w:r>
      <w:r w:rsidR="00A17068" w:rsidRPr="00B42E58">
        <w:rPr>
          <w:rFonts w:hint="eastAsia"/>
          <w:color w:val="000000" w:themeColor="text1"/>
        </w:rPr>
        <w:t>酌予核減或</w:t>
      </w:r>
      <w:r w:rsidR="00A17068" w:rsidRPr="00B42E58">
        <w:rPr>
          <w:rFonts w:hint="eastAsia"/>
          <w:b/>
          <w:color w:val="000000" w:themeColor="text1"/>
        </w:rPr>
        <w:t>豁免</w:t>
      </w:r>
      <w:r w:rsidR="00A17068" w:rsidRPr="00B42E58">
        <w:rPr>
          <w:rFonts w:hint="eastAsia"/>
          <w:color w:val="000000" w:themeColor="text1"/>
        </w:rPr>
        <w:t>部分設備」</w:t>
      </w:r>
      <w:r w:rsidR="00C508CE" w:rsidRPr="00B42E58">
        <w:rPr>
          <w:rFonts w:hint="eastAsia"/>
          <w:color w:val="000000" w:themeColor="text1"/>
        </w:rPr>
        <w:t>；</w:t>
      </w:r>
      <w:r w:rsidR="00D62D81" w:rsidRPr="00B42E58">
        <w:rPr>
          <w:rFonts w:hint="eastAsia"/>
          <w:color w:val="000000" w:themeColor="text1"/>
        </w:rPr>
        <w:t>101年6月7日，交通部以</w:t>
      </w:r>
      <w:proofErr w:type="gramStart"/>
      <w:r w:rsidR="00D62D81" w:rsidRPr="00B42E58">
        <w:rPr>
          <w:rFonts w:hint="eastAsia"/>
          <w:color w:val="000000" w:themeColor="text1"/>
        </w:rPr>
        <w:t>交航字</w:t>
      </w:r>
      <w:proofErr w:type="gramEnd"/>
      <w:r w:rsidR="00D62D81" w:rsidRPr="00B42E58">
        <w:rPr>
          <w:rFonts w:hint="eastAsia"/>
          <w:color w:val="000000" w:themeColor="text1"/>
        </w:rPr>
        <w:t>第10100205532號公告「委託財團法人中國驗船中心辦理國際航線船舶之船舶檢驗與法定證書發給業務，自即日起施行</w:t>
      </w:r>
      <w:r w:rsidR="00C508CE" w:rsidRPr="00B42E58">
        <w:rPr>
          <w:rFonts w:hint="eastAsia"/>
          <w:color w:val="000000" w:themeColor="text1"/>
        </w:rPr>
        <w:t>。</w:t>
      </w:r>
      <w:r w:rsidR="00D62D81" w:rsidRPr="00B42E58">
        <w:rPr>
          <w:rFonts w:hint="eastAsia"/>
          <w:color w:val="000000" w:themeColor="text1"/>
        </w:rPr>
        <w:t>」並於公告中說明委託事項包括檢驗評估中華民國籍船舶，以確定該等船舶符合適用之國際公約、章程及交通部</w:t>
      </w:r>
      <w:r w:rsidR="000125EB" w:rsidRPr="009870ED">
        <w:rPr>
          <w:rFonts w:hint="eastAsia"/>
          <w:color w:val="000000" w:themeColor="text1"/>
        </w:rPr>
        <w:t>主管</w:t>
      </w:r>
      <w:r w:rsidR="00D62D81" w:rsidRPr="00B42E58">
        <w:rPr>
          <w:rFonts w:hint="eastAsia"/>
          <w:color w:val="000000" w:themeColor="text1"/>
        </w:rPr>
        <w:t>之法律、規則、辦法或命令以及簽發附表所列之相關證書及證明文件事宜。</w:t>
      </w:r>
      <w:r w:rsidR="00FA3E42" w:rsidRPr="00B42E58">
        <w:rPr>
          <w:rFonts w:hint="eastAsia"/>
          <w:color w:val="000000" w:themeColor="text1"/>
        </w:rPr>
        <w:t>有關公告附表與本案有關者節略如下表：</w:t>
      </w:r>
    </w:p>
    <w:tbl>
      <w:tblPr>
        <w:tblStyle w:val="af0"/>
        <w:tblW w:w="0" w:type="auto"/>
        <w:tblInd w:w="680" w:type="dxa"/>
        <w:tblCellMar>
          <w:left w:w="0" w:type="dxa"/>
          <w:right w:w="0" w:type="dxa"/>
        </w:tblCellMar>
        <w:tblLook w:val="04A0" w:firstRow="1" w:lastRow="0" w:firstColumn="1" w:lastColumn="0" w:noHBand="0" w:noVBand="1"/>
      </w:tblPr>
      <w:tblGrid>
        <w:gridCol w:w="601"/>
        <w:gridCol w:w="3969"/>
        <w:gridCol w:w="992"/>
        <w:gridCol w:w="567"/>
        <w:gridCol w:w="1524"/>
        <w:gridCol w:w="521"/>
      </w:tblGrid>
      <w:tr w:rsidR="00B42E58" w:rsidRPr="00B42E58" w:rsidTr="001E4B9C">
        <w:tc>
          <w:tcPr>
            <w:tcW w:w="601" w:type="dxa"/>
            <w:vMerge w:val="restart"/>
            <w:vAlign w:val="center"/>
          </w:tcPr>
          <w:p w:rsidR="001E0E63" w:rsidRPr="00B42E58" w:rsidRDefault="001E0E63"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編號</w:t>
            </w:r>
          </w:p>
        </w:tc>
        <w:tc>
          <w:tcPr>
            <w:tcW w:w="3969" w:type="dxa"/>
            <w:vMerge w:val="restart"/>
            <w:vAlign w:val="center"/>
          </w:tcPr>
          <w:p w:rsidR="001E0E63" w:rsidRPr="00B42E58" w:rsidRDefault="001E0E63"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證書名稱</w:t>
            </w:r>
          </w:p>
        </w:tc>
        <w:tc>
          <w:tcPr>
            <w:tcW w:w="3604" w:type="dxa"/>
            <w:gridSpan w:val="4"/>
            <w:vAlign w:val="center"/>
          </w:tcPr>
          <w:p w:rsidR="001E0E63" w:rsidRPr="00B42E58" w:rsidRDefault="001E0E63"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委託項目（證書與簽署）</w:t>
            </w:r>
          </w:p>
        </w:tc>
      </w:tr>
      <w:tr w:rsidR="00B42E58" w:rsidRPr="00B42E58" w:rsidTr="001E4B9C">
        <w:tc>
          <w:tcPr>
            <w:tcW w:w="601" w:type="dxa"/>
            <w:vMerge/>
            <w:vAlign w:val="center"/>
          </w:tcPr>
          <w:p w:rsidR="001E0E63" w:rsidRPr="00B42E58" w:rsidRDefault="001E0E63" w:rsidP="00951679">
            <w:pPr>
              <w:pStyle w:val="10"/>
              <w:overflowPunct w:val="0"/>
              <w:ind w:leftChars="0" w:left="0" w:firstLineChars="0" w:firstLine="0"/>
              <w:jc w:val="center"/>
              <w:rPr>
                <w:color w:val="000000" w:themeColor="text1"/>
                <w:sz w:val="24"/>
                <w:szCs w:val="24"/>
              </w:rPr>
            </w:pPr>
          </w:p>
        </w:tc>
        <w:tc>
          <w:tcPr>
            <w:tcW w:w="3969" w:type="dxa"/>
            <w:vMerge/>
            <w:vAlign w:val="center"/>
          </w:tcPr>
          <w:p w:rsidR="001E0E63" w:rsidRPr="00B42E58" w:rsidRDefault="001E0E63" w:rsidP="00951679">
            <w:pPr>
              <w:pStyle w:val="10"/>
              <w:overflowPunct w:val="0"/>
              <w:ind w:leftChars="0" w:left="0" w:firstLineChars="0" w:firstLine="0"/>
              <w:jc w:val="center"/>
              <w:rPr>
                <w:color w:val="000000" w:themeColor="text1"/>
                <w:sz w:val="24"/>
                <w:szCs w:val="24"/>
              </w:rPr>
            </w:pPr>
          </w:p>
        </w:tc>
        <w:tc>
          <w:tcPr>
            <w:tcW w:w="992" w:type="dxa"/>
            <w:vAlign w:val="center"/>
          </w:tcPr>
          <w:p w:rsidR="001E0E63" w:rsidRPr="00B42E58" w:rsidRDefault="001E0E63" w:rsidP="00951679">
            <w:pPr>
              <w:pStyle w:val="10"/>
              <w:overflowPunct w:val="0"/>
              <w:ind w:leftChars="0" w:left="0" w:firstLineChars="0" w:firstLine="0"/>
              <w:jc w:val="center"/>
              <w:rPr>
                <w:color w:val="000000" w:themeColor="text1"/>
                <w:spacing w:val="-20"/>
                <w:sz w:val="24"/>
                <w:szCs w:val="24"/>
              </w:rPr>
            </w:pPr>
            <w:r w:rsidRPr="00B42E58">
              <w:rPr>
                <w:rFonts w:hint="eastAsia"/>
                <w:color w:val="000000" w:themeColor="text1"/>
                <w:spacing w:val="-20"/>
                <w:sz w:val="24"/>
                <w:szCs w:val="24"/>
              </w:rPr>
              <w:t>初次發證</w:t>
            </w:r>
          </w:p>
        </w:tc>
        <w:tc>
          <w:tcPr>
            <w:tcW w:w="567" w:type="dxa"/>
            <w:vAlign w:val="center"/>
          </w:tcPr>
          <w:p w:rsidR="001E0E63" w:rsidRPr="00B42E58" w:rsidRDefault="001E0E63" w:rsidP="00951679">
            <w:pPr>
              <w:pStyle w:val="10"/>
              <w:overflowPunct w:val="0"/>
              <w:ind w:leftChars="0" w:left="0" w:firstLineChars="0" w:firstLine="0"/>
              <w:jc w:val="center"/>
              <w:rPr>
                <w:color w:val="000000" w:themeColor="text1"/>
                <w:spacing w:val="-20"/>
                <w:sz w:val="24"/>
                <w:szCs w:val="24"/>
              </w:rPr>
            </w:pPr>
            <w:r w:rsidRPr="00B42E58">
              <w:rPr>
                <w:rFonts w:hint="eastAsia"/>
                <w:color w:val="000000" w:themeColor="text1"/>
                <w:spacing w:val="-20"/>
                <w:sz w:val="24"/>
                <w:szCs w:val="24"/>
              </w:rPr>
              <w:t>換證</w:t>
            </w:r>
          </w:p>
        </w:tc>
        <w:tc>
          <w:tcPr>
            <w:tcW w:w="1524" w:type="dxa"/>
            <w:vAlign w:val="center"/>
          </w:tcPr>
          <w:p w:rsidR="001E0E63" w:rsidRPr="00B42E58" w:rsidRDefault="001E0E63" w:rsidP="00951679">
            <w:pPr>
              <w:pStyle w:val="10"/>
              <w:overflowPunct w:val="0"/>
              <w:ind w:leftChars="0" w:left="0" w:firstLineChars="0" w:firstLine="0"/>
              <w:jc w:val="center"/>
              <w:rPr>
                <w:color w:val="000000" w:themeColor="text1"/>
                <w:spacing w:val="-20"/>
                <w:sz w:val="24"/>
                <w:szCs w:val="24"/>
              </w:rPr>
            </w:pPr>
            <w:r w:rsidRPr="00B42E58">
              <w:rPr>
                <w:rFonts w:hint="eastAsia"/>
                <w:color w:val="000000" w:themeColor="text1"/>
                <w:spacing w:val="-20"/>
                <w:sz w:val="24"/>
                <w:szCs w:val="24"/>
              </w:rPr>
              <w:t>年度/中期檢驗</w:t>
            </w:r>
          </w:p>
        </w:tc>
        <w:tc>
          <w:tcPr>
            <w:tcW w:w="521" w:type="dxa"/>
            <w:vAlign w:val="center"/>
          </w:tcPr>
          <w:p w:rsidR="001E0E63" w:rsidRPr="00B42E58" w:rsidRDefault="001E0E63" w:rsidP="00951679">
            <w:pPr>
              <w:pStyle w:val="10"/>
              <w:overflowPunct w:val="0"/>
              <w:ind w:leftChars="0" w:left="0" w:firstLineChars="0" w:firstLine="0"/>
              <w:jc w:val="center"/>
              <w:rPr>
                <w:b/>
                <w:color w:val="000000" w:themeColor="text1"/>
                <w:spacing w:val="-20"/>
                <w:sz w:val="24"/>
                <w:szCs w:val="24"/>
              </w:rPr>
            </w:pPr>
            <w:r w:rsidRPr="00B42E58">
              <w:rPr>
                <w:rFonts w:hint="eastAsia"/>
                <w:b/>
                <w:color w:val="000000" w:themeColor="text1"/>
                <w:spacing w:val="-20"/>
                <w:sz w:val="24"/>
                <w:szCs w:val="24"/>
              </w:rPr>
              <w:t>豁免</w:t>
            </w:r>
          </w:p>
        </w:tc>
      </w:tr>
      <w:tr w:rsidR="00B42E58" w:rsidRPr="00B42E58" w:rsidTr="001E4B9C">
        <w:tc>
          <w:tcPr>
            <w:tcW w:w="601" w:type="dxa"/>
            <w:vAlign w:val="center"/>
          </w:tcPr>
          <w:p w:rsidR="001E4B9C"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1</w:t>
            </w:r>
          </w:p>
        </w:tc>
        <w:tc>
          <w:tcPr>
            <w:tcW w:w="7573" w:type="dxa"/>
            <w:gridSpan w:val="5"/>
            <w:vAlign w:val="center"/>
          </w:tcPr>
          <w:p w:rsidR="001E4B9C" w:rsidRPr="00B42E58" w:rsidRDefault="001E4B9C" w:rsidP="00951679">
            <w:pPr>
              <w:pStyle w:val="10"/>
              <w:overflowPunct w:val="0"/>
              <w:ind w:leftChars="0" w:left="0" w:firstLineChars="0" w:firstLine="0"/>
              <w:jc w:val="left"/>
              <w:rPr>
                <w:b/>
                <w:color w:val="000000" w:themeColor="text1"/>
                <w:sz w:val="24"/>
                <w:szCs w:val="24"/>
              </w:rPr>
            </w:pPr>
            <w:r w:rsidRPr="00B42E58">
              <w:rPr>
                <w:rFonts w:hint="eastAsia"/>
                <w:b/>
                <w:color w:val="000000" w:themeColor="text1"/>
                <w:sz w:val="24"/>
                <w:szCs w:val="24"/>
              </w:rPr>
              <w:t>國際海上人命安全公約暨其修正案（SOLAS）</w:t>
            </w:r>
          </w:p>
        </w:tc>
      </w:tr>
      <w:tr w:rsidR="00B42E58" w:rsidRPr="00B42E58" w:rsidTr="001E4B9C">
        <w:tc>
          <w:tcPr>
            <w:tcW w:w="601" w:type="dxa"/>
            <w:vAlign w:val="center"/>
          </w:tcPr>
          <w:p w:rsidR="00FA3E42"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1.6</w:t>
            </w:r>
          </w:p>
        </w:tc>
        <w:tc>
          <w:tcPr>
            <w:tcW w:w="3969" w:type="dxa"/>
            <w:vAlign w:val="center"/>
          </w:tcPr>
          <w:p w:rsidR="00FA3E42" w:rsidRPr="00B42E58" w:rsidRDefault="001E4B9C" w:rsidP="00951679">
            <w:pPr>
              <w:pStyle w:val="10"/>
              <w:overflowPunct w:val="0"/>
              <w:ind w:leftChars="50" w:left="170" w:firstLineChars="0" w:firstLine="0"/>
              <w:jc w:val="left"/>
              <w:rPr>
                <w:color w:val="000000" w:themeColor="text1"/>
                <w:sz w:val="24"/>
                <w:szCs w:val="24"/>
              </w:rPr>
            </w:pPr>
            <w:r w:rsidRPr="00B42E58">
              <w:rPr>
                <w:rFonts w:hint="eastAsia"/>
                <w:color w:val="000000" w:themeColor="text1"/>
                <w:sz w:val="24"/>
                <w:szCs w:val="24"/>
              </w:rPr>
              <w:t>符合文件</w:t>
            </w:r>
            <w:r w:rsidR="001931F9" w:rsidRPr="00B42E58">
              <w:rPr>
                <w:rFonts w:hint="eastAsia"/>
                <w:color w:val="000000" w:themeColor="text1"/>
                <w:spacing w:val="-20"/>
                <w:sz w:val="24"/>
                <w:szCs w:val="24"/>
              </w:rPr>
              <w:t>(</w:t>
            </w:r>
            <w:r w:rsidRPr="00B42E58">
              <w:rPr>
                <w:rFonts w:hint="eastAsia"/>
                <w:color w:val="000000" w:themeColor="text1"/>
                <w:spacing w:val="-20"/>
                <w:sz w:val="24"/>
                <w:szCs w:val="24"/>
              </w:rPr>
              <w:t>國際船舶安全管理章程</w:t>
            </w:r>
            <w:r w:rsidR="001931F9" w:rsidRPr="00B42E58">
              <w:rPr>
                <w:rFonts w:hint="eastAsia"/>
                <w:color w:val="000000" w:themeColor="text1"/>
                <w:spacing w:val="-20"/>
                <w:sz w:val="24"/>
                <w:szCs w:val="24"/>
              </w:rPr>
              <w:t>)</w:t>
            </w:r>
          </w:p>
          <w:p w:rsidR="001E4B9C" w:rsidRPr="00B42E58" w:rsidRDefault="001E4B9C" w:rsidP="00951679">
            <w:pPr>
              <w:pStyle w:val="10"/>
              <w:overflowPunct w:val="0"/>
              <w:ind w:leftChars="50" w:left="170" w:firstLineChars="0" w:firstLine="0"/>
              <w:jc w:val="left"/>
              <w:rPr>
                <w:color w:val="000000" w:themeColor="text1"/>
                <w:sz w:val="24"/>
                <w:szCs w:val="24"/>
              </w:rPr>
            </w:pPr>
            <w:r w:rsidRPr="00B42E58">
              <w:rPr>
                <w:rFonts w:hint="eastAsia"/>
                <w:color w:val="000000" w:themeColor="text1"/>
                <w:sz w:val="24"/>
                <w:szCs w:val="24"/>
              </w:rPr>
              <w:t>DOC(ISM Code)</w:t>
            </w:r>
          </w:p>
        </w:tc>
        <w:tc>
          <w:tcPr>
            <w:tcW w:w="992" w:type="dxa"/>
            <w:vAlign w:val="center"/>
          </w:tcPr>
          <w:p w:rsidR="00FA3E42"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F</w:t>
            </w:r>
          </w:p>
        </w:tc>
        <w:tc>
          <w:tcPr>
            <w:tcW w:w="567" w:type="dxa"/>
            <w:vAlign w:val="center"/>
          </w:tcPr>
          <w:p w:rsidR="00FA3E42"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F</w:t>
            </w:r>
          </w:p>
        </w:tc>
        <w:tc>
          <w:tcPr>
            <w:tcW w:w="1524" w:type="dxa"/>
            <w:vAlign w:val="center"/>
          </w:tcPr>
          <w:p w:rsidR="00FA3E42"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F</w:t>
            </w:r>
          </w:p>
        </w:tc>
        <w:tc>
          <w:tcPr>
            <w:tcW w:w="521" w:type="dxa"/>
            <w:vAlign w:val="center"/>
          </w:tcPr>
          <w:p w:rsidR="00FA3E42" w:rsidRPr="00B42E58" w:rsidRDefault="001E4B9C" w:rsidP="00951679">
            <w:pPr>
              <w:pStyle w:val="10"/>
              <w:overflowPunct w:val="0"/>
              <w:ind w:leftChars="0" w:left="0" w:firstLineChars="0" w:firstLine="0"/>
              <w:jc w:val="center"/>
              <w:rPr>
                <w:b/>
                <w:color w:val="000000" w:themeColor="text1"/>
                <w:sz w:val="24"/>
                <w:szCs w:val="24"/>
              </w:rPr>
            </w:pPr>
            <w:r w:rsidRPr="00B42E58">
              <w:rPr>
                <w:rFonts w:hint="eastAsia"/>
                <w:b/>
                <w:color w:val="000000" w:themeColor="text1"/>
                <w:sz w:val="24"/>
                <w:szCs w:val="24"/>
              </w:rPr>
              <w:t>L</w:t>
            </w:r>
          </w:p>
        </w:tc>
      </w:tr>
      <w:tr w:rsidR="00B42E58" w:rsidRPr="00B42E58" w:rsidTr="001E4B9C">
        <w:tc>
          <w:tcPr>
            <w:tcW w:w="601" w:type="dxa"/>
            <w:vAlign w:val="center"/>
          </w:tcPr>
          <w:p w:rsidR="001E4B9C"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lastRenderedPageBreak/>
              <w:t>1.7</w:t>
            </w:r>
          </w:p>
        </w:tc>
        <w:tc>
          <w:tcPr>
            <w:tcW w:w="3969" w:type="dxa"/>
            <w:vAlign w:val="center"/>
          </w:tcPr>
          <w:p w:rsidR="001E4B9C" w:rsidRPr="00B42E58" w:rsidRDefault="001E4B9C" w:rsidP="00951679">
            <w:pPr>
              <w:pStyle w:val="10"/>
              <w:overflowPunct w:val="0"/>
              <w:ind w:leftChars="50" w:left="170" w:firstLineChars="0" w:firstLine="0"/>
              <w:jc w:val="left"/>
              <w:rPr>
                <w:color w:val="000000" w:themeColor="text1"/>
                <w:sz w:val="24"/>
                <w:szCs w:val="24"/>
              </w:rPr>
            </w:pPr>
            <w:r w:rsidRPr="00B42E58">
              <w:rPr>
                <w:rFonts w:hint="eastAsia"/>
                <w:color w:val="000000" w:themeColor="text1"/>
                <w:sz w:val="24"/>
                <w:szCs w:val="24"/>
              </w:rPr>
              <w:t>安全管理證書(SMC)</w:t>
            </w:r>
          </w:p>
        </w:tc>
        <w:tc>
          <w:tcPr>
            <w:tcW w:w="992" w:type="dxa"/>
            <w:vAlign w:val="center"/>
          </w:tcPr>
          <w:p w:rsidR="001E4B9C"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F</w:t>
            </w:r>
          </w:p>
        </w:tc>
        <w:tc>
          <w:tcPr>
            <w:tcW w:w="567" w:type="dxa"/>
            <w:vAlign w:val="center"/>
          </w:tcPr>
          <w:p w:rsidR="001E4B9C"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F</w:t>
            </w:r>
          </w:p>
        </w:tc>
        <w:tc>
          <w:tcPr>
            <w:tcW w:w="1524" w:type="dxa"/>
            <w:vAlign w:val="center"/>
          </w:tcPr>
          <w:p w:rsidR="001E4B9C"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F</w:t>
            </w:r>
          </w:p>
        </w:tc>
        <w:tc>
          <w:tcPr>
            <w:tcW w:w="521" w:type="dxa"/>
            <w:vAlign w:val="center"/>
          </w:tcPr>
          <w:p w:rsidR="001E4B9C" w:rsidRPr="00B42E58" w:rsidRDefault="001E4B9C" w:rsidP="00951679">
            <w:pPr>
              <w:pStyle w:val="10"/>
              <w:overflowPunct w:val="0"/>
              <w:ind w:leftChars="0" w:left="0" w:firstLineChars="0" w:firstLine="0"/>
              <w:jc w:val="center"/>
              <w:rPr>
                <w:b/>
                <w:color w:val="000000" w:themeColor="text1"/>
                <w:sz w:val="24"/>
                <w:szCs w:val="24"/>
              </w:rPr>
            </w:pPr>
            <w:r w:rsidRPr="00B42E58">
              <w:rPr>
                <w:rFonts w:hint="eastAsia"/>
                <w:b/>
                <w:color w:val="000000" w:themeColor="text1"/>
                <w:sz w:val="24"/>
                <w:szCs w:val="24"/>
              </w:rPr>
              <w:t>L</w:t>
            </w:r>
          </w:p>
        </w:tc>
      </w:tr>
      <w:tr w:rsidR="00B42E58" w:rsidRPr="00B42E58" w:rsidTr="001E4B9C">
        <w:tc>
          <w:tcPr>
            <w:tcW w:w="601" w:type="dxa"/>
            <w:vAlign w:val="center"/>
          </w:tcPr>
          <w:p w:rsidR="001E4B9C"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1.8</w:t>
            </w:r>
          </w:p>
        </w:tc>
        <w:tc>
          <w:tcPr>
            <w:tcW w:w="3969" w:type="dxa"/>
            <w:vAlign w:val="center"/>
          </w:tcPr>
          <w:p w:rsidR="001E4B9C" w:rsidRPr="00B42E58" w:rsidRDefault="001E4B9C" w:rsidP="00951679">
            <w:pPr>
              <w:pStyle w:val="10"/>
              <w:overflowPunct w:val="0"/>
              <w:ind w:leftChars="50" w:left="170" w:firstLineChars="0" w:firstLine="0"/>
              <w:jc w:val="left"/>
              <w:rPr>
                <w:color w:val="000000" w:themeColor="text1"/>
                <w:sz w:val="24"/>
                <w:szCs w:val="24"/>
              </w:rPr>
            </w:pPr>
            <w:r w:rsidRPr="00B42E58">
              <w:rPr>
                <w:rFonts w:hint="eastAsia"/>
                <w:color w:val="000000" w:themeColor="text1"/>
                <w:sz w:val="24"/>
                <w:szCs w:val="24"/>
              </w:rPr>
              <w:t>國際船舶保全證書(ISSC)</w:t>
            </w:r>
          </w:p>
        </w:tc>
        <w:tc>
          <w:tcPr>
            <w:tcW w:w="992" w:type="dxa"/>
            <w:vAlign w:val="center"/>
          </w:tcPr>
          <w:p w:rsidR="001E4B9C"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F</w:t>
            </w:r>
          </w:p>
        </w:tc>
        <w:tc>
          <w:tcPr>
            <w:tcW w:w="567" w:type="dxa"/>
            <w:vAlign w:val="center"/>
          </w:tcPr>
          <w:p w:rsidR="001E4B9C"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F</w:t>
            </w:r>
          </w:p>
        </w:tc>
        <w:tc>
          <w:tcPr>
            <w:tcW w:w="1524" w:type="dxa"/>
            <w:vAlign w:val="center"/>
          </w:tcPr>
          <w:p w:rsidR="001E4B9C" w:rsidRPr="00B42E58" w:rsidRDefault="001E4B9C" w:rsidP="00951679">
            <w:pPr>
              <w:pStyle w:val="10"/>
              <w:overflowPunct w:val="0"/>
              <w:ind w:leftChars="0" w:left="0" w:firstLineChars="0" w:firstLine="0"/>
              <w:jc w:val="center"/>
              <w:rPr>
                <w:color w:val="000000" w:themeColor="text1"/>
                <w:sz w:val="24"/>
                <w:szCs w:val="24"/>
              </w:rPr>
            </w:pPr>
            <w:r w:rsidRPr="00B42E58">
              <w:rPr>
                <w:rFonts w:hint="eastAsia"/>
                <w:color w:val="000000" w:themeColor="text1"/>
                <w:sz w:val="24"/>
                <w:szCs w:val="24"/>
              </w:rPr>
              <w:t>F</w:t>
            </w:r>
          </w:p>
        </w:tc>
        <w:tc>
          <w:tcPr>
            <w:tcW w:w="521" w:type="dxa"/>
            <w:vAlign w:val="center"/>
          </w:tcPr>
          <w:p w:rsidR="001E4B9C" w:rsidRPr="00B42E58" w:rsidRDefault="001E4B9C" w:rsidP="00951679">
            <w:pPr>
              <w:pStyle w:val="10"/>
              <w:overflowPunct w:val="0"/>
              <w:ind w:leftChars="0" w:left="0" w:firstLineChars="0" w:firstLine="0"/>
              <w:jc w:val="center"/>
              <w:rPr>
                <w:b/>
                <w:color w:val="000000" w:themeColor="text1"/>
                <w:sz w:val="24"/>
                <w:szCs w:val="24"/>
              </w:rPr>
            </w:pPr>
            <w:r w:rsidRPr="00B42E58">
              <w:rPr>
                <w:rFonts w:hint="eastAsia"/>
                <w:b/>
                <w:color w:val="000000" w:themeColor="text1"/>
                <w:sz w:val="24"/>
                <w:szCs w:val="24"/>
              </w:rPr>
              <w:t>L</w:t>
            </w:r>
          </w:p>
        </w:tc>
      </w:tr>
      <w:tr w:rsidR="00B42E58" w:rsidRPr="00B42E58" w:rsidTr="0007172D">
        <w:tc>
          <w:tcPr>
            <w:tcW w:w="8174" w:type="dxa"/>
            <w:gridSpan w:val="6"/>
            <w:vAlign w:val="center"/>
          </w:tcPr>
          <w:p w:rsidR="001E4B9C" w:rsidRPr="00B42E58" w:rsidRDefault="001E4B9C" w:rsidP="00951679">
            <w:pPr>
              <w:pStyle w:val="10"/>
              <w:overflowPunct w:val="0"/>
              <w:ind w:leftChars="0" w:left="0" w:firstLineChars="50" w:firstLine="130"/>
              <w:jc w:val="left"/>
              <w:rPr>
                <w:color w:val="000000" w:themeColor="text1"/>
                <w:sz w:val="24"/>
                <w:szCs w:val="24"/>
              </w:rPr>
            </w:pPr>
            <w:r w:rsidRPr="00B42E58">
              <w:rPr>
                <w:rFonts w:hint="eastAsia"/>
                <w:color w:val="000000" w:themeColor="text1"/>
                <w:sz w:val="24"/>
                <w:szCs w:val="24"/>
              </w:rPr>
              <w:t>委託程度及符號說明如下：</w:t>
            </w:r>
          </w:p>
          <w:p w:rsidR="001E4B9C" w:rsidRPr="00B42E58" w:rsidRDefault="001E4B9C" w:rsidP="00951679">
            <w:pPr>
              <w:pStyle w:val="10"/>
              <w:overflowPunct w:val="0"/>
              <w:ind w:leftChars="0" w:left="0" w:firstLineChars="50" w:firstLine="130"/>
              <w:jc w:val="left"/>
              <w:rPr>
                <w:color w:val="000000" w:themeColor="text1"/>
                <w:sz w:val="24"/>
                <w:szCs w:val="24"/>
              </w:rPr>
            </w:pPr>
            <w:r w:rsidRPr="00B42E58">
              <w:rPr>
                <w:rFonts w:hint="eastAsia"/>
                <w:color w:val="000000" w:themeColor="text1"/>
                <w:sz w:val="24"/>
                <w:szCs w:val="24"/>
              </w:rPr>
              <w:t>F：</w:t>
            </w:r>
            <w:proofErr w:type="gramStart"/>
            <w:r w:rsidRPr="00B42E58">
              <w:rPr>
                <w:rFonts w:hint="eastAsia"/>
                <w:color w:val="000000" w:themeColor="text1"/>
                <w:sz w:val="24"/>
                <w:szCs w:val="24"/>
              </w:rPr>
              <w:t>全權委託審圖</w:t>
            </w:r>
            <w:proofErr w:type="gramEnd"/>
            <w:r w:rsidRPr="00B42E58">
              <w:rPr>
                <w:rFonts w:hint="eastAsia"/>
                <w:color w:val="000000" w:themeColor="text1"/>
                <w:sz w:val="24"/>
                <w:szCs w:val="24"/>
              </w:rPr>
              <w:t>、執行檢驗及簽發</w:t>
            </w:r>
            <w:r w:rsidR="00052573" w:rsidRPr="00B42E58">
              <w:rPr>
                <w:rFonts w:hint="eastAsia"/>
                <w:color w:val="000000" w:themeColor="text1"/>
                <w:sz w:val="24"/>
                <w:szCs w:val="24"/>
              </w:rPr>
              <w:t xml:space="preserve"> 及/或 取消有需要之</w:t>
            </w:r>
            <w:proofErr w:type="gramStart"/>
            <w:r w:rsidR="00052573" w:rsidRPr="00B42E58">
              <w:rPr>
                <w:rFonts w:hint="eastAsia"/>
                <w:color w:val="000000" w:themeColor="text1"/>
                <w:sz w:val="24"/>
                <w:szCs w:val="24"/>
              </w:rPr>
              <w:t>短證及長證</w:t>
            </w:r>
            <w:proofErr w:type="gramEnd"/>
            <w:r w:rsidR="00052573" w:rsidRPr="00B42E58">
              <w:rPr>
                <w:rFonts w:hint="eastAsia"/>
                <w:color w:val="000000" w:themeColor="text1"/>
                <w:sz w:val="24"/>
                <w:szCs w:val="24"/>
              </w:rPr>
              <w:t>。</w:t>
            </w:r>
          </w:p>
          <w:p w:rsidR="00052573" w:rsidRPr="00B42E58" w:rsidRDefault="00052573" w:rsidP="00951679">
            <w:pPr>
              <w:pStyle w:val="10"/>
              <w:overflowPunct w:val="0"/>
              <w:ind w:leftChars="0" w:left="0" w:firstLineChars="50" w:firstLine="130"/>
              <w:jc w:val="left"/>
              <w:rPr>
                <w:b/>
                <w:color w:val="000000" w:themeColor="text1"/>
                <w:sz w:val="24"/>
                <w:szCs w:val="24"/>
              </w:rPr>
            </w:pPr>
            <w:r w:rsidRPr="00B42E58">
              <w:rPr>
                <w:rFonts w:hint="eastAsia"/>
                <w:b/>
                <w:color w:val="000000" w:themeColor="text1"/>
                <w:sz w:val="24"/>
                <w:szCs w:val="24"/>
              </w:rPr>
              <w:t>L：由交通部決定核發與否。</w:t>
            </w:r>
          </w:p>
        </w:tc>
      </w:tr>
    </w:tbl>
    <w:p w:rsidR="00EA4553" w:rsidRPr="00B42E58" w:rsidRDefault="00EA4553" w:rsidP="00951679">
      <w:pPr>
        <w:pStyle w:val="3"/>
        <w:overflowPunct w:val="0"/>
        <w:rPr>
          <w:color w:val="000000" w:themeColor="text1"/>
        </w:rPr>
      </w:pPr>
      <w:r w:rsidRPr="00B42E58">
        <w:rPr>
          <w:rFonts w:hint="eastAsia"/>
          <w:color w:val="000000" w:themeColor="text1"/>
        </w:rPr>
        <w:t>查</w:t>
      </w:r>
      <w:r w:rsidR="003E2C58" w:rsidRPr="00B42E58">
        <w:rPr>
          <w:rFonts w:hint="eastAsia"/>
          <w:color w:val="000000" w:themeColor="text1"/>
        </w:rPr>
        <w:t>位於高雄市茄</w:t>
      </w:r>
      <w:proofErr w:type="gramStart"/>
      <w:r w:rsidR="003E2C58" w:rsidRPr="00B42E58">
        <w:rPr>
          <w:rFonts w:hint="eastAsia"/>
          <w:color w:val="000000" w:themeColor="text1"/>
        </w:rPr>
        <w:t>萣</w:t>
      </w:r>
      <w:proofErr w:type="gramEnd"/>
      <w:r w:rsidR="003E2C58" w:rsidRPr="00B42E58">
        <w:rPr>
          <w:rFonts w:hint="eastAsia"/>
          <w:color w:val="000000" w:themeColor="text1"/>
        </w:rPr>
        <w:t>區之</w:t>
      </w:r>
      <w:r w:rsidR="0077147E" w:rsidRPr="00B42E58">
        <w:rPr>
          <w:rFonts w:hint="eastAsia"/>
          <w:color w:val="000000" w:themeColor="text1"/>
        </w:rPr>
        <w:t>海洋</w:t>
      </w:r>
      <w:r w:rsidRPr="00B42E58">
        <w:rPr>
          <w:rFonts w:hint="eastAsia"/>
          <w:color w:val="000000" w:themeColor="text1"/>
        </w:rPr>
        <w:t>中心</w:t>
      </w:r>
      <w:r w:rsidR="003E2C58" w:rsidRPr="00B42E58">
        <w:rPr>
          <w:rFonts w:hint="eastAsia"/>
          <w:color w:val="000000" w:themeColor="text1"/>
        </w:rPr>
        <w:t>，</w:t>
      </w:r>
      <w:r w:rsidRPr="00B42E58">
        <w:rPr>
          <w:rFonts w:hint="eastAsia"/>
          <w:color w:val="000000" w:themeColor="text1"/>
        </w:rPr>
        <w:t>於101年9月11日以國研海大字第10111013880號函</w:t>
      </w:r>
      <w:r w:rsidR="003E2C58" w:rsidRPr="00B42E58">
        <w:rPr>
          <w:rFonts w:hint="eastAsia"/>
          <w:color w:val="000000" w:themeColor="text1"/>
        </w:rPr>
        <w:t>，向位於臺北市中山區之</w:t>
      </w:r>
      <w:r w:rsidRPr="00B42E58">
        <w:rPr>
          <w:rFonts w:hint="eastAsia"/>
          <w:color w:val="000000" w:themeColor="text1"/>
        </w:rPr>
        <w:t>財團法人中國驗船中心申請</w:t>
      </w:r>
      <w:r w:rsidR="009E02F6" w:rsidRPr="00B42E58">
        <w:rPr>
          <w:rFonts w:hint="eastAsia"/>
          <w:color w:val="000000" w:themeColor="text1"/>
        </w:rPr>
        <w:t>海</w:t>
      </w:r>
      <w:proofErr w:type="gramStart"/>
      <w:r w:rsidR="009E02F6" w:rsidRPr="00B42E58">
        <w:rPr>
          <w:rFonts w:hint="eastAsia"/>
          <w:color w:val="000000" w:themeColor="text1"/>
        </w:rPr>
        <w:t>研</w:t>
      </w:r>
      <w:proofErr w:type="gramEnd"/>
      <w:r w:rsidR="009E02F6" w:rsidRPr="00B42E58">
        <w:rPr>
          <w:rFonts w:hint="eastAsia"/>
          <w:color w:val="000000" w:themeColor="text1"/>
        </w:rPr>
        <w:t>五號有關DOC、SMC、ISSC之船舶豁免證明。</w:t>
      </w:r>
      <w:r w:rsidR="007F7677" w:rsidRPr="00B42E58">
        <w:rPr>
          <w:rFonts w:hint="eastAsia"/>
          <w:color w:val="000000" w:themeColor="text1"/>
        </w:rPr>
        <w:t>中國驗船中心於2日後，101年9月13日</w:t>
      </w:r>
      <w:r w:rsidR="000855D9" w:rsidRPr="00B42E58">
        <w:rPr>
          <w:rFonts w:hint="eastAsia"/>
          <w:color w:val="000000" w:themeColor="text1"/>
        </w:rPr>
        <w:t>即</w:t>
      </w:r>
      <w:r w:rsidR="007F7677" w:rsidRPr="00B42E58">
        <w:rPr>
          <w:rFonts w:hint="eastAsia"/>
          <w:color w:val="000000" w:themeColor="text1"/>
        </w:rPr>
        <w:t>發出海</w:t>
      </w:r>
      <w:proofErr w:type="gramStart"/>
      <w:r w:rsidR="007F7677" w:rsidRPr="00B42E58">
        <w:rPr>
          <w:rFonts w:hint="eastAsia"/>
          <w:color w:val="000000" w:themeColor="text1"/>
        </w:rPr>
        <w:t>研</w:t>
      </w:r>
      <w:proofErr w:type="gramEnd"/>
      <w:r w:rsidR="007F7677" w:rsidRPr="00B42E58">
        <w:rPr>
          <w:rFonts w:hint="eastAsia"/>
          <w:color w:val="000000" w:themeColor="text1"/>
        </w:rPr>
        <w:t>五號針對ISM的</w:t>
      </w:r>
      <w:r w:rsidR="000855D9" w:rsidRPr="00B42E58">
        <w:rPr>
          <w:rFonts w:hint="eastAsia"/>
          <w:color w:val="000000" w:themeColor="text1"/>
        </w:rPr>
        <w:t>不適用證明</w:t>
      </w:r>
      <w:r w:rsidR="00D816CA" w:rsidRPr="00B42E58">
        <w:rPr>
          <w:rStyle w:val="af7"/>
          <w:color w:val="000000" w:themeColor="text1"/>
        </w:rPr>
        <w:footnoteReference w:id="14"/>
      </w:r>
      <w:proofErr w:type="gramStart"/>
      <w:r w:rsidR="000855D9" w:rsidRPr="00B42E58">
        <w:rPr>
          <w:rFonts w:hint="eastAsia"/>
          <w:color w:val="000000" w:themeColor="text1"/>
          <w:sz w:val="24"/>
          <w:szCs w:val="24"/>
        </w:rPr>
        <w:t>（</w:t>
      </w:r>
      <w:proofErr w:type="gramEnd"/>
      <w:r w:rsidR="000855D9" w:rsidRPr="00B42E58">
        <w:rPr>
          <w:rFonts w:hint="eastAsia"/>
          <w:color w:val="000000" w:themeColor="text1"/>
          <w:sz w:val="24"/>
          <w:szCs w:val="24"/>
        </w:rPr>
        <w:t>即豁免證書</w:t>
      </w:r>
      <w:r w:rsidR="002C7E24" w:rsidRPr="00B42E58">
        <w:rPr>
          <w:rFonts w:hint="eastAsia"/>
          <w:color w:val="000000" w:themeColor="text1"/>
          <w:sz w:val="24"/>
          <w:szCs w:val="24"/>
        </w:rPr>
        <w:t>，編號：12-02848-Q-SMW</w:t>
      </w:r>
      <w:proofErr w:type="gramStart"/>
      <w:r w:rsidR="000855D9" w:rsidRPr="00B42E58">
        <w:rPr>
          <w:rFonts w:hint="eastAsia"/>
          <w:color w:val="000000" w:themeColor="text1"/>
          <w:sz w:val="24"/>
          <w:szCs w:val="24"/>
        </w:rPr>
        <w:t>）</w:t>
      </w:r>
      <w:proofErr w:type="gramEnd"/>
      <w:r w:rsidR="000855D9" w:rsidRPr="00B42E58">
        <w:rPr>
          <w:rFonts w:hint="eastAsia"/>
          <w:color w:val="000000" w:themeColor="text1"/>
        </w:rPr>
        <w:t>，101年9月14日</w:t>
      </w:r>
      <w:r w:rsidR="00982781" w:rsidRPr="00B42E58">
        <w:rPr>
          <w:rFonts w:hint="eastAsia"/>
          <w:color w:val="000000" w:themeColor="text1"/>
        </w:rPr>
        <w:t>再</w:t>
      </w:r>
      <w:r w:rsidR="000855D9" w:rsidRPr="00B42E58">
        <w:rPr>
          <w:rFonts w:hint="eastAsia"/>
          <w:color w:val="000000" w:themeColor="text1"/>
        </w:rPr>
        <w:t>發出</w:t>
      </w:r>
      <w:r w:rsidR="009118ED" w:rsidRPr="00B42E58">
        <w:rPr>
          <w:rFonts w:hint="eastAsia"/>
          <w:color w:val="000000" w:themeColor="text1"/>
        </w:rPr>
        <w:t>針對</w:t>
      </w:r>
      <w:r w:rsidR="000855D9" w:rsidRPr="00B42E58">
        <w:rPr>
          <w:rFonts w:hint="eastAsia"/>
          <w:color w:val="000000" w:themeColor="text1"/>
        </w:rPr>
        <w:t>DOC</w:t>
      </w:r>
      <w:r w:rsidR="00982781" w:rsidRPr="00B42E58">
        <w:rPr>
          <w:rFonts w:hint="eastAsia"/>
          <w:color w:val="000000" w:themeColor="text1"/>
        </w:rPr>
        <w:t>、</w:t>
      </w:r>
      <w:r w:rsidR="000855D9" w:rsidRPr="00B42E58">
        <w:rPr>
          <w:rFonts w:hint="eastAsia"/>
          <w:color w:val="000000" w:themeColor="text1"/>
        </w:rPr>
        <w:t>ISM、ISPS之豁免證明</w:t>
      </w:r>
      <w:r w:rsidR="00982781" w:rsidRPr="00B42E58">
        <w:rPr>
          <w:rFonts w:hint="eastAsia"/>
          <w:color w:val="000000" w:themeColor="text1"/>
        </w:rPr>
        <w:t>，並註明請海</w:t>
      </w:r>
      <w:r w:rsidR="00186A89" w:rsidRPr="00B42E58">
        <w:rPr>
          <w:rFonts w:hint="eastAsia"/>
          <w:color w:val="000000" w:themeColor="text1"/>
        </w:rPr>
        <w:t>洋</w:t>
      </w:r>
      <w:r w:rsidR="008321DD" w:rsidRPr="00B42E58">
        <w:rPr>
          <w:rFonts w:hint="eastAsia"/>
          <w:color w:val="000000" w:themeColor="text1"/>
        </w:rPr>
        <w:t>中心</w:t>
      </w:r>
      <w:r w:rsidR="00982781" w:rsidRPr="00B42E58">
        <w:rPr>
          <w:rFonts w:hint="eastAsia"/>
          <w:color w:val="000000" w:themeColor="text1"/>
        </w:rPr>
        <w:t>遵守SOLAS規定－「由政府擁有</w:t>
      </w:r>
      <w:r w:rsidR="00186A89" w:rsidRPr="00B42E58">
        <w:rPr>
          <w:rFonts w:hint="eastAsia"/>
          <w:color w:val="000000" w:themeColor="text1"/>
        </w:rPr>
        <w:t>或</w:t>
      </w:r>
      <w:r w:rsidR="00982781" w:rsidRPr="00B42E58">
        <w:rPr>
          <w:rFonts w:hint="eastAsia"/>
          <w:color w:val="000000" w:themeColor="text1"/>
        </w:rPr>
        <w:t>經營並僅用於政府非商業性服務」</w:t>
      </w:r>
      <w:r w:rsidR="000855D9" w:rsidRPr="00B42E58">
        <w:rPr>
          <w:rFonts w:hint="eastAsia"/>
          <w:color w:val="000000" w:themeColor="text1"/>
        </w:rPr>
        <w:t>。</w:t>
      </w:r>
      <w:r w:rsidR="00DE5998" w:rsidRPr="00B42E58">
        <w:rPr>
          <w:rFonts w:hint="eastAsia"/>
          <w:color w:val="000000" w:themeColor="text1"/>
        </w:rPr>
        <w:t>上開</w:t>
      </w:r>
      <w:r w:rsidR="003E2C58" w:rsidRPr="00B42E58">
        <w:rPr>
          <w:rFonts w:hint="eastAsia"/>
          <w:color w:val="000000" w:themeColor="text1"/>
        </w:rPr>
        <w:t>2</w:t>
      </w:r>
      <w:proofErr w:type="gramStart"/>
      <w:r w:rsidR="003E2C58" w:rsidRPr="00B42E58">
        <w:rPr>
          <w:rFonts w:hint="eastAsia"/>
          <w:color w:val="000000" w:themeColor="text1"/>
        </w:rPr>
        <w:t>機構均非政府</w:t>
      </w:r>
      <w:proofErr w:type="gramEnd"/>
      <w:r w:rsidR="003E2C58" w:rsidRPr="00B42E58">
        <w:rPr>
          <w:rFonts w:hint="eastAsia"/>
          <w:color w:val="000000" w:themeColor="text1"/>
        </w:rPr>
        <w:t>機關，無法以電子公文方式即時傳遞，倘加上郵遞路程所需時間，中國驗船中心顯無審查機制即予核准</w:t>
      </w:r>
      <w:r w:rsidR="00141C46" w:rsidRPr="00B42E58">
        <w:rPr>
          <w:rFonts w:hint="eastAsia"/>
          <w:color w:val="000000" w:themeColor="text1"/>
        </w:rPr>
        <w:t>並開立證明</w:t>
      </w:r>
      <w:r w:rsidR="005E3EBE" w:rsidRPr="00B42E58">
        <w:rPr>
          <w:rFonts w:hint="eastAsia"/>
          <w:color w:val="000000" w:themeColor="text1"/>
        </w:rPr>
        <w:t>，遑論依前揭</w:t>
      </w:r>
      <w:r w:rsidR="00CB3A68" w:rsidRPr="00B42E58">
        <w:rPr>
          <w:rFonts w:hint="eastAsia"/>
          <w:color w:val="000000" w:themeColor="text1"/>
        </w:rPr>
        <w:t>公告委託事項，豁免係由交通部決定核發與否，中國驗船中心</w:t>
      </w:r>
      <w:r w:rsidR="000C4D72" w:rsidRPr="00B42E58">
        <w:rPr>
          <w:rFonts w:hint="eastAsia"/>
          <w:color w:val="000000" w:themeColor="text1"/>
        </w:rPr>
        <w:t>無權決定，惟該中心</w:t>
      </w:r>
      <w:r w:rsidR="00CB3A68" w:rsidRPr="00B42E58">
        <w:rPr>
          <w:rFonts w:hint="eastAsia"/>
          <w:color w:val="000000" w:themeColor="text1"/>
        </w:rPr>
        <w:t>自申請日起2-3天即核發豁免證明，未</w:t>
      </w:r>
      <w:r w:rsidR="003245E9" w:rsidRPr="00B42E58">
        <w:rPr>
          <w:rFonts w:hint="eastAsia"/>
          <w:color w:val="000000" w:themeColor="text1"/>
        </w:rPr>
        <w:t>將申請豁免書面資料</w:t>
      </w:r>
      <w:r w:rsidR="00CB3A68" w:rsidRPr="00B42E58">
        <w:rPr>
          <w:rFonts w:hint="eastAsia"/>
          <w:color w:val="000000" w:themeColor="text1"/>
        </w:rPr>
        <w:t>送交通部</w:t>
      </w:r>
      <w:r w:rsidR="00DE5998" w:rsidRPr="00B42E58">
        <w:rPr>
          <w:rFonts w:hint="eastAsia"/>
          <w:color w:val="000000" w:themeColor="text1"/>
        </w:rPr>
        <w:t>審</w:t>
      </w:r>
      <w:r w:rsidR="003245E9" w:rsidRPr="00B42E58">
        <w:rPr>
          <w:rFonts w:hint="eastAsia"/>
          <w:color w:val="000000" w:themeColor="text1"/>
        </w:rPr>
        <w:t>核</w:t>
      </w:r>
      <w:r w:rsidR="00CB3A68" w:rsidRPr="00B42E58">
        <w:rPr>
          <w:rFonts w:hint="eastAsia"/>
          <w:color w:val="000000" w:themeColor="text1"/>
        </w:rPr>
        <w:t>，明顯擴權</w:t>
      </w:r>
      <w:r w:rsidR="003E2C58" w:rsidRPr="00B42E58">
        <w:rPr>
          <w:rFonts w:hint="eastAsia"/>
          <w:color w:val="000000" w:themeColor="text1"/>
        </w:rPr>
        <w:t>。</w:t>
      </w:r>
      <w:r w:rsidR="00D75A90" w:rsidRPr="00B42E58">
        <w:rPr>
          <w:rFonts w:hint="eastAsia"/>
          <w:color w:val="000000" w:themeColor="text1"/>
        </w:rPr>
        <w:t>交通部對</w:t>
      </w:r>
      <w:r w:rsidR="006E3426" w:rsidRPr="00B42E58">
        <w:rPr>
          <w:rFonts w:hint="eastAsia"/>
          <w:color w:val="000000" w:themeColor="text1"/>
        </w:rPr>
        <w:t>於</w:t>
      </w:r>
      <w:r w:rsidR="00D75A90" w:rsidRPr="00B42E58">
        <w:rPr>
          <w:rFonts w:hint="eastAsia"/>
          <w:color w:val="000000" w:themeColor="text1"/>
        </w:rPr>
        <w:t>中國驗船中心違反委託事項亦無聞問，顯有督導不周之處。</w:t>
      </w:r>
    </w:p>
    <w:p w:rsidR="00353184" w:rsidRPr="00B42E58" w:rsidRDefault="00273953" w:rsidP="00951679">
      <w:pPr>
        <w:pStyle w:val="3"/>
        <w:overflowPunct w:val="0"/>
        <w:rPr>
          <w:color w:val="000000" w:themeColor="text1"/>
        </w:rPr>
      </w:pPr>
      <w:r w:rsidRPr="00B42E58">
        <w:rPr>
          <w:rFonts w:hint="eastAsia"/>
          <w:color w:val="000000" w:themeColor="text1"/>
        </w:rPr>
        <w:t>次查「海</w:t>
      </w:r>
      <w:proofErr w:type="gramStart"/>
      <w:r w:rsidRPr="00B42E58">
        <w:rPr>
          <w:rFonts w:hint="eastAsia"/>
          <w:color w:val="000000" w:themeColor="text1"/>
        </w:rPr>
        <w:t>研</w:t>
      </w:r>
      <w:proofErr w:type="gramEnd"/>
      <w:r w:rsidRPr="00B42E58">
        <w:rPr>
          <w:rFonts w:hint="eastAsia"/>
          <w:color w:val="000000" w:themeColor="text1"/>
        </w:rPr>
        <w:t>五號對外服務收費標準」第</w:t>
      </w:r>
      <w:r w:rsidR="00186A89" w:rsidRPr="00B42E58">
        <w:rPr>
          <w:rFonts w:hint="eastAsia"/>
          <w:color w:val="000000" w:themeColor="text1"/>
        </w:rPr>
        <w:t>2</w:t>
      </w:r>
      <w:r w:rsidRPr="00B42E58">
        <w:rPr>
          <w:rFonts w:hint="eastAsia"/>
          <w:color w:val="000000" w:themeColor="text1"/>
        </w:rPr>
        <w:t>條，海</w:t>
      </w:r>
      <w:proofErr w:type="gramStart"/>
      <w:r w:rsidRPr="00B42E58">
        <w:rPr>
          <w:rFonts w:hint="eastAsia"/>
          <w:color w:val="000000" w:themeColor="text1"/>
        </w:rPr>
        <w:t>研</w:t>
      </w:r>
      <w:proofErr w:type="gramEnd"/>
      <w:r w:rsidRPr="00B42E58">
        <w:rPr>
          <w:rFonts w:hint="eastAsia"/>
          <w:color w:val="000000" w:themeColor="text1"/>
        </w:rPr>
        <w:t>五號主管機關除訂定國科會補助航次研究計畫、其他國科會研究計畫、非營利單位等之收費標準，亦訂有「營利單位及國外機構」之研究船使用費每日148萬5千元、船務管理費每日5,400元</w:t>
      </w:r>
      <w:r w:rsidR="00856497" w:rsidRPr="00B42E58">
        <w:rPr>
          <w:rFonts w:hint="eastAsia"/>
          <w:color w:val="000000" w:themeColor="text1"/>
        </w:rPr>
        <w:t>，雖然海</w:t>
      </w:r>
      <w:proofErr w:type="gramStart"/>
      <w:r w:rsidR="00856497" w:rsidRPr="00B42E58">
        <w:rPr>
          <w:rFonts w:hint="eastAsia"/>
          <w:color w:val="000000" w:themeColor="text1"/>
        </w:rPr>
        <w:t>研</w:t>
      </w:r>
      <w:proofErr w:type="gramEnd"/>
      <w:r w:rsidR="00856497" w:rsidRPr="00B42E58">
        <w:rPr>
          <w:rFonts w:hint="eastAsia"/>
          <w:color w:val="000000" w:themeColor="text1"/>
        </w:rPr>
        <w:t>五號自101年8月</w:t>
      </w:r>
      <w:proofErr w:type="gramStart"/>
      <w:r w:rsidR="00856497" w:rsidRPr="00B42E58">
        <w:rPr>
          <w:rFonts w:hint="eastAsia"/>
          <w:color w:val="000000" w:themeColor="text1"/>
        </w:rPr>
        <w:t>成軍至103年10月</w:t>
      </w:r>
      <w:proofErr w:type="gramEnd"/>
      <w:r w:rsidR="00856497" w:rsidRPr="00B42E58">
        <w:rPr>
          <w:rFonts w:hint="eastAsia"/>
          <w:color w:val="000000" w:themeColor="text1"/>
        </w:rPr>
        <w:t>沉沒</w:t>
      </w:r>
      <w:proofErr w:type="gramStart"/>
      <w:r w:rsidR="00856497" w:rsidRPr="00B42E58">
        <w:rPr>
          <w:rFonts w:hint="eastAsia"/>
          <w:color w:val="000000" w:themeColor="text1"/>
        </w:rPr>
        <w:t>期間，</w:t>
      </w:r>
      <w:proofErr w:type="gramEnd"/>
      <w:r w:rsidR="00856497" w:rsidRPr="00B42E58">
        <w:rPr>
          <w:rFonts w:hint="eastAsia"/>
          <w:color w:val="000000" w:themeColor="text1"/>
        </w:rPr>
        <w:t>尚未有接受營利單位委託之計畫案，但依其收費</w:t>
      </w:r>
      <w:r w:rsidR="00856497" w:rsidRPr="00B42E58">
        <w:rPr>
          <w:rFonts w:hint="eastAsia"/>
          <w:color w:val="000000" w:themeColor="text1"/>
        </w:rPr>
        <w:lastRenderedPageBreak/>
        <w:t>標準，該研究船係可執行「商業性服務」，</w:t>
      </w:r>
      <w:r w:rsidR="00DE5998" w:rsidRPr="00B42E58">
        <w:rPr>
          <w:rFonts w:hint="eastAsia"/>
          <w:color w:val="000000" w:themeColor="text1"/>
        </w:rPr>
        <w:t>此</w:t>
      </w:r>
      <w:r w:rsidR="00856497" w:rsidRPr="00B42E58">
        <w:rPr>
          <w:rFonts w:hint="eastAsia"/>
          <w:color w:val="000000" w:themeColor="text1"/>
        </w:rPr>
        <w:t>與中國驗船中心101年9月13、14日出示需「non-commercial service」及「非商業性服務」之</w:t>
      </w:r>
      <w:r w:rsidR="00C84C32" w:rsidRPr="00B42E58">
        <w:rPr>
          <w:rFonts w:hint="eastAsia"/>
          <w:color w:val="000000" w:themeColor="text1"/>
        </w:rPr>
        <w:t>豁免證書有違。</w:t>
      </w:r>
    </w:p>
    <w:p w:rsidR="00C84C32" w:rsidRPr="00B42E58" w:rsidRDefault="00C84C32" w:rsidP="00951679">
      <w:pPr>
        <w:pStyle w:val="3"/>
        <w:overflowPunct w:val="0"/>
        <w:rPr>
          <w:color w:val="000000" w:themeColor="text1"/>
        </w:rPr>
      </w:pPr>
      <w:r w:rsidRPr="00B42E58">
        <w:rPr>
          <w:rFonts w:hint="eastAsia"/>
          <w:color w:val="000000" w:themeColor="text1"/>
        </w:rPr>
        <w:t>綜上，</w:t>
      </w:r>
      <w:r w:rsidR="005F441D" w:rsidRPr="00B42E58">
        <w:rPr>
          <w:rFonts w:hint="eastAsia"/>
          <w:color w:val="000000" w:themeColor="text1"/>
        </w:rPr>
        <w:t>交通部公告委託之財團法人中國驗船中心，</w:t>
      </w:r>
      <w:proofErr w:type="gramStart"/>
      <w:r w:rsidR="005F441D" w:rsidRPr="00B42E58">
        <w:rPr>
          <w:rFonts w:hint="eastAsia"/>
          <w:color w:val="000000" w:themeColor="text1"/>
        </w:rPr>
        <w:t>逕</w:t>
      </w:r>
      <w:proofErr w:type="gramEnd"/>
      <w:r w:rsidR="005F441D" w:rsidRPr="00B42E58">
        <w:rPr>
          <w:rFonts w:hint="eastAsia"/>
          <w:color w:val="000000" w:themeColor="text1"/>
        </w:rPr>
        <w:t>將海</w:t>
      </w:r>
      <w:proofErr w:type="gramStart"/>
      <w:r w:rsidR="005F441D" w:rsidRPr="00B42E58">
        <w:rPr>
          <w:rFonts w:hint="eastAsia"/>
          <w:color w:val="000000" w:themeColor="text1"/>
        </w:rPr>
        <w:t>研</w:t>
      </w:r>
      <w:proofErr w:type="gramEnd"/>
      <w:r w:rsidR="005F441D" w:rsidRPr="00B42E58">
        <w:rPr>
          <w:rFonts w:hint="eastAsia"/>
          <w:color w:val="000000" w:themeColor="text1"/>
        </w:rPr>
        <w:t>五號</w:t>
      </w:r>
      <w:r w:rsidR="00DE5998" w:rsidRPr="00B42E58">
        <w:rPr>
          <w:rFonts w:hint="eastAsia"/>
          <w:color w:val="000000" w:themeColor="text1"/>
        </w:rPr>
        <w:t>ISM等</w:t>
      </w:r>
      <w:r w:rsidR="005F441D" w:rsidRPr="00B42E58">
        <w:rPr>
          <w:rFonts w:hint="eastAsia"/>
          <w:color w:val="000000" w:themeColor="text1"/>
        </w:rPr>
        <w:t>豁免申請速予核發證書，未依規定轉報交通部決定核發與否，顯有擴權之虞，</w:t>
      </w:r>
      <w:r w:rsidR="001E0F6F" w:rsidRPr="00B42E58">
        <w:rPr>
          <w:rFonts w:hint="eastAsia"/>
          <w:color w:val="000000" w:themeColor="text1"/>
        </w:rPr>
        <w:t>且</w:t>
      </w:r>
      <w:r w:rsidR="005F441D" w:rsidRPr="00B42E58">
        <w:rPr>
          <w:rFonts w:hint="eastAsia"/>
          <w:color w:val="000000" w:themeColor="text1"/>
        </w:rPr>
        <w:t>該船訂有商業性服務收費標準，亦與豁免</w:t>
      </w:r>
      <w:r w:rsidR="00DE5998" w:rsidRPr="00B42E58">
        <w:rPr>
          <w:rFonts w:hint="eastAsia"/>
          <w:color w:val="000000" w:themeColor="text1"/>
        </w:rPr>
        <w:t>規定</w:t>
      </w:r>
      <w:r w:rsidR="005F441D" w:rsidRPr="00B42E58">
        <w:rPr>
          <w:rFonts w:hint="eastAsia"/>
          <w:color w:val="000000" w:themeColor="text1"/>
        </w:rPr>
        <w:t>有違，交通部</w:t>
      </w:r>
      <w:r w:rsidR="001E0F6F" w:rsidRPr="00B42E58">
        <w:rPr>
          <w:rFonts w:hint="eastAsia"/>
          <w:color w:val="000000" w:themeColor="text1"/>
        </w:rPr>
        <w:t>身</w:t>
      </w:r>
      <w:r w:rsidR="005F441D" w:rsidRPr="00B42E58">
        <w:rPr>
          <w:rFonts w:hint="eastAsia"/>
          <w:color w:val="000000" w:themeColor="text1"/>
        </w:rPr>
        <w:t>為船舶法主管機關，對於委託驗船機構</w:t>
      </w:r>
      <w:r w:rsidR="001E0F6F" w:rsidRPr="00B42E58">
        <w:rPr>
          <w:rFonts w:hint="eastAsia"/>
          <w:color w:val="000000" w:themeColor="text1"/>
        </w:rPr>
        <w:t>未依規定之作為，顯有監督不力及處理失當之處。</w:t>
      </w:r>
    </w:p>
    <w:p w:rsidR="00D52972" w:rsidRPr="00B42E58" w:rsidRDefault="00D52972" w:rsidP="00951679">
      <w:pPr>
        <w:pStyle w:val="2"/>
        <w:overflowPunct w:val="0"/>
        <w:ind w:left="1020" w:hanging="680"/>
        <w:rPr>
          <w:b/>
          <w:color w:val="000000" w:themeColor="text1"/>
        </w:rPr>
      </w:pPr>
      <w:r w:rsidRPr="00B42E58">
        <w:rPr>
          <w:rFonts w:hint="eastAsia"/>
          <w:b/>
          <w:color w:val="000000" w:themeColor="text1"/>
        </w:rPr>
        <w:t>交通部</w:t>
      </w:r>
      <w:r w:rsidR="008E7BCB" w:rsidRPr="00B42E58">
        <w:rPr>
          <w:rFonts w:hint="eastAsia"/>
          <w:b/>
          <w:color w:val="000000" w:themeColor="text1"/>
        </w:rPr>
        <w:t>應</w:t>
      </w:r>
      <w:r w:rsidR="00A07095">
        <w:rPr>
          <w:rFonts w:hint="eastAsia"/>
          <w:b/>
          <w:color w:val="000000" w:themeColor="text1"/>
        </w:rPr>
        <w:t>以</w:t>
      </w:r>
      <w:r w:rsidR="008E7BCB" w:rsidRPr="00B42E58">
        <w:rPr>
          <w:rFonts w:hint="eastAsia"/>
          <w:b/>
          <w:color w:val="000000" w:themeColor="text1"/>
        </w:rPr>
        <w:t>海</w:t>
      </w:r>
      <w:proofErr w:type="gramStart"/>
      <w:r w:rsidR="008E7BCB" w:rsidRPr="00B42E58">
        <w:rPr>
          <w:rFonts w:hint="eastAsia"/>
          <w:b/>
          <w:color w:val="000000" w:themeColor="text1"/>
        </w:rPr>
        <w:t>研</w:t>
      </w:r>
      <w:proofErr w:type="gramEnd"/>
      <w:r w:rsidR="008E7BCB" w:rsidRPr="00B42E58">
        <w:rPr>
          <w:rFonts w:hint="eastAsia"/>
          <w:b/>
          <w:color w:val="000000" w:themeColor="text1"/>
        </w:rPr>
        <w:t>五號沉沒事件</w:t>
      </w:r>
      <w:r w:rsidR="00A07095">
        <w:rPr>
          <w:rFonts w:hint="eastAsia"/>
          <w:b/>
          <w:color w:val="000000" w:themeColor="text1"/>
        </w:rPr>
        <w:t>為</w:t>
      </w:r>
      <w:proofErr w:type="gramStart"/>
      <w:r w:rsidR="00A07095">
        <w:rPr>
          <w:rFonts w:hint="eastAsia"/>
          <w:b/>
          <w:color w:val="000000" w:themeColor="text1"/>
        </w:rPr>
        <w:t>鑑</w:t>
      </w:r>
      <w:proofErr w:type="gramEnd"/>
      <w:r w:rsidR="008E7BCB" w:rsidRPr="00B42E58">
        <w:rPr>
          <w:rFonts w:hint="eastAsia"/>
          <w:b/>
          <w:color w:val="000000" w:themeColor="text1"/>
        </w:rPr>
        <w:t>，針對海事評議書建議事項，儘速</w:t>
      </w:r>
      <w:proofErr w:type="gramStart"/>
      <w:r w:rsidR="008E7BCB" w:rsidRPr="00B42E58">
        <w:rPr>
          <w:rFonts w:hint="eastAsia"/>
          <w:b/>
          <w:color w:val="000000" w:themeColor="text1"/>
        </w:rPr>
        <w:t>研</w:t>
      </w:r>
      <w:proofErr w:type="gramEnd"/>
      <w:r w:rsidR="008E7BCB" w:rsidRPr="00B42E58">
        <w:rPr>
          <w:rFonts w:hint="eastAsia"/>
          <w:b/>
          <w:color w:val="000000" w:themeColor="text1"/>
        </w:rPr>
        <w:t>擬因應策略並落實執行，</w:t>
      </w:r>
      <w:r w:rsidR="00A07095">
        <w:rPr>
          <w:rFonts w:hint="eastAsia"/>
          <w:b/>
          <w:color w:val="000000" w:themeColor="text1"/>
        </w:rPr>
        <w:t>對於</w:t>
      </w:r>
      <w:r w:rsidR="008E7BCB" w:rsidRPr="00B42E58">
        <w:rPr>
          <w:rFonts w:hint="eastAsia"/>
          <w:b/>
          <w:color w:val="000000" w:themeColor="text1"/>
        </w:rPr>
        <w:t>海洋研究船</w:t>
      </w:r>
      <w:r w:rsidR="00A07095">
        <w:rPr>
          <w:rFonts w:hint="eastAsia"/>
          <w:b/>
          <w:color w:val="000000" w:themeColor="text1"/>
        </w:rPr>
        <w:t>相</w:t>
      </w:r>
      <w:r w:rsidR="008E7BCB" w:rsidRPr="00B42E58">
        <w:rPr>
          <w:rFonts w:hint="eastAsia"/>
          <w:b/>
          <w:color w:val="000000" w:themeColor="text1"/>
        </w:rPr>
        <w:t>關安全構造、安全設備及管理方面，比照客船規範</w:t>
      </w:r>
      <w:r w:rsidR="00A07095">
        <w:rPr>
          <w:rFonts w:hint="eastAsia"/>
          <w:b/>
          <w:color w:val="000000" w:themeColor="text1"/>
        </w:rPr>
        <w:t>建立</w:t>
      </w:r>
      <w:r w:rsidR="008E7BCB" w:rsidRPr="00B42E58">
        <w:rPr>
          <w:rFonts w:hint="eastAsia"/>
          <w:b/>
          <w:color w:val="000000" w:themeColor="text1"/>
        </w:rPr>
        <w:t>更高</w:t>
      </w:r>
      <w:r w:rsidR="00A07095">
        <w:rPr>
          <w:rFonts w:hint="eastAsia"/>
          <w:b/>
          <w:color w:val="000000" w:themeColor="text1"/>
        </w:rPr>
        <w:t>之</w:t>
      </w:r>
      <w:r w:rsidR="008E7BCB" w:rsidRPr="00B42E58">
        <w:rPr>
          <w:rFonts w:hint="eastAsia"/>
          <w:b/>
          <w:color w:val="000000" w:themeColor="text1"/>
        </w:rPr>
        <w:t>標準，以保障我國海洋研究人員之生命安全，</w:t>
      </w:r>
      <w:proofErr w:type="gramStart"/>
      <w:r w:rsidR="008E7BCB" w:rsidRPr="00B42E58">
        <w:rPr>
          <w:rFonts w:hint="eastAsia"/>
          <w:b/>
          <w:color w:val="000000" w:themeColor="text1"/>
        </w:rPr>
        <w:t>俾符實</w:t>
      </w:r>
      <w:proofErr w:type="gramEnd"/>
      <w:r w:rsidR="008E7BCB" w:rsidRPr="00B42E58">
        <w:rPr>
          <w:rFonts w:hint="eastAsia"/>
          <w:b/>
          <w:color w:val="000000" w:themeColor="text1"/>
        </w:rPr>
        <w:t>需</w:t>
      </w:r>
    </w:p>
    <w:p w:rsidR="00D52972" w:rsidRPr="00B42E58" w:rsidRDefault="004E2BF8" w:rsidP="00951679">
      <w:pPr>
        <w:pStyle w:val="3"/>
        <w:overflowPunct w:val="0"/>
        <w:rPr>
          <w:color w:val="000000" w:themeColor="text1"/>
        </w:rPr>
      </w:pPr>
      <w:r w:rsidRPr="00B42E58">
        <w:rPr>
          <w:rFonts w:hint="eastAsia"/>
          <w:color w:val="000000" w:themeColor="text1"/>
        </w:rPr>
        <w:t>交通部航港局於104年4月28日以</w:t>
      </w:r>
      <w:proofErr w:type="gramStart"/>
      <w:r w:rsidRPr="00B42E58">
        <w:rPr>
          <w:rFonts w:hint="eastAsia"/>
          <w:color w:val="000000" w:themeColor="text1"/>
        </w:rPr>
        <w:t>航安字第1042010369號</w:t>
      </w:r>
      <w:proofErr w:type="gramEnd"/>
      <w:r w:rsidR="00360387" w:rsidRPr="00B42E58">
        <w:rPr>
          <w:rFonts w:hint="eastAsia"/>
          <w:color w:val="000000" w:themeColor="text1"/>
        </w:rPr>
        <w:t>函發出之海</w:t>
      </w:r>
      <w:proofErr w:type="gramStart"/>
      <w:r w:rsidR="00360387" w:rsidRPr="00B42E58">
        <w:rPr>
          <w:rFonts w:hint="eastAsia"/>
          <w:color w:val="000000" w:themeColor="text1"/>
        </w:rPr>
        <w:t>研</w:t>
      </w:r>
      <w:proofErr w:type="gramEnd"/>
      <w:r w:rsidR="00360387" w:rsidRPr="00B42E58">
        <w:rPr>
          <w:rFonts w:hint="eastAsia"/>
          <w:color w:val="000000" w:themeColor="text1"/>
        </w:rPr>
        <w:t>五號沉沒海事案「海事評議書」，最後建議事項如下：</w:t>
      </w:r>
    </w:p>
    <w:p w:rsidR="00557E38" w:rsidRPr="00B42E58" w:rsidRDefault="00557E38" w:rsidP="00951679">
      <w:pPr>
        <w:pStyle w:val="4"/>
        <w:kinsoku w:val="0"/>
        <w:overflowPunct w:val="0"/>
        <w:ind w:left="1700" w:hanging="680"/>
        <w:rPr>
          <w:color w:val="000000" w:themeColor="text1"/>
        </w:rPr>
      </w:pPr>
      <w:r w:rsidRPr="00B42E58">
        <w:rPr>
          <w:rFonts w:hint="eastAsia"/>
          <w:color w:val="000000" w:themeColor="text1"/>
        </w:rPr>
        <w:t>海洋研究人員極具國家貢獻價值，研究船之安全標準應予提高。未來研究船之建造，建議參酌相關法規，不論乘載研究人員人數多寡，有關安全構造及安全設備應</w:t>
      </w:r>
      <w:proofErr w:type="gramStart"/>
      <w:r w:rsidRPr="00B42E58">
        <w:rPr>
          <w:rFonts w:hint="eastAsia"/>
          <w:color w:val="000000" w:themeColor="text1"/>
        </w:rPr>
        <w:t>儘</w:t>
      </w:r>
      <w:proofErr w:type="gramEnd"/>
      <w:r w:rsidRPr="00B42E58">
        <w:rPr>
          <w:rFonts w:hint="eastAsia"/>
          <w:color w:val="000000" w:themeColor="text1"/>
        </w:rPr>
        <w:t>可能比照SOLAS客船標準。</w:t>
      </w:r>
    </w:p>
    <w:p w:rsidR="00733943" w:rsidRPr="00B42E58" w:rsidRDefault="00733943" w:rsidP="00951679">
      <w:pPr>
        <w:pStyle w:val="4"/>
        <w:kinsoku w:val="0"/>
        <w:overflowPunct w:val="0"/>
        <w:ind w:left="1700" w:hanging="680"/>
        <w:rPr>
          <w:color w:val="000000" w:themeColor="text1"/>
        </w:rPr>
      </w:pPr>
      <w:r w:rsidRPr="00B42E58">
        <w:rPr>
          <w:rFonts w:hint="eastAsia"/>
          <w:color w:val="000000" w:themeColor="text1"/>
        </w:rPr>
        <w:t>研究人員上船前應針對該船特性實施救生、滅火等基本訓練，具船舶基本常識。</w:t>
      </w:r>
    </w:p>
    <w:p w:rsidR="00733943" w:rsidRPr="00B42E58" w:rsidRDefault="00733943" w:rsidP="00951679">
      <w:pPr>
        <w:pStyle w:val="4"/>
        <w:kinsoku w:val="0"/>
        <w:overflowPunct w:val="0"/>
        <w:ind w:left="1700" w:hanging="680"/>
        <w:rPr>
          <w:color w:val="000000" w:themeColor="text1"/>
        </w:rPr>
      </w:pPr>
      <w:r w:rsidRPr="00B42E58">
        <w:rPr>
          <w:rFonts w:hint="eastAsia"/>
          <w:color w:val="000000" w:themeColor="text1"/>
        </w:rPr>
        <w:t>現行研究船應加強並落實救生、滅火演習，並建議列為交通部公共安全檢查項目。</w:t>
      </w:r>
    </w:p>
    <w:p w:rsidR="00733943" w:rsidRPr="00B42E58" w:rsidRDefault="00733943" w:rsidP="00951679">
      <w:pPr>
        <w:pStyle w:val="4"/>
        <w:kinsoku w:val="0"/>
        <w:overflowPunct w:val="0"/>
        <w:ind w:left="1700" w:hanging="680"/>
        <w:rPr>
          <w:color w:val="000000" w:themeColor="text1"/>
        </w:rPr>
      </w:pPr>
      <w:r w:rsidRPr="00B42E58">
        <w:rPr>
          <w:rFonts w:hint="eastAsia"/>
          <w:color w:val="000000" w:themeColor="text1"/>
        </w:rPr>
        <w:t>殷</w:t>
      </w:r>
      <w:proofErr w:type="gramStart"/>
      <w:r w:rsidRPr="00B42E58">
        <w:rPr>
          <w:rFonts w:hint="eastAsia"/>
          <w:color w:val="000000" w:themeColor="text1"/>
        </w:rPr>
        <w:t>鑑</w:t>
      </w:r>
      <w:proofErr w:type="gramEnd"/>
      <w:r w:rsidRPr="00B42E58">
        <w:rPr>
          <w:rFonts w:hint="eastAsia"/>
          <w:color w:val="000000" w:themeColor="text1"/>
        </w:rPr>
        <w:t>本案，客貨船、研究船及交通船之船舶所有人，應速予檢討及建立管理機制，</w:t>
      </w:r>
      <w:proofErr w:type="gramStart"/>
      <w:r w:rsidRPr="00B42E58">
        <w:rPr>
          <w:rFonts w:hint="eastAsia"/>
          <w:color w:val="000000" w:themeColor="text1"/>
        </w:rPr>
        <w:t>並予嚴加</w:t>
      </w:r>
      <w:proofErr w:type="gramEnd"/>
      <w:r w:rsidRPr="00B42E58">
        <w:rPr>
          <w:rFonts w:hint="eastAsia"/>
          <w:color w:val="000000" w:themeColor="text1"/>
        </w:rPr>
        <w:t>監督。</w:t>
      </w:r>
    </w:p>
    <w:p w:rsidR="00C1079A" w:rsidRPr="00B42E58" w:rsidRDefault="003C41C6" w:rsidP="00C1079A">
      <w:pPr>
        <w:pStyle w:val="3"/>
        <w:rPr>
          <w:color w:val="000000" w:themeColor="text1"/>
        </w:rPr>
      </w:pPr>
      <w:r w:rsidRPr="00B42E58">
        <w:rPr>
          <w:rFonts w:hint="eastAsia"/>
          <w:color w:val="000000" w:themeColor="text1"/>
        </w:rPr>
        <w:t>我國現有海洋研究船多係依據「2008年特種用途船</w:t>
      </w:r>
      <w:r w:rsidRPr="00B42E58">
        <w:rPr>
          <w:rFonts w:hint="eastAsia"/>
          <w:color w:val="000000" w:themeColor="text1"/>
        </w:rPr>
        <w:lastRenderedPageBreak/>
        <w:t>舶安全章程」，並領有「特種用途船舶安全證書」，依該章程第1.3.11節規定：「特種人員應具有良好的體能，並有相當的船上佈置知識，在離港前要接受安全程序及操作船上安全設備的訓練…」對此</w:t>
      </w:r>
      <w:proofErr w:type="gramStart"/>
      <w:r w:rsidRPr="00B42E58">
        <w:rPr>
          <w:rFonts w:hint="eastAsia"/>
          <w:color w:val="000000" w:themeColor="text1"/>
        </w:rPr>
        <w:t>科技部於104年6月15日</w:t>
      </w:r>
      <w:proofErr w:type="gramEnd"/>
      <w:r w:rsidRPr="00B42E58">
        <w:rPr>
          <w:rFonts w:hint="eastAsia"/>
          <w:color w:val="000000" w:themeColor="text1"/>
        </w:rPr>
        <w:t>以科</w:t>
      </w:r>
      <w:proofErr w:type="gramStart"/>
      <w:r w:rsidRPr="00B42E58">
        <w:rPr>
          <w:rFonts w:hint="eastAsia"/>
          <w:color w:val="000000" w:themeColor="text1"/>
        </w:rPr>
        <w:t>部前字</w:t>
      </w:r>
      <w:proofErr w:type="gramEnd"/>
      <w:r w:rsidRPr="00B42E58">
        <w:rPr>
          <w:rFonts w:hint="eastAsia"/>
          <w:color w:val="000000" w:themeColor="text1"/>
        </w:rPr>
        <w:t>第1040039811號函復表示：「該章程並未進一步明文表列特種人員離港前之安全訓練等項目…各航次出航前</w:t>
      </w:r>
      <w:r w:rsidR="00C1079A" w:rsidRPr="00B42E58">
        <w:rPr>
          <w:rFonts w:hint="eastAsia"/>
          <w:color w:val="000000" w:themeColor="text1"/>
        </w:rPr>
        <w:t>皆有…</w:t>
      </w:r>
      <w:r w:rsidRPr="00B42E58">
        <w:rPr>
          <w:rFonts w:hint="eastAsia"/>
          <w:color w:val="000000" w:themeColor="text1"/>
        </w:rPr>
        <w:t>出海安全講習，講授內容為救生衣穿著使用規範、避難逃生路線指引、救生筏及救生/</w:t>
      </w:r>
      <w:proofErr w:type="gramStart"/>
      <w:r w:rsidRPr="00B42E58">
        <w:rPr>
          <w:rFonts w:hint="eastAsia"/>
          <w:color w:val="000000" w:themeColor="text1"/>
        </w:rPr>
        <w:t>救難艇位置</w:t>
      </w:r>
      <w:proofErr w:type="gramEnd"/>
      <w:r w:rsidRPr="00B42E58">
        <w:rPr>
          <w:rFonts w:hint="eastAsia"/>
          <w:color w:val="000000" w:themeColor="text1"/>
        </w:rPr>
        <w:t>、垃圾分類、環境介紹及甲板作業安全宣導</w:t>
      </w:r>
      <w:r w:rsidR="00C1079A" w:rsidRPr="00B42E58">
        <w:rPr>
          <w:rFonts w:hint="eastAsia"/>
          <w:color w:val="000000" w:themeColor="text1"/>
        </w:rPr>
        <w:t>…</w:t>
      </w:r>
      <w:r w:rsidRPr="00B42E58">
        <w:rPr>
          <w:rFonts w:hint="eastAsia"/>
          <w:color w:val="000000" w:themeColor="text1"/>
        </w:rPr>
        <w:t>」</w:t>
      </w:r>
    </w:p>
    <w:p w:rsidR="003C41C6" w:rsidRPr="00B42E58" w:rsidRDefault="00C1079A" w:rsidP="004E27E1">
      <w:pPr>
        <w:pStyle w:val="3"/>
        <w:rPr>
          <w:color w:val="000000" w:themeColor="text1"/>
        </w:rPr>
      </w:pPr>
      <w:r w:rsidRPr="00B42E58">
        <w:rPr>
          <w:rFonts w:hint="eastAsia"/>
          <w:color w:val="000000" w:themeColor="text1"/>
        </w:rPr>
        <w:t>惟據104年2月25日召開之海事評議第1次會議紀錄：「三副江君：『基本上都會做救生演練，事先由三副其次為船長及大副介紹如何穿戴救生衣、安全帽，並會發出七短</w:t>
      </w:r>
      <w:proofErr w:type="gramStart"/>
      <w:r w:rsidRPr="00B42E58">
        <w:rPr>
          <w:rFonts w:hint="eastAsia"/>
          <w:color w:val="000000" w:themeColor="text1"/>
        </w:rPr>
        <w:t>一</w:t>
      </w:r>
      <w:proofErr w:type="gramEnd"/>
      <w:r w:rsidRPr="00B42E58">
        <w:rPr>
          <w:rFonts w:hint="eastAsia"/>
          <w:color w:val="000000" w:themeColor="text1"/>
        </w:rPr>
        <w:t>長的警報，告知當聽到警報聲響即到救生小艇邊集合，等待船長指示…逃生路徑會由本人帶領他們去，但沒有實際穿戴救生衣。』評議委員：『未實際穿著，此不符救生演練規定；實際規定為每個人要穿上而後由船員檢查每個人的救生衣是否依規定穿戴正確。』」</w:t>
      </w:r>
      <w:r w:rsidR="004E27E1" w:rsidRPr="00B42E58">
        <w:rPr>
          <w:rFonts w:hint="eastAsia"/>
          <w:color w:val="000000" w:themeColor="text1"/>
        </w:rPr>
        <w:t>按上船之研究人員係有任務或計畫在身，僅係1次或少次數登上研究船，對前揭章程規定「有相當的船上佈置知識及船上安全設備的訓練」顯有落差，該等人員與客船之乘客</w:t>
      </w:r>
      <w:r w:rsidR="00845BBD" w:rsidRPr="00B42E58">
        <w:rPr>
          <w:rFonts w:hint="eastAsia"/>
          <w:color w:val="000000" w:themeColor="text1"/>
        </w:rPr>
        <w:t>應</w:t>
      </w:r>
      <w:r w:rsidR="004E27E1" w:rsidRPr="00B42E58">
        <w:rPr>
          <w:rFonts w:hint="eastAsia"/>
          <w:color w:val="000000" w:themeColor="text1"/>
        </w:rPr>
        <w:t>歸為同類較為合理，且據本院諮詢海洋專家學者亦指出：「考量海洋研究人才養成不易，且為國家所需之專業人才，海洋研究船安全規範無理由低於一般客船標準。」</w:t>
      </w:r>
    </w:p>
    <w:p w:rsidR="00DE043D" w:rsidRPr="00B42E58" w:rsidRDefault="008E7BCB" w:rsidP="00A07095">
      <w:pPr>
        <w:pStyle w:val="3"/>
        <w:rPr>
          <w:color w:val="000000" w:themeColor="text1"/>
        </w:rPr>
      </w:pPr>
      <w:r w:rsidRPr="00B42E58">
        <w:rPr>
          <w:rFonts w:hint="eastAsia"/>
          <w:color w:val="000000" w:themeColor="text1"/>
        </w:rPr>
        <w:t>綜上，交通部</w:t>
      </w:r>
      <w:r w:rsidR="00A07095" w:rsidRPr="00A07095">
        <w:rPr>
          <w:rFonts w:hint="eastAsia"/>
          <w:color w:val="000000" w:themeColor="text1"/>
        </w:rPr>
        <w:t>應以海</w:t>
      </w:r>
      <w:proofErr w:type="gramStart"/>
      <w:r w:rsidR="00A07095" w:rsidRPr="00A07095">
        <w:rPr>
          <w:rFonts w:hint="eastAsia"/>
          <w:color w:val="000000" w:themeColor="text1"/>
        </w:rPr>
        <w:t>研</w:t>
      </w:r>
      <w:proofErr w:type="gramEnd"/>
      <w:r w:rsidR="00A07095" w:rsidRPr="00A07095">
        <w:rPr>
          <w:rFonts w:hint="eastAsia"/>
          <w:color w:val="000000" w:themeColor="text1"/>
        </w:rPr>
        <w:t>五號沉沒事件為</w:t>
      </w:r>
      <w:proofErr w:type="gramStart"/>
      <w:r w:rsidR="00A07095" w:rsidRPr="00A07095">
        <w:rPr>
          <w:rFonts w:hint="eastAsia"/>
          <w:color w:val="000000" w:themeColor="text1"/>
        </w:rPr>
        <w:t>鑑</w:t>
      </w:r>
      <w:proofErr w:type="gramEnd"/>
      <w:r w:rsidR="00A07095" w:rsidRPr="00A07095">
        <w:rPr>
          <w:rFonts w:hint="eastAsia"/>
          <w:color w:val="000000" w:themeColor="text1"/>
        </w:rPr>
        <w:t>，針對海事評議書建議事項，儘速</w:t>
      </w:r>
      <w:proofErr w:type="gramStart"/>
      <w:r w:rsidR="00A07095" w:rsidRPr="00A07095">
        <w:rPr>
          <w:rFonts w:hint="eastAsia"/>
          <w:color w:val="000000" w:themeColor="text1"/>
        </w:rPr>
        <w:t>研</w:t>
      </w:r>
      <w:proofErr w:type="gramEnd"/>
      <w:r w:rsidR="00A07095" w:rsidRPr="00A07095">
        <w:rPr>
          <w:rFonts w:hint="eastAsia"/>
          <w:color w:val="000000" w:themeColor="text1"/>
        </w:rPr>
        <w:t>擬因應策略並落實執行，對於海洋研究船相關安全構造、安全設備及管理</w:t>
      </w:r>
      <w:r w:rsidR="00A07095" w:rsidRPr="00A07095">
        <w:rPr>
          <w:rFonts w:hint="eastAsia"/>
          <w:color w:val="000000" w:themeColor="text1"/>
        </w:rPr>
        <w:lastRenderedPageBreak/>
        <w:t>方面，比照客船規範建立更高之標準，以保障我國海洋研究人員之生命安全，</w:t>
      </w:r>
      <w:proofErr w:type="gramStart"/>
      <w:r w:rsidRPr="00B42E58">
        <w:rPr>
          <w:rFonts w:hint="eastAsia"/>
          <w:color w:val="000000" w:themeColor="text1"/>
        </w:rPr>
        <w:t>俾符實</w:t>
      </w:r>
      <w:proofErr w:type="gramEnd"/>
      <w:r w:rsidRPr="00B42E58">
        <w:rPr>
          <w:rFonts w:hint="eastAsia"/>
          <w:color w:val="000000" w:themeColor="text1"/>
        </w:rPr>
        <w:t>需。</w:t>
      </w:r>
    </w:p>
    <w:p w:rsidR="00DE043D" w:rsidRPr="00B42E58" w:rsidRDefault="00DE043D" w:rsidP="00951679">
      <w:pPr>
        <w:pStyle w:val="1"/>
        <w:overflowPunct w:val="0"/>
        <w:ind w:left="2380" w:hanging="2380"/>
        <w:rPr>
          <w:color w:val="000000" w:themeColor="text1"/>
        </w:rPr>
      </w:pPr>
      <w:r w:rsidRPr="00B42E58">
        <w:rPr>
          <w:rFonts w:hint="eastAsia"/>
          <w:color w:val="000000" w:themeColor="text1"/>
        </w:rPr>
        <w:t>處理辦法：</w:t>
      </w:r>
    </w:p>
    <w:p w:rsidR="00233284" w:rsidRPr="00B42E58" w:rsidRDefault="00233284" w:rsidP="00951679">
      <w:pPr>
        <w:pStyle w:val="2"/>
        <w:overflowPunct w:val="0"/>
        <w:ind w:left="1020" w:hanging="680"/>
        <w:rPr>
          <w:color w:val="000000" w:themeColor="text1"/>
        </w:rPr>
      </w:pPr>
      <w:r w:rsidRPr="00B42E58">
        <w:rPr>
          <w:rFonts w:hint="eastAsia"/>
          <w:color w:val="000000" w:themeColor="text1"/>
        </w:rPr>
        <w:t>調查意見一至六，提案糾正</w:t>
      </w:r>
      <w:proofErr w:type="gramStart"/>
      <w:r w:rsidRPr="00B42E58">
        <w:rPr>
          <w:rFonts w:hint="eastAsia"/>
          <w:color w:val="000000" w:themeColor="text1"/>
        </w:rPr>
        <w:t>科技部及交通部</w:t>
      </w:r>
      <w:proofErr w:type="gramEnd"/>
      <w:r w:rsidRPr="00B42E58">
        <w:rPr>
          <w:rFonts w:hint="eastAsia"/>
          <w:color w:val="000000" w:themeColor="text1"/>
        </w:rPr>
        <w:t>。</w:t>
      </w:r>
    </w:p>
    <w:p w:rsidR="00DE043D" w:rsidRPr="00B42E58" w:rsidRDefault="00DE043D" w:rsidP="00951679">
      <w:pPr>
        <w:pStyle w:val="2"/>
        <w:overflowPunct w:val="0"/>
        <w:ind w:left="1020" w:hanging="680"/>
        <w:rPr>
          <w:color w:val="000000" w:themeColor="text1"/>
        </w:rPr>
      </w:pPr>
      <w:r w:rsidRPr="00B42E58">
        <w:rPr>
          <w:rFonts w:hint="eastAsia"/>
          <w:color w:val="000000" w:themeColor="text1"/>
        </w:rPr>
        <w:t>調查意見</w:t>
      </w:r>
      <w:r w:rsidR="00233284" w:rsidRPr="00B42E58">
        <w:rPr>
          <w:rFonts w:hint="eastAsia"/>
          <w:color w:val="000000" w:themeColor="text1"/>
        </w:rPr>
        <w:t>七</w:t>
      </w:r>
      <w:r w:rsidRPr="00B42E58">
        <w:rPr>
          <w:rFonts w:hint="eastAsia"/>
          <w:color w:val="000000" w:themeColor="text1"/>
        </w:rPr>
        <w:t>，函請</w:t>
      </w:r>
      <w:r w:rsidR="00233284" w:rsidRPr="00B42E58">
        <w:rPr>
          <w:rFonts w:hint="eastAsia"/>
          <w:color w:val="000000" w:themeColor="text1"/>
        </w:rPr>
        <w:t>交通部</w:t>
      </w:r>
      <w:r w:rsidRPr="00B42E58">
        <w:rPr>
          <w:rFonts w:hint="eastAsia"/>
          <w:color w:val="000000" w:themeColor="text1"/>
        </w:rPr>
        <w:t>確實檢討改進</w:t>
      </w:r>
      <w:proofErr w:type="gramStart"/>
      <w:r w:rsidRPr="00B42E58">
        <w:rPr>
          <w:rFonts w:hint="eastAsia"/>
          <w:color w:val="000000" w:themeColor="text1"/>
        </w:rPr>
        <w:t>見復。</w:t>
      </w:r>
      <w:proofErr w:type="gramEnd"/>
    </w:p>
    <w:p w:rsidR="0088372E" w:rsidRDefault="0088372E" w:rsidP="0088372E">
      <w:pPr>
        <w:pStyle w:val="a5"/>
        <w:kinsoku w:val="0"/>
        <w:overflowPunct w:val="0"/>
        <w:spacing w:before="0" w:after="0"/>
        <w:ind w:left="0"/>
        <w:jc w:val="both"/>
        <w:rPr>
          <w:b w:val="0"/>
          <w:bCs/>
          <w:snapToGrid/>
          <w:color w:val="000000" w:themeColor="text1"/>
          <w:spacing w:val="12"/>
          <w:kern w:val="0"/>
          <w:sz w:val="40"/>
        </w:rPr>
      </w:pPr>
    </w:p>
    <w:p w:rsidR="00DE043D" w:rsidRDefault="0088372E" w:rsidP="0088372E">
      <w:pPr>
        <w:pStyle w:val="a5"/>
        <w:kinsoku w:val="0"/>
        <w:overflowPunct w:val="0"/>
        <w:spacing w:before="0" w:after="0" w:line="640" w:lineRule="exact"/>
        <w:ind w:left="0"/>
        <w:jc w:val="both"/>
        <w:rPr>
          <w:bCs/>
          <w:snapToGrid/>
          <w:color w:val="000000" w:themeColor="text1"/>
          <w:spacing w:val="12"/>
          <w:kern w:val="0"/>
          <w:sz w:val="40"/>
        </w:rPr>
      </w:pPr>
      <w:r>
        <w:rPr>
          <w:rFonts w:hint="eastAsia"/>
          <w:b w:val="0"/>
          <w:bCs/>
          <w:snapToGrid/>
          <w:color w:val="000000" w:themeColor="text1"/>
          <w:spacing w:val="12"/>
          <w:kern w:val="0"/>
          <w:sz w:val="40"/>
        </w:rPr>
        <w:t xml:space="preserve">      </w:t>
      </w:r>
      <w:r w:rsidR="00DE043D" w:rsidRPr="0088372E">
        <w:rPr>
          <w:rFonts w:hint="eastAsia"/>
          <w:bCs/>
          <w:snapToGrid/>
          <w:color w:val="000000" w:themeColor="text1"/>
          <w:spacing w:val="12"/>
          <w:kern w:val="0"/>
          <w:sz w:val="40"/>
        </w:rPr>
        <w:t>調查委員：</w:t>
      </w:r>
      <w:r w:rsidRPr="0088372E">
        <w:rPr>
          <w:rFonts w:hint="eastAsia"/>
          <w:bCs/>
          <w:snapToGrid/>
          <w:color w:val="000000" w:themeColor="text1"/>
          <w:spacing w:val="12"/>
          <w:kern w:val="0"/>
          <w:sz w:val="40"/>
        </w:rPr>
        <w:t>尹祚芊</w:t>
      </w:r>
    </w:p>
    <w:p w:rsidR="0088372E" w:rsidRPr="0088372E" w:rsidRDefault="0088372E" w:rsidP="0088372E">
      <w:pPr>
        <w:pStyle w:val="a5"/>
        <w:kinsoku w:val="0"/>
        <w:overflowPunct w:val="0"/>
        <w:spacing w:before="0" w:after="0" w:line="640" w:lineRule="exact"/>
        <w:ind w:left="0"/>
        <w:jc w:val="both"/>
        <w:rPr>
          <w:bCs/>
          <w:snapToGrid/>
          <w:color w:val="000000" w:themeColor="text1"/>
          <w:spacing w:val="12"/>
          <w:kern w:val="0"/>
          <w:sz w:val="40"/>
        </w:rPr>
      </w:pPr>
      <w:r>
        <w:rPr>
          <w:rFonts w:hint="eastAsia"/>
          <w:bCs/>
          <w:snapToGrid/>
          <w:color w:val="000000" w:themeColor="text1"/>
          <w:spacing w:val="12"/>
          <w:kern w:val="0"/>
          <w:sz w:val="40"/>
        </w:rPr>
        <w:t xml:space="preserve">                </w:t>
      </w:r>
      <w:r w:rsidRPr="0088372E">
        <w:rPr>
          <w:rFonts w:hint="eastAsia"/>
          <w:bCs/>
          <w:snapToGrid/>
          <w:color w:val="000000" w:themeColor="text1"/>
          <w:spacing w:val="12"/>
          <w:kern w:val="0"/>
          <w:sz w:val="40"/>
        </w:rPr>
        <w:t>仉桂美</w:t>
      </w:r>
    </w:p>
    <w:p w:rsidR="0088372E" w:rsidRPr="0088372E" w:rsidRDefault="0088372E" w:rsidP="0088372E">
      <w:pPr>
        <w:pStyle w:val="a5"/>
        <w:kinsoku w:val="0"/>
        <w:overflowPunct w:val="0"/>
        <w:spacing w:before="0" w:after="0" w:line="640" w:lineRule="exact"/>
        <w:ind w:left="0"/>
        <w:jc w:val="both"/>
        <w:rPr>
          <w:bCs/>
          <w:snapToGrid/>
          <w:color w:val="000000" w:themeColor="text1"/>
          <w:spacing w:val="12"/>
          <w:kern w:val="0"/>
          <w:sz w:val="40"/>
        </w:rPr>
      </w:pPr>
      <w:r w:rsidRPr="0088372E">
        <w:rPr>
          <w:rFonts w:hint="eastAsia"/>
          <w:bCs/>
          <w:snapToGrid/>
          <w:color w:val="000000" w:themeColor="text1"/>
          <w:spacing w:val="12"/>
          <w:kern w:val="0"/>
          <w:sz w:val="40"/>
        </w:rPr>
        <w:t xml:space="preserve">              </w:t>
      </w:r>
      <w:r>
        <w:rPr>
          <w:rFonts w:hint="eastAsia"/>
          <w:bCs/>
          <w:snapToGrid/>
          <w:color w:val="000000" w:themeColor="text1"/>
          <w:spacing w:val="12"/>
          <w:kern w:val="0"/>
          <w:sz w:val="40"/>
        </w:rPr>
        <w:t xml:space="preserve">  </w:t>
      </w:r>
      <w:r w:rsidRPr="0088372E">
        <w:rPr>
          <w:rFonts w:hint="eastAsia"/>
          <w:bCs/>
          <w:snapToGrid/>
          <w:color w:val="000000" w:themeColor="text1"/>
          <w:spacing w:val="12"/>
          <w:kern w:val="0"/>
          <w:sz w:val="40"/>
        </w:rPr>
        <w:t>蔡培村</w:t>
      </w:r>
    </w:p>
    <w:p w:rsidR="0088372E" w:rsidRPr="0088372E" w:rsidRDefault="0088372E" w:rsidP="0088372E">
      <w:pPr>
        <w:pStyle w:val="a5"/>
        <w:kinsoku w:val="0"/>
        <w:overflowPunct w:val="0"/>
        <w:spacing w:before="0" w:after="0" w:line="640" w:lineRule="exact"/>
        <w:ind w:left="0"/>
        <w:jc w:val="both"/>
        <w:rPr>
          <w:rFonts w:ascii="Times New Roman"/>
          <w:bCs/>
          <w:snapToGrid/>
          <w:color w:val="000000" w:themeColor="text1"/>
          <w:spacing w:val="0"/>
          <w:kern w:val="0"/>
          <w:sz w:val="40"/>
        </w:rPr>
      </w:pPr>
      <w:r w:rsidRPr="0088372E">
        <w:rPr>
          <w:rFonts w:hint="eastAsia"/>
          <w:bCs/>
          <w:snapToGrid/>
          <w:color w:val="000000" w:themeColor="text1"/>
          <w:spacing w:val="12"/>
          <w:kern w:val="0"/>
          <w:sz w:val="40"/>
        </w:rPr>
        <w:t xml:space="preserve">             </w:t>
      </w:r>
      <w:r>
        <w:rPr>
          <w:rFonts w:hint="eastAsia"/>
          <w:bCs/>
          <w:snapToGrid/>
          <w:color w:val="000000" w:themeColor="text1"/>
          <w:spacing w:val="12"/>
          <w:kern w:val="0"/>
          <w:sz w:val="40"/>
        </w:rPr>
        <w:t xml:space="preserve">  </w:t>
      </w:r>
      <w:r w:rsidRPr="0088372E">
        <w:rPr>
          <w:rFonts w:hint="eastAsia"/>
          <w:bCs/>
          <w:snapToGrid/>
          <w:color w:val="000000" w:themeColor="text1"/>
          <w:spacing w:val="12"/>
          <w:kern w:val="0"/>
          <w:sz w:val="40"/>
        </w:rPr>
        <w:t xml:space="preserve"> 陳小紅</w:t>
      </w:r>
    </w:p>
    <w:p w:rsidR="00DE043D" w:rsidRPr="00B42E58" w:rsidRDefault="00DE043D" w:rsidP="00951679">
      <w:pPr>
        <w:pStyle w:val="a5"/>
        <w:kinsoku w:val="0"/>
        <w:overflowPunct w:val="0"/>
        <w:spacing w:before="0" w:after="0"/>
        <w:ind w:leftChars="1100" w:left="3742" w:firstLineChars="500" w:firstLine="2021"/>
        <w:jc w:val="both"/>
        <w:rPr>
          <w:b w:val="0"/>
          <w:bCs/>
          <w:snapToGrid/>
          <w:color w:val="000000" w:themeColor="text1"/>
          <w:spacing w:val="12"/>
          <w:kern w:val="0"/>
        </w:rPr>
      </w:pPr>
    </w:p>
    <w:p w:rsidR="008D2446" w:rsidRPr="00B42E58" w:rsidRDefault="008D2446" w:rsidP="00951679">
      <w:pPr>
        <w:pStyle w:val="a0"/>
        <w:numPr>
          <w:ilvl w:val="0"/>
          <w:numId w:val="0"/>
        </w:numPr>
        <w:kinsoku w:val="0"/>
        <w:overflowPunct w:val="0"/>
        <w:rPr>
          <w:bCs/>
          <w:color w:val="000000" w:themeColor="text1"/>
        </w:rPr>
        <w:sectPr w:rsidR="008D2446" w:rsidRPr="00B42E58" w:rsidSect="00637C48">
          <w:footerReference w:type="default" r:id="rId9"/>
          <w:pgSz w:w="11907" w:h="16840" w:code="9"/>
          <w:pgMar w:top="1701" w:right="1418" w:bottom="1418" w:left="1418" w:header="851" w:footer="851" w:gutter="227"/>
          <w:pgNumType w:start="1"/>
          <w:cols w:space="425"/>
          <w:docGrid w:type="linesAndChars" w:linePitch="457" w:charSpace="4127"/>
        </w:sectPr>
      </w:pPr>
    </w:p>
    <w:p w:rsidR="0083414D" w:rsidRPr="00B42E58" w:rsidRDefault="0083414D" w:rsidP="0088372E">
      <w:pPr>
        <w:kinsoku w:val="0"/>
        <w:overflowPunct w:val="0"/>
        <w:rPr>
          <w:color w:val="000000" w:themeColor="text1"/>
          <w:sz w:val="24"/>
          <w:szCs w:val="24"/>
        </w:rPr>
      </w:pPr>
    </w:p>
    <w:sectPr w:rsidR="0083414D" w:rsidRPr="00B42E58" w:rsidSect="0083414D">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C32" w:rsidRDefault="00BA5C32">
      <w:r>
        <w:separator/>
      </w:r>
    </w:p>
  </w:endnote>
  <w:endnote w:type="continuationSeparator" w:id="0">
    <w:p w:rsidR="00BA5C32" w:rsidRDefault="00BA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超研澤超明">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B7" w:rsidRDefault="00371DB7">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000A9F">
      <w:rPr>
        <w:rStyle w:val="a7"/>
        <w:noProof/>
        <w:sz w:val="24"/>
      </w:rPr>
      <w:t>6</w:t>
    </w:r>
    <w:r>
      <w:rPr>
        <w:rStyle w:val="a7"/>
        <w:sz w:val="24"/>
      </w:rPr>
      <w:fldChar w:fldCharType="end"/>
    </w:r>
  </w:p>
  <w:p w:rsidR="00371DB7" w:rsidRDefault="00371DB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C32" w:rsidRDefault="00BA5C32">
      <w:r>
        <w:separator/>
      </w:r>
    </w:p>
  </w:footnote>
  <w:footnote w:type="continuationSeparator" w:id="0">
    <w:p w:rsidR="00BA5C32" w:rsidRDefault="00BA5C32">
      <w:r>
        <w:continuationSeparator/>
      </w:r>
    </w:p>
  </w:footnote>
  <w:footnote w:id="1">
    <w:p w:rsidR="00371DB7" w:rsidRPr="008F6DC8" w:rsidRDefault="00371DB7">
      <w:pPr>
        <w:pStyle w:val="af5"/>
      </w:pPr>
      <w:r>
        <w:rPr>
          <w:rStyle w:val="af7"/>
        </w:rPr>
        <w:footnoteRef/>
      </w:r>
      <w:r>
        <w:t xml:space="preserve"> </w:t>
      </w:r>
      <w:r>
        <w:rPr>
          <w:rFonts w:hint="eastAsia"/>
        </w:rPr>
        <w:t>該章程第</w:t>
      </w:r>
      <w:r>
        <w:rPr>
          <w:rFonts w:hint="eastAsia"/>
        </w:rPr>
        <w:t>1.3.12</w:t>
      </w:r>
      <w:r>
        <w:rPr>
          <w:rFonts w:hint="eastAsia"/>
        </w:rPr>
        <w:t>條之定義：</w:t>
      </w:r>
      <w:r w:rsidRPr="008F6DC8">
        <w:rPr>
          <w:rFonts w:hint="eastAsia"/>
        </w:rPr>
        <w:t>“</w:t>
      </w:r>
      <w:r w:rsidRPr="008F6DC8">
        <w:t>Special purpose ship”</w:t>
      </w:r>
      <w:r>
        <w:rPr>
          <w:rFonts w:hint="eastAsia"/>
        </w:rPr>
        <w:t xml:space="preserve"> </w:t>
      </w:r>
      <w:r w:rsidRPr="008F6DC8">
        <w:t>means a mechanically self-propelled ship which by reason of its function carries on board more than 12 special personnel.</w:t>
      </w:r>
    </w:p>
  </w:footnote>
  <w:footnote w:id="2">
    <w:p w:rsidR="00371DB7" w:rsidRPr="00447CE9" w:rsidRDefault="00371DB7" w:rsidP="00447CE9">
      <w:pPr>
        <w:pStyle w:val="af5"/>
        <w:jc w:val="both"/>
      </w:pPr>
      <w:r>
        <w:rPr>
          <w:rStyle w:val="af7"/>
        </w:rPr>
        <w:footnoteRef/>
      </w:r>
      <w:r>
        <w:t xml:space="preserve"> </w:t>
      </w:r>
      <w:r>
        <w:rPr>
          <w:rFonts w:hint="eastAsia"/>
        </w:rPr>
        <w:t>ISM Code (</w:t>
      </w:r>
      <w:r w:rsidRPr="00447CE9">
        <w:t>International Safety Management Code</w:t>
      </w:r>
      <w:r>
        <w:rPr>
          <w:rFonts w:hint="eastAsia"/>
        </w:rPr>
        <w:t>，國際安全管理章程</w:t>
      </w:r>
      <w:r>
        <w:rPr>
          <w:rFonts w:hint="eastAsia"/>
        </w:rPr>
        <w:t>)</w:t>
      </w:r>
      <w:r>
        <w:rPr>
          <w:rFonts w:hint="eastAsia"/>
        </w:rPr>
        <w:t>，為國際海事組織（</w:t>
      </w:r>
      <w:r>
        <w:rPr>
          <w:rFonts w:hint="eastAsia"/>
        </w:rPr>
        <w:t>IMO</w:t>
      </w:r>
      <w:r>
        <w:rPr>
          <w:rFonts w:hint="eastAsia"/>
        </w:rPr>
        <w:t>）對於船舶安全所制定的強制性章程強制，規範於海上人命安全公約</w:t>
      </w:r>
      <w:r>
        <w:rPr>
          <w:rFonts w:hint="eastAsia"/>
        </w:rPr>
        <w:t>(Safety of Life as Sea, SOLAS</w:t>
      </w:r>
      <w:r>
        <w:rPr>
          <w:rFonts w:hint="eastAsia"/>
        </w:rPr>
        <w:t>公約</w:t>
      </w:r>
      <w:r>
        <w:rPr>
          <w:rFonts w:hint="eastAsia"/>
        </w:rPr>
        <w:t>)</w:t>
      </w:r>
      <w:r>
        <w:rPr>
          <w:rFonts w:hint="eastAsia"/>
        </w:rPr>
        <w:t>第</w:t>
      </w:r>
      <w:r>
        <w:rPr>
          <w:rFonts w:hint="eastAsia"/>
        </w:rPr>
        <w:t>9</w:t>
      </w:r>
      <w:r>
        <w:rPr>
          <w:rFonts w:hint="eastAsia"/>
        </w:rPr>
        <w:t>章。</w:t>
      </w:r>
      <w:proofErr w:type="gramStart"/>
      <w:r>
        <w:rPr>
          <w:rFonts w:hint="eastAsia"/>
        </w:rPr>
        <w:t>【</w:t>
      </w:r>
      <w:proofErr w:type="gramEnd"/>
      <w:r w:rsidRPr="00447CE9">
        <w:rPr>
          <w:rFonts w:hint="eastAsia"/>
        </w:rPr>
        <w:t>ISM Code</w:t>
      </w:r>
      <w:r w:rsidRPr="00447CE9">
        <w:rPr>
          <w:rFonts w:hint="eastAsia"/>
        </w:rPr>
        <w:t>強制規定船舶營運人須擁有</w:t>
      </w:r>
      <w:r w:rsidRPr="00447CE9">
        <w:rPr>
          <w:rFonts w:hint="eastAsia"/>
        </w:rPr>
        <w:t>DOC</w:t>
      </w:r>
      <w:r>
        <w:rPr>
          <w:rFonts w:hint="eastAsia"/>
        </w:rPr>
        <w:t>；</w:t>
      </w:r>
      <w:r w:rsidRPr="00447CE9">
        <w:rPr>
          <w:rFonts w:hint="eastAsia"/>
        </w:rPr>
        <w:t>船舶須擁有</w:t>
      </w:r>
      <w:r w:rsidRPr="00447CE9">
        <w:rPr>
          <w:rFonts w:hint="eastAsia"/>
        </w:rPr>
        <w:t>SMC</w:t>
      </w:r>
      <w:proofErr w:type="gramStart"/>
      <w:r>
        <w:rPr>
          <w:rFonts w:hint="eastAsia"/>
        </w:rPr>
        <w:t>】</w:t>
      </w:r>
      <w:proofErr w:type="gramEnd"/>
    </w:p>
  </w:footnote>
  <w:footnote w:id="3">
    <w:p w:rsidR="00371DB7" w:rsidRPr="00447CE9" w:rsidRDefault="00371DB7" w:rsidP="00447CE9">
      <w:pPr>
        <w:pStyle w:val="af5"/>
      </w:pPr>
      <w:r>
        <w:rPr>
          <w:rStyle w:val="af7"/>
        </w:rPr>
        <w:footnoteRef/>
      </w:r>
      <w:r>
        <w:t xml:space="preserve"> </w:t>
      </w:r>
      <w:r>
        <w:rPr>
          <w:rFonts w:hint="eastAsia"/>
        </w:rPr>
        <w:t>DOC (</w:t>
      </w:r>
      <w:r w:rsidRPr="00447CE9">
        <w:t>Document of Compliance</w:t>
      </w:r>
      <w:r>
        <w:rPr>
          <w:rFonts w:hint="eastAsia"/>
        </w:rPr>
        <w:t>，符合文件</w:t>
      </w:r>
      <w:r>
        <w:rPr>
          <w:rFonts w:hint="eastAsia"/>
        </w:rPr>
        <w:t>)</w:t>
      </w:r>
      <w:r>
        <w:rPr>
          <w:rFonts w:hint="eastAsia"/>
        </w:rPr>
        <w:t>，由船期國政府</w:t>
      </w:r>
      <w:r>
        <w:rPr>
          <w:rFonts w:hint="eastAsia"/>
        </w:rPr>
        <w:t xml:space="preserve"> (</w:t>
      </w:r>
      <w:r>
        <w:rPr>
          <w:rFonts w:hint="eastAsia"/>
        </w:rPr>
        <w:t>或授權船級協會</w:t>
      </w:r>
      <w:r>
        <w:rPr>
          <w:rFonts w:hint="eastAsia"/>
        </w:rPr>
        <w:t xml:space="preserve"> Class Society) </w:t>
      </w:r>
      <w:r>
        <w:rPr>
          <w:rFonts w:hint="eastAsia"/>
        </w:rPr>
        <w:t>發給船舶營運人證明該公司安全管理制度符合</w:t>
      </w:r>
      <w:r>
        <w:rPr>
          <w:rFonts w:hint="eastAsia"/>
        </w:rPr>
        <w:t>ISM Code</w:t>
      </w:r>
      <w:r>
        <w:rPr>
          <w:rFonts w:hint="eastAsia"/>
        </w:rPr>
        <w:t>之要求。</w:t>
      </w:r>
    </w:p>
  </w:footnote>
  <w:footnote w:id="4">
    <w:p w:rsidR="00371DB7" w:rsidRPr="00447CE9" w:rsidRDefault="00371DB7" w:rsidP="00447CE9">
      <w:pPr>
        <w:pStyle w:val="af5"/>
        <w:jc w:val="both"/>
      </w:pPr>
      <w:r>
        <w:rPr>
          <w:rStyle w:val="af7"/>
        </w:rPr>
        <w:footnoteRef/>
      </w:r>
      <w:r>
        <w:t xml:space="preserve"> </w:t>
      </w:r>
      <w:r>
        <w:rPr>
          <w:rFonts w:hint="eastAsia"/>
        </w:rPr>
        <w:t>SMC (</w:t>
      </w:r>
      <w:r w:rsidRPr="00447CE9">
        <w:t>Safety Management Certificate</w:t>
      </w:r>
      <w:r>
        <w:rPr>
          <w:rFonts w:hint="eastAsia"/>
        </w:rPr>
        <w:t>，安全管理證書</w:t>
      </w:r>
      <w:r>
        <w:rPr>
          <w:rFonts w:hint="eastAsia"/>
        </w:rPr>
        <w:t>)</w:t>
      </w:r>
      <w:r>
        <w:rPr>
          <w:rFonts w:hint="eastAsia"/>
        </w:rPr>
        <w:t>，由船期國政府</w:t>
      </w:r>
      <w:r>
        <w:rPr>
          <w:rFonts w:hint="eastAsia"/>
        </w:rPr>
        <w:t xml:space="preserve"> (</w:t>
      </w:r>
      <w:r>
        <w:rPr>
          <w:rFonts w:hint="eastAsia"/>
        </w:rPr>
        <w:t>或授權船級協會</w:t>
      </w:r>
      <w:r>
        <w:rPr>
          <w:rFonts w:hint="eastAsia"/>
        </w:rPr>
        <w:t xml:space="preserve"> Class Society) </w:t>
      </w:r>
      <w:r>
        <w:rPr>
          <w:rFonts w:hint="eastAsia"/>
        </w:rPr>
        <w:t>發給船舶證明該輪的營運符合船舶營運人安全管理制度之規範。</w:t>
      </w:r>
    </w:p>
  </w:footnote>
  <w:footnote w:id="5">
    <w:p w:rsidR="00371DB7" w:rsidRPr="00447CE9" w:rsidRDefault="00371DB7" w:rsidP="00447CE9">
      <w:pPr>
        <w:pStyle w:val="af5"/>
        <w:jc w:val="both"/>
      </w:pPr>
      <w:r>
        <w:rPr>
          <w:rStyle w:val="af7"/>
        </w:rPr>
        <w:footnoteRef/>
      </w:r>
      <w:r>
        <w:t xml:space="preserve"> </w:t>
      </w:r>
      <w:r>
        <w:rPr>
          <w:rFonts w:hint="eastAsia"/>
        </w:rPr>
        <w:t>ISSC (</w:t>
      </w:r>
      <w:r w:rsidRPr="00447CE9">
        <w:t>International Ship Security Certificate</w:t>
      </w:r>
      <w:r>
        <w:rPr>
          <w:rFonts w:hint="eastAsia"/>
        </w:rPr>
        <w:t>)</w:t>
      </w:r>
      <w:r>
        <w:rPr>
          <w:rFonts w:hint="eastAsia"/>
        </w:rPr>
        <w:t>，中文為「國際船舶保全證書」。</w:t>
      </w:r>
    </w:p>
  </w:footnote>
  <w:footnote w:id="6">
    <w:p w:rsidR="00371DB7" w:rsidRDefault="00371DB7" w:rsidP="00447CE9">
      <w:pPr>
        <w:pStyle w:val="af5"/>
        <w:jc w:val="both"/>
      </w:pPr>
      <w:r>
        <w:rPr>
          <w:rStyle w:val="af7"/>
        </w:rPr>
        <w:footnoteRef/>
      </w:r>
      <w:r>
        <w:t xml:space="preserve"> </w:t>
      </w:r>
      <w:r>
        <w:rPr>
          <w:rFonts w:hint="eastAsia"/>
        </w:rPr>
        <w:t>中國驗船中心</w:t>
      </w:r>
      <w:r>
        <w:rPr>
          <w:rFonts w:hint="eastAsia"/>
        </w:rPr>
        <w:t>ISM</w:t>
      </w:r>
      <w:r>
        <w:rPr>
          <w:rFonts w:hint="eastAsia"/>
        </w:rPr>
        <w:t>豁免全文如下：「</w:t>
      </w:r>
      <w:r>
        <w:rPr>
          <w:rFonts w:hint="eastAsia"/>
        </w:rPr>
        <w:t xml:space="preserve">OCEAN RESEARCHER V is owned and operated by </w:t>
      </w:r>
      <w:r>
        <w:t>the government of the republic of china and used only on government non-commercial service.</w:t>
      </w:r>
      <w:r>
        <w:rPr>
          <w:rFonts w:hint="eastAsia"/>
        </w:rPr>
        <w:t xml:space="preserve"> The International Safety Management (ISM)</w:t>
      </w:r>
      <w:r>
        <w:t xml:space="preserve"> code does not apply to the subject vessel.</w:t>
      </w:r>
      <w:r>
        <w:rPr>
          <w:rFonts w:hint="eastAsia"/>
        </w:rPr>
        <w:t>」</w:t>
      </w:r>
    </w:p>
  </w:footnote>
  <w:footnote w:id="7">
    <w:p w:rsidR="00371DB7" w:rsidRPr="00447CE9" w:rsidRDefault="00371DB7" w:rsidP="00447CE9">
      <w:pPr>
        <w:pStyle w:val="af5"/>
        <w:jc w:val="both"/>
      </w:pPr>
      <w:r>
        <w:rPr>
          <w:rStyle w:val="af7"/>
        </w:rPr>
        <w:footnoteRef/>
      </w:r>
      <w:r>
        <w:t xml:space="preserve"> </w:t>
      </w:r>
      <w:r>
        <w:rPr>
          <w:rFonts w:hint="eastAsia"/>
        </w:rPr>
        <w:t>ISPS Code (</w:t>
      </w:r>
      <w:r w:rsidRPr="00447CE9">
        <w:t>International Ship and Port Facility Security Code</w:t>
      </w:r>
      <w:r>
        <w:rPr>
          <w:rFonts w:hint="eastAsia"/>
        </w:rPr>
        <w:t>)</w:t>
      </w:r>
      <w:r>
        <w:rPr>
          <w:rFonts w:hint="eastAsia"/>
        </w:rPr>
        <w:t>，中文為「國際船舶和港口設施保全規則」。</w:t>
      </w:r>
    </w:p>
  </w:footnote>
  <w:footnote w:id="8">
    <w:p w:rsidR="00371DB7" w:rsidRPr="00A470CE" w:rsidRDefault="00371DB7" w:rsidP="00447CE9">
      <w:pPr>
        <w:pStyle w:val="af5"/>
        <w:jc w:val="both"/>
      </w:pPr>
      <w:r>
        <w:rPr>
          <w:rStyle w:val="af7"/>
        </w:rPr>
        <w:footnoteRef/>
      </w:r>
      <w:r>
        <w:rPr>
          <w:rFonts w:hint="eastAsia"/>
        </w:rPr>
        <w:t>科技部表示，</w:t>
      </w:r>
      <w:r w:rsidRPr="00A470CE">
        <w:rPr>
          <w:rFonts w:hint="eastAsia"/>
        </w:rPr>
        <w:t>海洋中心</w:t>
      </w:r>
      <w:proofErr w:type="gramStart"/>
      <w:r w:rsidRPr="00A470CE">
        <w:rPr>
          <w:rFonts w:hint="eastAsia"/>
        </w:rPr>
        <w:t>與裕品公司</w:t>
      </w:r>
      <w:proofErr w:type="gramEnd"/>
      <w:r w:rsidRPr="00A470CE">
        <w:rPr>
          <w:rFonts w:hint="eastAsia"/>
        </w:rPr>
        <w:t>契約金額</w:t>
      </w:r>
      <w:r>
        <w:rPr>
          <w:rFonts w:hint="eastAsia"/>
        </w:rPr>
        <w:t>為</w:t>
      </w:r>
      <w:r w:rsidRPr="00A470CE">
        <w:rPr>
          <w:rFonts w:hint="eastAsia"/>
        </w:rPr>
        <w:t>5</w:t>
      </w:r>
      <w:r>
        <w:rPr>
          <w:rFonts w:hint="eastAsia"/>
        </w:rPr>
        <w:t>,</w:t>
      </w:r>
      <w:r w:rsidRPr="00A470CE">
        <w:rPr>
          <w:rFonts w:hint="eastAsia"/>
        </w:rPr>
        <w:t>358</w:t>
      </w:r>
      <w:r>
        <w:rPr>
          <w:rFonts w:hint="eastAsia"/>
        </w:rPr>
        <w:t>萬</w:t>
      </w:r>
      <w:r w:rsidRPr="00A470CE">
        <w:rPr>
          <w:rFonts w:hint="eastAsia"/>
        </w:rPr>
        <w:t>元，</w:t>
      </w:r>
      <w:r>
        <w:rPr>
          <w:rFonts w:hint="eastAsia"/>
        </w:rPr>
        <w:t>結算</w:t>
      </w:r>
      <w:r w:rsidRPr="00A470CE">
        <w:rPr>
          <w:rFonts w:hint="eastAsia"/>
        </w:rPr>
        <w:t>金額</w:t>
      </w:r>
      <w:r>
        <w:rPr>
          <w:rFonts w:hint="eastAsia"/>
        </w:rPr>
        <w:t>為</w:t>
      </w:r>
      <w:r w:rsidRPr="00A470CE">
        <w:rPr>
          <w:rFonts w:hint="eastAsia"/>
        </w:rPr>
        <w:t>5</w:t>
      </w:r>
      <w:r>
        <w:rPr>
          <w:rFonts w:hint="eastAsia"/>
        </w:rPr>
        <w:t>,</w:t>
      </w:r>
      <w:r w:rsidRPr="00A470CE">
        <w:rPr>
          <w:rFonts w:hint="eastAsia"/>
        </w:rPr>
        <w:t>310</w:t>
      </w:r>
      <w:r>
        <w:rPr>
          <w:rFonts w:hint="eastAsia"/>
        </w:rPr>
        <w:t>萬</w:t>
      </w:r>
      <w:r w:rsidRPr="00A470CE">
        <w:rPr>
          <w:rFonts w:hint="eastAsia"/>
        </w:rPr>
        <w:t>1,598</w:t>
      </w:r>
      <w:r w:rsidRPr="00A470CE">
        <w:rPr>
          <w:rFonts w:hint="eastAsia"/>
        </w:rPr>
        <w:t>元，差距</w:t>
      </w:r>
      <w:r w:rsidRPr="00A470CE">
        <w:rPr>
          <w:rFonts w:hint="eastAsia"/>
        </w:rPr>
        <w:t>47</w:t>
      </w:r>
      <w:r>
        <w:rPr>
          <w:rFonts w:hint="eastAsia"/>
        </w:rPr>
        <w:t>萬</w:t>
      </w:r>
      <w:r w:rsidRPr="00A470CE">
        <w:rPr>
          <w:rFonts w:hint="eastAsia"/>
        </w:rPr>
        <w:t>8,402</w:t>
      </w:r>
      <w:r w:rsidRPr="00A470CE">
        <w:rPr>
          <w:rFonts w:hint="eastAsia"/>
        </w:rPr>
        <w:t>元，主要係部分人員，當年度結算時工作未滿一年者，年終獎金依其在職月數比例計算</w:t>
      </w:r>
      <w:r>
        <w:rPr>
          <w:rFonts w:hint="eastAsia"/>
        </w:rPr>
        <w:t>。</w:t>
      </w:r>
    </w:p>
  </w:footnote>
  <w:footnote w:id="9">
    <w:p w:rsidR="00371DB7" w:rsidRPr="00AD3BFE" w:rsidRDefault="00371DB7">
      <w:pPr>
        <w:pStyle w:val="af5"/>
      </w:pPr>
      <w:r>
        <w:rPr>
          <w:rStyle w:val="af7"/>
        </w:rPr>
        <w:footnoteRef/>
      </w:r>
      <w:r>
        <w:t xml:space="preserve"> </w:t>
      </w:r>
      <w:r>
        <w:rPr>
          <w:rFonts w:hint="eastAsia"/>
        </w:rPr>
        <w:t>該要點於</w:t>
      </w:r>
      <w:r>
        <w:rPr>
          <w:rFonts w:hint="eastAsia"/>
        </w:rPr>
        <w:t>100</w:t>
      </w:r>
      <w:r>
        <w:rPr>
          <w:rFonts w:hint="eastAsia"/>
        </w:rPr>
        <w:t>年</w:t>
      </w:r>
      <w:r>
        <w:rPr>
          <w:rFonts w:hint="eastAsia"/>
        </w:rPr>
        <w:t>11</w:t>
      </w:r>
      <w:r>
        <w:rPr>
          <w:rFonts w:hint="eastAsia"/>
        </w:rPr>
        <w:t>月</w:t>
      </w:r>
      <w:r>
        <w:rPr>
          <w:rFonts w:hint="eastAsia"/>
        </w:rPr>
        <w:t>24</w:t>
      </w:r>
      <w:r>
        <w:rPr>
          <w:rFonts w:hint="eastAsia"/>
        </w:rPr>
        <w:t>日以</w:t>
      </w:r>
      <w:r>
        <w:rPr>
          <w:rFonts w:hint="eastAsia"/>
        </w:rPr>
        <w:t>10011016170</w:t>
      </w:r>
      <w:r>
        <w:rPr>
          <w:rFonts w:hint="eastAsia"/>
        </w:rPr>
        <w:t>號簽奉時任院長陳文華核定施行。</w:t>
      </w:r>
    </w:p>
  </w:footnote>
  <w:footnote w:id="10">
    <w:p w:rsidR="00371DB7" w:rsidRPr="00AD3BFE" w:rsidRDefault="00371DB7">
      <w:pPr>
        <w:pStyle w:val="af5"/>
      </w:pPr>
      <w:r>
        <w:rPr>
          <w:rStyle w:val="af7"/>
        </w:rPr>
        <w:footnoteRef/>
      </w:r>
      <w:r>
        <w:t xml:space="preserve"> </w:t>
      </w:r>
      <w:r>
        <w:rPr>
          <w:rFonts w:hint="eastAsia"/>
        </w:rPr>
        <w:t>國科會於</w:t>
      </w:r>
      <w:r>
        <w:rPr>
          <w:rFonts w:hint="eastAsia"/>
        </w:rPr>
        <w:t>102</w:t>
      </w:r>
      <w:r>
        <w:rPr>
          <w:rFonts w:hint="eastAsia"/>
        </w:rPr>
        <w:t>年</w:t>
      </w:r>
      <w:r>
        <w:rPr>
          <w:rFonts w:hint="eastAsia"/>
        </w:rPr>
        <w:t>7</w:t>
      </w:r>
      <w:r>
        <w:rPr>
          <w:rFonts w:hint="eastAsia"/>
        </w:rPr>
        <w:t>月</w:t>
      </w:r>
      <w:r>
        <w:rPr>
          <w:rFonts w:hint="eastAsia"/>
        </w:rPr>
        <w:t>17</w:t>
      </w:r>
      <w:r>
        <w:rPr>
          <w:rFonts w:hint="eastAsia"/>
        </w:rPr>
        <w:t>日以</w:t>
      </w:r>
      <w:proofErr w:type="gramStart"/>
      <w:r>
        <w:rPr>
          <w:rFonts w:hint="eastAsia"/>
        </w:rPr>
        <w:t>臺會企字第</w:t>
      </w:r>
      <w:r>
        <w:rPr>
          <w:rFonts w:hint="eastAsia"/>
        </w:rPr>
        <w:t>1020038191</w:t>
      </w:r>
      <w:r>
        <w:rPr>
          <w:rFonts w:hint="eastAsia"/>
        </w:rPr>
        <w:t>號</w:t>
      </w:r>
      <w:proofErr w:type="gramEnd"/>
      <w:r>
        <w:rPr>
          <w:rFonts w:hint="eastAsia"/>
        </w:rPr>
        <w:t>函復國研院，海</w:t>
      </w:r>
      <w:proofErr w:type="gramStart"/>
      <w:r>
        <w:rPr>
          <w:rFonts w:hint="eastAsia"/>
        </w:rPr>
        <w:t>研</w:t>
      </w:r>
      <w:proofErr w:type="gramEnd"/>
      <w:r>
        <w:rPr>
          <w:rFonts w:hint="eastAsia"/>
        </w:rPr>
        <w:t>五號對外服務收費標準同意備查。</w:t>
      </w:r>
    </w:p>
  </w:footnote>
  <w:footnote w:id="11">
    <w:p w:rsidR="00371DB7" w:rsidRPr="00C64952" w:rsidRDefault="00371DB7" w:rsidP="00EF7645">
      <w:pPr>
        <w:pStyle w:val="af5"/>
        <w:jc w:val="both"/>
      </w:pPr>
      <w:r>
        <w:rPr>
          <w:rStyle w:val="af7"/>
        </w:rPr>
        <w:footnoteRef/>
      </w:r>
      <w:r>
        <w:t xml:space="preserve"> </w:t>
      </w:r>
      <w:r>
        <w:rPr>
          <w:rFonts w:hint="eastAsia"/>
        </w:rPr>
        <w:t>2008</w:t>
      </w:r>
      <w:r>
        <w:rPr>
          <w:rFonts w:hint="eastAsia"/>
        </w:rPr>
        <w:t>年新增第</w:t>
      </w:r>
      <w:r>
        <w:rPr>
          <w:rFonts w:hint="eastAsia"/>
        </w:rPr>
        <w:t>11</w:t>
      </w:r>
      <w:r>
        <w:rPr>
          <w:rFonts w:hint="eastAsia"/>
        </w:rPr>
        <w:t>章：保全【</w:t>
      </w:r>
      <w:r>
        <w:rPr>
          <w:rFonts w:hint="eastAsia"/>
        </w:rPr>
        <w:t>Security</w:t>
      </w:r>
      <w:r>
        <w:rPr>
          <w:rFonts w:hint="eastAsia"/>
        </w:rPr>
        <w:t>】：</w:t>
      </w:r>
      <w:r w:rsidRPr="00C64952">
        <w:rPr>
          <w:rFonts w:hint="eastAsia"/>
        </w:rPr>
        <w:t>所有特種用途船舶應遵守</w:t>
      </w:r>
      <w:r w:rsidRPr="00C64952">
        <w:rPr>
          <w:rFonts w:hint="eastAsia"/>
        </w:rPr>
        <w:t>SOLAS</w:t>
      </w:r>
      <w:r w:rsidRPr="00C64952">
        <w:rPr>
          <w:rFonts w:hint="eastAsia"/>
        </w:rPr>
        <w:t>公約第</w:t>
      </w:r>
      <w:r w:rsidRPr="00C64952">
        <w:rPr>
          <w:rFonts w:hint="eastAsia"/>
        </w:rPr>
        <w:t>XI-2</w:t>
      </w:r>
      <w:r w:rsidRPr="00C64952">
        <w:rPr>
          <w:rFonts w:hint="eastAsia"/>
        </w:rPr>
        <w:t>章</w:t>
      </w:r>
      <w:r>
        <w:rPr>
          <w:rFonts w:hint="eastAsia"/>
        </w:rPr>
        <w:t>（</w:t>
      </w:r>
      <w:r w:rsidRPr="00C64952">
        <w:rPr>
          <w:rFonts w:hint="eastAsia"/>
        </w:rPr>
        <w:t>加強海上保全之特別措施</w:t>
      </w:r>
      <w:r>
        <w:rPr>
          <w:rFonts w:hint="eastAsia"/>
        </w:rPr>
        <w:t>）</w:t>
      </w:r>
      <w:r w:rsidRPr="00C64952">
        <w:rPr>
          <w:rFonts w:hint="eastAsia"/>
        </w:rPr>
        <w:t>的規定。</w:t>
      </w:r>
      <w:proofErr w:type="gramStart"/>
      <w:r>
        <w:rPr>
          <w:rFonts w:hint="eastAsia"/>
        </w:rPr>
        <w:t>【</w:t>
      </w:r>
      <w:proofErr w:type="gramEnd"/>
      <w:r w:rsidRPr="00C64952">
        <w:t>All special purpose ships should comply with the requirements of chapter XI-2 of SOLAS.</w:t>
      </w:r>
      <w:r>
        <w:rPr>
          <w:rFonts w:hint="eastAsia"/>
        </w:rPr>
        <w:t>】</w:t>
      </w:r>
    </w:p>
  </w:footnote>
  <w:footnote w:id="12">
    <w:p w:rsidR="00371DB7" w:rsidRPr="00581118" w:rsidRDefault="00371DB7" w:rsidP="00EF7645">
      <w:pPr>
        <w:pStyle w:val="af5"/>
        <w:jc w:val="both"/>
      </w:pPr>
      <w:r>
        <w:rPr>
          <w:rStyle w:val="af7"/>
        </w:rPr>
        <w:footnoteRef/>
      </w:r>
      <w:r>
        <w:t xml:space="preserve"> </w:t>
      </w:r>
      <w:r>
        <w:rPr>
          <w:rFonts w:hint="eastAsia"/>
        </w:rPr>
        <w:t>1983</w:t>
      </w:r>
      <w:r>
        <w:rPr>
          <w:rFonts w:hint="eastAsia"/>
        </w:rPr>
        <w:t>年</w:t>
      </w:r>
      <w:proofErr w:type="gramStart"/>
      <w:r>
        <w:rPr>
          <w:rFonts w:hint="eastAsia"/>
        </w:rPr>
        <w:t>第</w:t>
      </w:r>
      <w:r>
        <w:rPr>
          <w:rFonts w:hint="eastAsia"/>
        </w:rPr>
        <w:t>7</w:t>
      </w:r>
      <w:r>
        <w:rPr>
          <w:rFonts w:hint="eastAsia"/>
        </w:rPr>
        <w:t>章係</w:t>
      </w:r>
      <w:proofErr w:type="gramEnd"/>
      <w:r>
        <w:rPr>
          <w:rFonts w:hint="eastAsia"/>
        </w:rPr>
        <w:t>Explosives</w:t>
      </w:r>
      <w:r w:rsidRPr="00581118">
        <w:rPr>
          <w:rFonts w:hint="eastAsia"/>
        </w:rPr>
        <w:t xml:space="preserve"> S</w:t>
      </w:r>
      <w:r>
        <w:rPr>
          <w:rFonts w:hint="eastAsia"/>
        </w:rPr>
        <w:t>towage</w:t>
      </w:r>
      <w:r>
        <w:rPr>
          <w:rFonts w:hint="eastAsia"/>
        </w:rPr>
        <w:t>（</w:t>
      </w:r>
      <w:r w:rsidRPr="00581118">
        <w:rPr>
          <w:rFonts w:hint="eastAsia"/>
        </w:rPr>
        <w:t>爆</w:t>
      </w:r>
      <w:r>
        <w:rPr>
          <w:rFonts w:hint="eastAsia"/>
        </w:rPr>
        <w:t>炸</w:t>
      </w:r>
      <w:r w:rsidRPr="00581118">
        <w:rPr>
          <w:rFonts w:hint="eastAsia"/>
        </w:rPr>
        <w:t>品儲放</w:t>
      </w:r>
      <w:r>
        <w:rPr>
          <w:rFonts w:hint="eastAsia"/>
        </w:rPr>
        <w:t>）；</w:t>
      </w:r>
      <w:r>
        <w:rPr>
          <w:rFonts w:hint="eastAsia"/>
        </w:rPr>
        <w:t>2008</w:t>
      </w:r>
      <w:r>
        <w:rPr>
          <w:rFonts w:hint="eastAsia"/>
        </w:rPr>
        <w:t>年</w:t>
      </w:r>
      <w:proofErr w:type="gramStart"/>
      <w:r>
        <w:rPr>
          <w:rFonts w:hint="eastAsia"/>
        </w:rPr>
        <w:t>第</w:t>
      </w:r>
      <w:r>
        <w:rPr>
          <w:rFonts w:hint="eastAsia"/>
        </w:rPr>
        <w:t>7</w:t>
      </w:r>
      <w:r>
        <w:rPr>
          <w:rFonts w:hint="eastAsia"/>
        </w:rPr>
        <w:t>章係</w:t>
      </w:r>
      <w:proofErr w:type="gramEnd"/>
      <w:r w:rsidRPr="00B553FA">
        <w:rPr>
          <w:rFonts w:hint="eastAsia"/>
        </w:rPr>
        <w:t>Dangerous goods</w:t>
      </w:r>
      <w:r>
        <w:rPr>
          <w:rFonts w:hint="eastAsia"/>
        </w:rPr>
        <w:t>（</w:t>
      </w:r>
      <w:r w:rsidRPr="00B553FA">
        <w:rPr>
          <w:rFonts w:hint="eastAsia"/>
        </w:rPr>
        <w:t>危險貨物</w:t>
      </w:r>
      <w:r>
        <w:rPr>
          <w:rFonts w:hint="eastAsia"/>
        </w:rPr>
        <w:t>），差異在於</w:t>
      </w:r>
      <w:r>
        <w:rPr>
          <w:rFonts w:hint="eastAsia"/>
        </w:rPr>
        <w:t>2008</w:t>
      </w:r>
      <w:r>
        <w:rPr>
          <w:rFonts w:hint="eastAsia"/>
        </w:rPr>
        <w:t>年第</w:t>
      </w:r>
      <w:r>
        <w:rPr>
          <w:rFonts w:hint="eastAsia"/>
        </w:rPr>
        <w:t>7</w:t>
      </w:r>
      <w:r>
        <w:rPr>
          <w:rFonts w:hint="eastAsia"/>
        </w:rPr>
        <w:t>章納入</w:t>
      </w:r>
      <w:r w:rsidRPr="00EF7645">
        <w:t>International Maritime Dangerous Goods Code</w:t>
      </w:r>
      <w:r>
        <w:rPr>
          <w:rFonts w:hint="eastAsia"/>
        </w:rPr>
        <w:t>（</w:t>
      </w:r>
      <w:r>
        <w:rPr>
          <w:rFonts w:hint="eastAsia"/>
        </w:rPr>
        <w:t>IMDG Code</w:t>
      </w:r>
      <w:r>
        <w:rPr>
          <w:rFonts w:hint="eastAsia"/>
        </w:rPr>
        <w:t>）各項危險貨品</w:t>
      </w:r>
      <w:proofErr w:type="gramStart"/>
      <w:r>
        <w:rPr>
          <w:rFonts w:hint="eastAsia"/>
        </w:rPr>
        <w:t>（</w:t>
      </w:r>
      <w:proofErr w:type="gramEnd"/>
      <w:r>
        <w:rPr>
          <w:rFonts w:hint="eastAsia"/>
        </w:rPr>
        <w:t>共分</w:t>
      </w:r>
      <w:r>
        <w:rPr>
          <w:rFonts w:hint="eastAsia"/>
        </w:rPr>
        <w:t>9</w:t>
      </w:r>
      <w:r>
        <w:rPr>
          <w:rFonts w:hint="eastAsia"/>
        </w:rPr>
        <w:t>類：</w:t>
      </w:r>
      <w:r>
        <w:rPr>
          <w:rFonts w:hint="eastAsia"/>
        </w:rPr>
        <w:t>1.</w:t>
      </w:r>
      <w:r>
        <w:rPr>
          <w:rFonts w:hint="eastAsia"/>
        </w:rPr>
        <w:t>爆炸品</w:t>
      </w:r>
      <w:r>
        <w:rPr>
          <w:rFonts w:hint="eastAsia"/>
        </w:rPr>
        <w:t>2.</w:t>
      </w:r>
      <w:r>
        <w:rPr>
          <w:rFonts w:hint="eastAsia"/>
        </w:rPr>
        <w:t>氣體</w:t>
      </w:r>
      <w:r>
        <w:rPr>
          <w:rFonts w:hint="eastAsia"/>
        </w:rPr>
        <w:t>3.</w:t>
      </w:r>
      <w:r>
        <w:rPr>
          <w:rFonts w:hint="eastAsia"/>
        </w:rPr>
        <w:t>易燃液體</w:t>
      </w:r>
      <w:r>
        <w:rPr>
          <w:rFonts w:hint="eastAsia"/>
        </w:rPr>
        <w:t>4.</w:t>
      </w:r>
      <w:r>
        <w:rPr>
          <w:rFonts w:hint="eastAsia"/>
        </w:rPr>
        <w:t>易燃固體</w:t>
      </w:r>
      <w:r>
        <w:rPr>
          <w:rFonts w:hint="eastAsia"/>
        </w:rPr>
        <w:t>5.</w:t>
      </w:r>
      <w:r>
        <w:rPr>
          <w:rFonts w:hint="eastAsia"/>
        </w:rPr>
        <w:t>氧化劑和有機過氧化物</w:t>
      </w:r>
      <w:r>
        <w:rPr>
          <w:rFonts w:hint="eastAsia"/>
        </w:rPr>
        <w:t>6.</w:t>
      </w:r>
      <w:r>
        <w:rPr>
          <w:rFonts w:hint="eastAsia"/>
        </w:rPr>
        <w:t>有毒物質和感染性物質</w:t>
      </w:r>
      <w:r>
        <w:rPr>
          <w:rFonts w:hint="eastAsia"/>
        </w:rPr>
        <w:t>7.</w:t>
      </w:r>
      <w:r>
        <w:rPr>
          <w:rFonts w:hint="eastAsia"/>
        </w:rPr>
        <w:t>放射性物質</w:t>
      </w:r>
      <w:r>
        <w:rPr>
          <w:rFonts w:hint="eastAsia"/>
        </w:rPr>
        <w:t>8.</w:t>
      </w:r>
      <w:r>
        <w:rPr>
          <w:rFonts w:hint="eastAsia"/>
        </w:rPr>
        <w:t>腐蝕品</w:t>
      </w:r>
      <w:r>
        <w:rPr>
          <w:rFonts w:hint="eastAsia"/>
        </w:rPr>
        <w:t>9.</w:t>
      </w:r>
      <w:r>
        <w:rPr>
          <w:rFonts w:hint="eastAsia"/>
        </w:rPr>
        <w:t>雜項危險物</w:t>
      </w:r>
      <w:proofErr w:type="gramStart"/>
      <w:r>
        <w:rPr>
          <w:rFonts w:hint="eastAsia"/>
        </w:rPr>
        <w:t>）</w:t>
      </w:r>
      <w:proofErr w:type="gramEnd"/>
      <w:r>
        <w:rPr>
          <w:rFonts w:hint="eastAsia"/>
        </w:rPr>
        <w:t>。</w:t>
      </w:r>
      <w:r>
        <w:rPr>
          <w:rFonts w:hint="eastAsia"/>
        </w:rPr>
        <w:t>1983</w:t>
      </w:r>
      <w:r>
        <w:rPr>
          <w:rFonts w:hint="eastAsia"/>
        </w:rPr>
        <w:t>年</w:t>
      </w:r>
      <w:proofErr w:type="gramStart"/>
      <w:r>
        <w:rPr>
          <w:rFonts w:hint="eastAsia"/>
        </w:rPr>
        <w:t>第</w:t>
      </w:r>
      <w:r>
        <w:rPr>
          <w:rFonts w:hint="eastAsia"/>
        </w:rPr>
        <w:t>7</w:t>
      </w:r>
      <w:r>
        <w:rPr>
          <w:rFonts w:hint="eastAsia"/>
        </w:rPr>
        <w:t>章僅規定</w:t>
      </w:r>
      <w:proofErr w:type="gramEnd"/>
      <w:r>
        <w:rPr>
          <w:rFonts w:hint="eastAsia"/>
        </w:rPr>
        <w:t>第</w:t>
      </w:r>
      <w:r>
        <w:rPr>
          <w:rFonts w:hint="eastAsia"/>
        </w:rPr>
        <w:t>1</w:t>
      </w:r>
      <w:r>
        <w:rPr>
          <w:rFonts w:hint="eastAsia"/>
        </w:rPr>
        <w:t>類爆炸品。</w:t>
      </w:r>
    </w:p>
  </w:footnote>
  <w:footnote w:id="13">
    <w:p w:rsidR="00371DB7" w:rsidRPr="00547529" w:rsidRDefault="00371DB7" w:rsidP="00C508CE">
      <w:pPr>
        <w:pStyle w:val="af5"/>
        <w:jc w:val="both"/>
      </w:pPr>
      <w:r>
        <w:rPr>
          <w:rStyle w:val="af7"/>
        </w:rPr>
        <w:footnoteRef/>
      </w:r>
      <w:r>
        <w:t xml:space="preserve"> </w:t>
      </w:r>
      <w:r>
        <w:rPr>
          <w:rFonts w:hint="eastAsia"/>
        </w:rPr>
        <w:t>該條文後於</w:t>
      </w:r>
      <w:r>
        <w:rPr>
          <w:rFonts w:hint="eastAsia"/>
        </w:rPr>
        <w:t>99</w:t>
      </w:r>
      <w:r>
        <w:rPr>
          <w:rFonts w:hint="eastAsia"/>
        </w:rPr>
        <w:t>年</w:t>
      </w:r>
      <w:r>
        <w:rPr>
          <w:rFonts w:hint="eastAsia"/>
        </w:rPr>
        <w:t>12</w:t>
      </w:r>
      <w:r>
        <w:rPr>
          <w:rFonts w:hint="eastAsia"/>
        </w:rPr>
        <w:t>月</w:t>
      </w:r>
      <w:r>
        <w:rPr>
          <w:rFonts w:hint="eastAsia"/>
        </w:rPr>
        <w:t>8</w:t>
      </w:r>
      <w:r>
        <w:rPr>
          <w:rFonts w:hint="eastAsia"/>
        </w:rPr>
        <w:t>日修正公布之船舶法，移至第</w:t>
      </w:r>
      <w:r>
        <w:rPr>
          <w:rFonts w:hint="eastAsia"/>
        </w:rPr>
        <w:t>84</w:t>
      </w:r>
      <w:r>
        <w:rPr>
          <w:rFonts w:hint="eastAsia"/>
        </w:rPr>
        <w:t>條，並修正為「主管機關因業務需要，得委託驗船機構辦理下列事項：一、船舶檢查、丈量及證書之發給。二、各項國際公約規定之船舶檢驗及證書之發給。三、船舶載重線之</w:t>
      </w:r>
      <w:proofErr w:type="gramStart"/>
      <w:r>
        <w:rPr>
          <w:rFonts w:hint="eastAsia"/>
        </w:rPr>
        <w:t>勘</w:t>
      </w:r>
      <w:proofErr w:type="gramEnd"/>
      <w:r>
        <w:rPr>
          <w:rFonts w:hint="eastAsia"/>
        </w:rPr>
        <w:t>劃、查驗及證書之發給。驗船機構受委託執行前項業務時，應僱用</w:t>
      </w:r>
      <w:proofErr w:type="gramStart"/>
      <w:r>
        <w:rPr>
          <w:rFonts w:hint="eastAsia"/>
        </w:rPr>
        <w:t>驗船師主持</w:t>
      </w:r>
      <w:proofErr w:type="gramEnd"/>
      <w:r>
        <w:rPr>
          <w:rFonts w:hint="eastAsia"/>
        </w:rPr>
        <w:t>並簽證。」並於立法理由說明：「有關委託事項公告規定，本當依行政程序法規定辦理，無需於本法重複規定，</w:t>
      </w:r>
      <w:proofErr w:type="gramStart"/>
      <w:r>
        <w:rPr>
          <w:rFonts w:hint="eastAsia"/>
        </w:rPr>
        <w:t>爰</w:t>
      </w:r>
      <w:proofErr w:type="gramEnd"/>
      <w:r>
        <w:rPr>
          <w:rFonts w:hint="eastAsia"/>
        </w:rPr>
        <w:t>予刪除。」「原條文第八十七條之一第二項有關受委託驗船機構授權法源，考量世界各國多係委託一家驗船機構對外代表其國家執行驗船業務，我國亦然，而未來委託二家</w:t>
      </w:r>
      <w:proofErr w:type="gramStart"/>
      <w:r>
        <w:rPr>
          <w:rFonts w:hint="eastAsia"/>
        </w:rPr>
        <w:t>以上驗</w:t>
      </w:r>
      <w:proofErr w:type="gramEnd"/>
      <w:r>
        <w:rPr>
          <w:rFonts w:hint="eastAsia"/>
        </w:rPr>
        <w:t>船機構對外代表國家執行業務之可能性甚低，故可依行政程序法第十六條、第三章、交通部審查交通事務財團法人設立許可及監督要點規定辦理，毋庸再行另為規定，</w:t>
      </w:r>
      <w:proofErr w:type="gramStart"/>
      <w:r>
        <w:rPr>
          <w:rFonts w:hint="eastAsia"/>
        </w:rPr>
        <w:t>爰</w:t>
      </w:r>
      <w:proofErr w:type="gramEnd"/>
      <w:r>
        <w:rPr>
          <w:rFonts w:hint="eastAsia"/>
        </w:rPr>
        <w:t>予刪除」</w:t>
      </w:r>
    </w:p>
  </w:footnote>
  <w:footnote w:id="14">
    <w:p w:rsidR="00371DB7" w:rsidRDefault="00371DB7" w:rsidP="005C44B5">
      <w:pPr>
        <w:pStyle w:val="af5"/>
        <w:jc w:val="both"/>
      </w:pPr>
      <w:r>
        <w:rPr>
          <w:rStyle w:val="af7"/>
        </w:rPr>
        <w:footnoteRef/>
      </w:r>
      <w:r>
        <w:t xml:space="preserve"> </w:t>
      </w:r>
      <w:r>
        <w:rPr>
          <w:rFonts w:hint="eastAsia"/>
        </w:rPr>
        <w:t>中國驗船中心</w:t>
      </w:r>
      <w:r>
        <w:rPr>
          <w:rFonts w:hint="eastAsia"/>
        </w:rPr>
        <w:t>ISM</w:t>
      </w:r>
      <w:r>
        <w:rPr>
          <w:rFonts w:hint="eastAsia"/>
        </w:rPr>
        <w:t>豁免全文如下：「</w:t>
      </w:r>
      <w:r>
        <w:rPr>
          <w:rFonts w:hint="eastAsia"/>
        </w:rPr>
        <w:t xml:space="preserve">OCEAN RESEARCHER V is owned and operated by </w:t>
      </w:r>
      <w:r>
        <w:t>the government of the republic of china and used only on government non-commercial service.</w:t>
      </w:r>
      <w:r>
        <w:rPr>
          <w:rFonts w:hint="eastAsia"/>
        </w:rPr>
        <w:t xml:space="preserve"> The International Safety Management (ISM)</w:t>
      </w:r>
      <w:r>
        <w:t xml:space="preserve"> code does not apply to the subject vessel.</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03C2"/>
    <w:multiLevelType w:val="hybridMultilevel"/>
    <w:tmpl w:val="BC8CE9BA"/>
    <w:lvl w:ilvl="0" w:tplc="3D52BB68">
      <w:start w:val="1"/>
      <w:numFmt w:val="decimal"/>
      <w:lvlText w:val="%1."/>
      <w:lvlJc w:val="left"/>
      <w:pPr>
        <w:ind w:left="480" w:hanging="480"/>
      </w:pPr>
      <w:rPr>
        <w:rFonts w:hint="eastAsia"/>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59F47A0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8E23D7"/>
    <w:multiLevelType w:val="hybridMultilevel"/>
    <w:tmpl w:val="99CE02C4"/>
    <w:lvl w:ilvl="0" w:tplc="10B407D4">
      <w:start w:val="1"/>
      <w:numFmt w:val="decimal"/>
      <w:suff w:val="nothing"/>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E45912"/>
    <w:multiLevelType w:val="hybridMultilevel"/>
    <w:tmpl w:val="99CE02C4"/>
    <w:lvl w:ilvl="0" w:tplc="10B407D4">
      <w:start w:val="1"/>
      <w:numFmt w:val="decimal"/>
      <w:suff w:val="nothing"/>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F356B63"/>
    <w:multiLevelType w:val="hybridMultilevel"/>
    <w:tmpl w:val="FD26694A"/>
    <w:lvl w:ilvl="0" w:tplc="36A4B472">
      <w:start w:val="1"/>
      <w:numFmt w:val="decimal"/>
      <w:suff w:val="nothing"/>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B540ED"/>
    <w:multiLevelType w:val="hybridMultilevel"/>
    <w:tmpl w:val="820EFAB6"/>
    <w:lvl w:ilvl="0" w:tplc="AE8CE43A">
      <w:start w:val="1"/>
      <w:numFmt w:val="decimal"/>
      <w:suff w:val="nothing"/>
      <w:lvlText w:val="%1"/>
      <w:lvlJc w:val="center"/>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2C30F2C"/>
    <w:multiLevelType w:val="hybridMultilevel"/>
    <w:tmpl w:val="99CE02C4"/>
    <w:lvl w:ilvl="0" w:tplc="10B407D4">
      <w:start w:val="1"/>
      <w:numFmt w:val="decimal"/>
      <w:suff w:val="nothing"/>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DA21132"/>
    <w:multiLevelType w:val="hybridMultilevel"/>
    <w:tmpl w:val="99CE02C4"/>
    <w:lvl w:ilvl="0" w:tplc="10B407D4">
      <w:start w:val="1"/>
      <w:numFmt w:val="decimal"/>
      <w:suff w:val="nothing"/>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76806A5"/>
    <w:multiLevelType w:val="hybridMultilevel"/>
    <w:tmpl w:val="51BCE824"/>
    <w:lvl w:ilvl="0" w:tplc="3D52BB68">
      <w:start w:val="1"/>
      <w:numFmt w:val="decimal"/>
      <w:lvlText w:val="%1."/>
      <w:lvlJc w:val="left"/>
      <w:pPr>
        <w:ind w:left="480" w:hanging="480"/>
      </w:pPr>
      <w:rPr>
        <w:rFonts w:hint="eastAsia"/>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02540B9"/>
    <w:multiLevelType w:val="hybridMultilevel"/>
    <w:tmpl w:val="0FBE319C"/>
    <w:lvl w:ilvl="0" w:tplc="3D52BB68">
      <w:start w:val="1"/>
      <w:numFmt w:val="decimal"/>
      <w:lvlText w:val="%1."/>
      <w:lvlJc w:val="left"/>
      <w:pPr>
        <w:ind w:left="480" w:hanging="480"/>
      </w:pPr>
      <w:rPr>
        <w:rFonts w:hint="eastAsia"/>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A3671C5"/>
    <w:multiLevelType w:val="hybridMultilevel"/>
    <w:tmpl w:val="19A8AD82"/>
    <w:lvl w:ilvl="0" w:tplc="3D52BB68">
      <w:start w:val="1"/>
      <w:numFmt w:val="decimal"/>
      <w:lvlText w:val="%1."/>
      <w:lvlJc w:val="left"/>
      <w:pPr>
        <w:ind w:left="480" w:hanging="480"/>
      </w:pPr>
      <w:rPr>
        <w:rFonts w:hint="eastAsia"/>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39D26A9"/>
    <w:multiLevelType w:val="hybridMultilevel"/>
    <w:tmpl w:val="3934115A"/>
    <w:lvl w:ilvl="0" w:tplc="3D52BB68">
      <w:start w:val="1"/>
      <w:numFmt w:val="decimal"/>
      <w:lvlText w:val="%1."/>
      <w:lvlJc w:val="left"/>
      <w:pPr>
        <w:ind w:left="480" w:hanging="480"/>
      </w:pPr>
      <w:rPr>
        <w:rFonts w:hint="eastAsia"/>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66F454D"/>
    <w:multiLevelType w:val="hybridMultilevel"/>
    <w:tmpl w:val="A4D04A4A"/>
    <w:lvl w:ilvl="0" w:tplc="3D52BB68">
      <w:start w:val="1"/>
      <w:numFmt w:val="decimal"/>
      <w:lvlText w:val="%1."/>
      <w:lvlJc w:val="left"/>
      <w:pPr>
        <w:ind w:left="480" w:hanging="480"/>
      </w:pPr>
      <w:rPr>
        <w:rFonts w:hint="eastAsia"/>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A91502F"/>
    <w:multiLevelType w:val="hybridMultilevel"/>
    <w:tmpl w:val="0FBE319C"/>
    <w:lvl w:ilvl="0" w:tplc="3D52BB68">
      <w:start w:val="1"/>
      <w:numFmt w:val="decimal"/>
      <w:lvlText w:val="%1."/>
      <w:lvlJc w:val="left"/>
      <w:pPr>
        <w:ind w:left="480" w:hanging="480"/>
      </w:pPr>
      <w:rPr>
        <w:rFonts w:hint="eastAsia"/>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E054B3C"/>
    <w:multiLevelType w:val="hybridMultilevel"/>
    <w:tmpl w:val="3236BEF8"/>
    <w:lvl w:ilvl="0" w:tplc="3D52BB68">
      <w:start w:val="1"/>
      <w:numFmt w:val="decimal"/>
      <w:lvlText w:val="%1."/>
      <w:lvlJc w:val="left"/>
      <w:pPr>
        <w:ind w:left="480" w:hanging="480"/>
      </w:pPr>
      <w:rPr>
        <w:rFonts w:hint="eastAsia"/>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9"/>
  </w:num>
  <w:num w:numId="6">
    <w:abstractNumId w:val="5"/>
  </w:num>
  <w:num w:numId="7">
    <w:abstractNumId w:val="4"/>
  </w:num>
  <w:num w:numId="8">
    <w:abstractNumId w:val="8"/>
  </w:num>
  <w:num w:numId="9">
    <w:abstractNumId w:val="6"/>
  </w:num>
  <w:num w:numId="10">
    <w:abstractNumId w:val="15"/>
  </w:num>
  <w:num w:numId="11">
    <w:abstractNumId w:val="11"/>
  </w:num>
  <w:num w:numId="12">
    <w:abstractNumId w:val="16"/>
  </w:num>
  <w:num w:numId="13">
    <w:abstractNumId w:val="10"/>
  </w:num>
  <w:num w:numId="14">
    <w:abstractNumId w:val="13"/>
  </w:num>
  <w:num w:numId="15">
    <w:abstractNumId w:val="12"/>
  </w:num>
  <w:num w:numId="16">
    <w:abstractNumId w:val="14"/>
  </w:num>
  <w:num w:numId="17">
    <w:abstractNumId w:val="0"/>
  </w:num>
  <w:num w:numId="18">
    <w:abstractNumId w:val="2"/>
  </w:num>
  <w:num w:numId="19">
    <w:abstractNumId w:val="2"/>
  </w:num>
  <w:num w:numId="20">
    <w:abstractNumId w:val="2"/>
  </w:num>
  <w:num w:numId="21">
    <w:abstractNumId w:val="2"/>
  </w:num>
  <w:num w:numId="2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43D"/>
    <w:rsid w:val="00000A9F"/>
    <w:rsid w:val="00007E29"/>
    <w:rsid w:val="000125EB"/>
    <w:rsid w:val="000135A9"/>
    <w:rsid w:val="00017C08"/>
    <w:rsid w:val="00023980"/>
    <w:rsid w:val="000243EE"/>
    <w:rsid w:val="00026ECA"/>
    <w:rsid w:val="00052573"/>
    <w:rsid w:val="00055932"/>
    <w:rsid w:val="00056845"/>
    <w:rsid w:val="00057A2B"/>
    <w:rsid w:val="000637F2"/>
    <w:rsid w:val="00065888"/>
    <w:rsid w:val="0007172D"/>
    <w:rsid w:val="00073C92"/>
    <w:rsid w:val="00077BA5"/>
    <w:rsid w:val="00082ECF"/>
    <w:rsid w:val="000855D9"/>
    <w:rsid w:val="00093942"/>
    <w:rsid w:val="00094398"/>
    <w:rsid w:val="00096136"/>
    <w:rsid w:val="000A2070"/>
    <w:rsid w:val="000A6202"/>
    <w:rsid w:val="000A668D"/>
    <w:rsid w:val="000A68CC"/>
    <w:rsid w:val="000B1BAB"/>
    <w:rsid w:val="000B28BE"/>
    <w:rsid w:val="000B2A85"/>
    <w:rsid w:val="000B3258"/>
    <w:rsid w:val="000B64A4"/>
    <w:rsid w:val="000C4D72"/>
    <w:rsid w:val="000E315C"/>
    <w:rsid w:val="000E5818"/>
    <w:rsid w:val="000F0D03"/>
    <w:rsid w:val="000F3EFD"/>
    <w:rsid w:val="000F7C2D"/>
    <w:rsid w:val="00101194"/>
    <w:rsid w:val="00103F00"/>
    <w:rsid w:val="00120CC1"/>
    <w:rsid w:val="00126A08"/>
    <w:rsid w:val="00131445"/>
    <w:rsid w:val="00141C46"/>
    <w:rsid w:val="00152CBF"/>
    <w:rsid w:val="001641EF"/>
    <w:rsid w:val="00165662"/>
    <w:rsid w:val="00170B97"/>
    <w:rsid w:val="00172233"/>
    <w:rsid w:val="00186A89"/>
    <w:rsid w:val="0018778A"/>
    <w:rsid w:val="001931F9"/>
    <w:rsid w:val="001960FF"/>
    <w:rsid w:val="001A1389"/>
    <w:rsid w:val="001A13ED"/>
    <w:rsid w:val="001B3A7C"/>
    <w:rsid w:val="001B52BD"/>
    <w:rsid w:val="001C0606"/>
    <w:rsid w:val="001C0882"/>
    <w:rsid w:val="001C4F73"/>
    <w:rsid w:val="001C59B9"/>
    <w:rsid w:val="001C7145"/>
    <w:rsid w:val="001D0BB5"/>
    <w:rsid w:val="001D1E37"/>
    <w:rsid w:val="001D3175"/>
    <w:rsid w:val="001D44AD"/>
    <w:rsid w:val="001D50E6"/>
    <w:rsid w:val="001E0E63"/>
    <w:rsid w:val="001E0F6F"/>
    <w:rsid w:val="001E4B9C"/>
    <w:rsid w:val="001E7C4E"/>
    <w:rsid w:val="001E7FB7"/>
    <w:rsid w:val="001F1C3A"/>
    <w:rsid w:val="001F7CFF"/>
    <w:rsid w:val="0021566E"/>
    <w:rsid w:val="0021783D"/>
    <w:rsid w:val="002223AE"/>
    <w:rsid w:val="00233284"/>
    <w:rsid w:val="00237FCC"/>
    <w:rsid w:val="002411CE"/>
    <w:rsid w:val="00243DCB"/>
    <w:rsid w:val="00251A89"/>
    <w:rsid w:val="0026129C"/>
    <w:rsid w:val="002653D9"/>
    <w:rsid w:val="00265D52"/>
    <w:rsid w:val="00273953"/>
    <w:rsid w:val="00276D24"/>
    <w:rsid w:val="0028035E"/>
    <w:rsid w:val="00283C6A"/>
    <w:rsid w:val="00291436"/>
    <w:rsid w:val="00293F3E"/>
    <w:rsid w:val="002B3395"/>
    <w:rsid w:val="002B33B7"/>
    <w:rsid w:val="002B6AED"/>
    <w:rsid w:val="002B6D77"/>
    <w:rsid w:val="002C02A0"/>
    <w:rsid w:val="002C6272"/>
    <w:rsid w:val="002C7E24"/>
    <w:rsid w:val="002D2AF4"/>
    <w:rsid w:val="002D3042"/>
    <w:rsid w:val="002D58AE"/>
    <w:rsid w:val="002D6B98"/>
    <w:rsid w:val="002E1255"/>
    <w:rsid w:val="002E3038"/>
    <w:rsid w:val="00311422"/>
    <w:rsid w:val="003157F9"/>
    <w:rsid w:val="003215BA"/>
    <w:rsid w:val="003245E9"/>
    <w:rsid w:val="003257CC"/>
    <w:rsid w:val="003272F9"/>
    <w:rsid w:val="00327EC2"/>
    <w:rsid w:val="003414D7"/>
    <w:rsid w:val="00353184"/>
    <w:rsid w:val="00356D0F"/>
    <w:rsid w:val="00360387"/>
    <w:rsid w:val="00364B4E"/>
    <w:rsid w:val="00371DB7"/>
    <w:rsid w:val="0038051A"/>
    <w:rsid w:val="003A2A93"/>
    <w:rsid w:val="003A78C3"/>
    <w:rsid w:val="003B4125"/>
    <w:rsid w:val="003C262A"/>
    <w:rsid w:val="003C41C6"/>
    <w:rsid w:val="003C6DF1"/>
    <w:rsid w:val="003D3C26"/>
    <w:rsid w:val="003D6E9C"/>
    <w:rsid w:val="003D7162"/>
    <w:rsid w:val="003D71DE"/>
    <w:rsid w:val="003E2C58"/>
    <w:rsid w:val="003E538F"/>
    <w:rsid w:val="003F41F8"/>
    <w:rsid w:val="00411AAF"/>
    <w:rsid w:val="004133BC"/>
    <w:rsid w:val="0041399F"/>
    <w:rsid w:val="004253DD"/>
    <w:rsid w:val="00427E90"/>
    <w:rsid w:val="004305C3"/>
    <w:rsid w:val="004417F9"/>
    <w:rsid w:val="00446E90"/>
    <w:rsid w:val="00447CE9"/>
    <w:rsid w:val="00455E36"/>
    <w:rsid w:val="004560A8"/>
    <w:rsid w:val="0046086E"/>
    <w:rsid w:val="00463DCA"/>
    <w:rsid w:val="00466BFB"/>
    <w:rsid w:val="0047519D"/>
    <w:rsid w:val="00480CFB"/>
    <w:rsid w:val="004847E8"/>
    <w:rsid w:val="00486C28"/>
    <w:rsid w:val="00487C13"/>
    <w:rsid w:val="004A6612"/>
    <w:rsid w:val="004B1764"/>
    <w:rsid w:val="004B6850"/>
    <w:rsid w:val="004C1B5F"/>
    <w:rsid w:val="004C30DE"/>
    <w:rsid w:val="004C7F51"/>
    <w:rsid w:val="004E0E47"/>
    <w:rsid w:val="004E27E1"/>
    <w:rsid w:val="004E2BF8"/>
    <w:rsid w:val="004E6CDB"/>
    <w:rsid w:val="0050033D"/>
    <w:rsid w:val="005045CB"/>
    <w:rsid w:val="0050690B"/>
    <w:rsid w:val="005139E5"/>
    <w:rsid w:val="00514CFF"/>
    <w:rsid w:val="005238A2"/>
    <w:rsid w:val="005279C8"/>
    <w:rsid w:val="00527B05"/>
    <w:rsid w:val="00532B81"/>
    <w:rsid w:val="005336EE"/>
    <w:rsid w:val="00541304"/>
    <w:rsid w:val="00545845"/>
    <w:rsid w:val="00547529"/>
    <w:rsid w:val="00556C8E"/>
    <w:rsid w:val="00557E38"/>
    <w:rsid w:val="00564956"/>
    <w:rsid w:val="005670ED"/>
    <w:rsid w:val="00581118"/>
    <w:rsid w:val="00581804"/>
    <w:rsid w:val="005A603F"/>
    <w:rsid w:val="005A7E3B"/>
    <w:rsid w:val="005B018F"/>
    <w:rsid w:val="005B14FF"/>
    <w:rsid w:val="005B2213"/>
    <w:rsid w:val="005C1B07"/>
    <w:rsid w:val="005C2BAC"/>
    <w:rsid w:val="005C44B5"/>
    <w:rsid w:val="005E3EBE"/>
    <w:rsid w:val="005F26A7"/>
    <w:rsid w:val="005F441D"/>
    <w:rsid w:val="00600666"/>
    <w:rsid w:val="00600979"/>
    <w:rsid w:val="00604766"/>
    <w:rsid w:val="00621D30"/>
    <w:rsid w:val="00622114"/>
    <w:rsid w:val="00622719"/>
    <w:rsid w:val="00624C32"/>
    <w:rsid w:val="00625F56"/>
    <w:rsid w:val="00634188"/>
    <w:rsid w:val="00637C48"/>
    <w:rsid w:val="00653241"/>
    <w:rsid w:val="00662213"/>
    <w:rsid w:val="006704D7"/>
    <w:rsid w:val="00674DE4"/>
    <w:rsid w:val="00675225"/>
    <w:rsid w:val="00682AE9"/>
    <w:rsid w:val="0069260B"/>
    <w:rsid w:val="006939D9"/>
    <w:rsid w:val="00695BDE"/>
    <w:rsid w:val="006A5229"/>
    <w:rsid w:val="006A55C6"/>
    <w:rsid w:val="006A56A7"/>
    <w:rsid w:val="006A7F69"/>
    <w:rsid w:val="006B2A8E"/>
    <w:rsid w:val="006C0A69"/>
    <w:rsid w:val="006C1DD1"/>
    <w:rsid w:val="006C3470"/>
    <w:rsid w:val="006C37F5"/>
    <w:rsid w:val="006D4715"/>
    <w:rsid w:val="006E0C66"/>
    <w:rsid w:val="006E3426"/>
    <w:rsid w:val="0070076B"/>
    <w:rsid w:val="00704402"/>
    <w:rsid w:val="0070468E"/>
    <w:rsid w:val="0070586B"/>
    <w:rsid w:val="00722AAF"/>
    <w:rsid w:val="00733943"/>
    <w:rsid w:val="00733A2C"/>
    <w:rsid w:val="007459EF"/>
    <w:rsid w:val="00745F38"/>
    <w:rsid w:val="00746022"/>
    <w:rsid w:val="00750446"/>
    <w:rsid w:val="0075118C"/>
    <w:rsid w:val="0075163A"/>
    <w:rsid w:val="00754A08"/>
    <w:rsid w:val="00761667"/>
    <w:rsid w:val="00761BC0"/>
    <w:rsid w:val="00762B3B"/>
    <w:rsid w:val="00764ECF"/>
    <w:rsid w:val="00770A41"/>
    <w:rsid w:val="0077147E"/>
    <w:rsid w:val="00774531"/>
    <w:rsid w:val="00776236"/>
    <w:rsid w:val="00780628"/>
    <w:rsid w:val="007928AB"/>
    <w:rsid w:val="00797E93"/>
    <w:rsid w:val="007A3453"/>
    <w:rsid w:val="007B449B"/>
    <w:rsid w:val="007C053E"/>
    <w:rsid w:val="007D04D1"/>
    <w:rsid w:val="007D0A54"/>
    <w:rsid w:val="007D755A"/>
    <w:rsid w:val="007E78AB"/>
    <w:rsid w:val="007E7ED5"/>
    <w:rsid w:val="007F7677"/>
    <w:rsid w:val="007F7946"/>
    <w:rsid w:val="00805BAB"/>
    <w:rsid w:val="008321DD"/>
    <w:rsid w:val="0083414D"/>
    <w:rsid w:val="00845BBD"/>
    <w:rsid w:val="00845F7D"/>
    <w:rsid w:val="00856497"/>
    <w:rsid w:val="00863B00"/>
    <w:rsid w:val="00864809"/>
    <w:rsid w:val="008718CE"/>
    <w:rsid w:val="00872B30"/>
    <w:rsid w:val="00872B4B"/>
    <w:rsid w:val="00882CCB"/>
    <w:rsid w:val="0088372E"/>
    <w:rsid w:val="00884ACB"/>
    <w:rsid w:val="008860A8"/>
    <w:rsid w:val="008914C3"/>
    <w:rsid w:val="008969A2"/>
    <w:rsid w:val="00896A88"/>
    <w:rsid w:val="008A3077"/>
    <w:rsid w:val="008C1970"/>
    <w:rsid w:val="008C4ECF"/>
    <w:rsid w:val="008C613A"/>
    <w:rsid w:val="008D2446"/>
    <w:rsid w:val="008D38E6"/>
    <w:rsid w:val="008D6E0E"/>
    <w:rsid w:val="008E5F13"/>
    <w:rsid w:val="008E7BCB"/>
    <w:rsid w:val="008F566B"/>
    <w:rsid w:val="008F6DC8"/>
    <w:rsid w:val="008F782B"/>
    <w:rsid w:val="00901054"/>
    <w:rsid w:val="009051D6"/>
    <w:rsid w:val="009118ED"/>
    <w:rsid w:val="00911FF1"/>
    <w:rsid w:val="00915BBB"/>
    <w:rsid w:val="0093165D"/>
    <w:rsid w:val="00941189"/>
    <w:rsid w:val="00951679"/>
    <w:rsid w:val="00971807"/>
    <w:rsid w:val="00975BFF"/>
    <w:rsid w:val="00977A8F"/>
    <w:rsid w:val="00982781"/>
    <w:rsid w:val="009828CA"/>
    <w:rsid w:val="009870ED"/>
    <w:rsid w:val="009926EE"/>
    <w:rsid w:val="009A39C6"/>
    <w:rsid w:val="009A5121"/>
    <w:rsid w:val="009B22DA"/>
    <w:rsid w:val="009C0271"/>
    <w:rsid w:val="009C2A7D"/>
    <w:rsid w:val="009D2AC4"/>
    <w:rsid w:val="009D7CB2"/>
    <w:rsid w:val="009E02F6"/>
    <w:rsid w:val="009E798F"/>
    <w:rsid w:val="009F7269"/>
    <w:rsid w:val="00A02010"/>
    <w:rsid w:val="00A02C00"/>
    <w:rsid w:val="00A054B7"/>
    <w:rsid w:val="00A05F77"/>
    <w:rsid w:val="00A07095"/>
    <w:rsid w:val="00A10533"/>
    <w:rsid w:val="00A160C5"/>
    <w:rsid w:val="00A16542"/>
    <w:rsid w:val="00A17068"/>
    <w:rsid w:val="00A17B5B"/>
    <w:rsid w:val="00A34ECB"/>
    <w:rsid w:val="00A44655"/>
    <w:rsid w:val="00A4538B"/>
    <w:rsid w:val="00A470CE"/>
    <w:rsid w:val="00A50E3F"/>
    <w:rsid w:val="00A52C62"/>
    <w:rsid w:val="00A67C27"/>
    <w:rsid w:val="00A730C6"/>
    <w:rsid w:val="00A73942"/>
    <w:rsid w:val="00A739C8"/>
    <w:rsid w:val="00A827C0"/>
    <w:rsid w:val="00A84F6C"/>
    <w:rsid w:val="00A86A87"/>
    <w:rsid w:val="00A90BD5"/>
    <w:rsid w:val="00A95234"/>
    <w:rsid w:val="00AA0E26"/>
    <w:rsid w:val="00AA1096"/>
    <w:rsid w:val="00AA28CF"/>
    <w:rsid w:val="00AA2E6A"/>
    <w:rsid w:val="00AA51BB"/>
    <w:rsid w:val="00AA7716"/>
    <w:rsid w:val="00AA7E30"/>
    <w:rsid w:val="00AC3E98"/>
    <w:rsid w:val="00AD3BFE"/>
    <w:rsid w:val="00AE77A5"/>
    <w:rsid w:val="00B076AA"/>
    <w:rsid w:val="00B100EB"/>
    <w:rsid w:val="00B1022F"/>
    <w:rsid w:val="00B3470F"/>
    <w:rsid w:val="00B4178B"/>
    <w:rsid w:val="00B4222E"/>
    <w:rsid w:val="00B42470"/>
    <w:rsid w:val="00B42E58"/>
    <w:rsid w:val="00B47DF2"/>
    <w:rsid w:val="00B52FEB"/>
    <w:rsid w:val="00B53EF0"/>
    <w:rsid w:val="00B553FA"/>
    <w:rsid w:val="00B766FE"/>
    <w:rsid w:val="00B77E36"/>
    <w:rsid w:val="00B809E9"/>
    <w:rsid w:val="00B810C2"/>
    <w:rsid w:val="00B82252"/>
    <w:rsid w:val="00B856C3"/>
    <w:rsid w:val="00B915F2"/>
    <w:rsid w:val="00B970C9"/>
    <w:rsid w:val="00BA4FD2"/>
    <w:rsid w:val="00BA5C32"/>
    <w:rsid w:val="00BA6D2C"/>
    <w:rsid w:val="00BA6F34"/>
    <w:rsid w:val="00BC42F1"/>
    <w:rsid w:val="00BC5025"/>
    <w:rsid w:val="00BD2DC8"/>
    <w:rsid w:val="00BD64E2"/>
    <w:rsid w:val="00BD6D21"/>
    <w:rsid w:val="00BE38E3"/>
    <w:rsid w:val="00C02030"/>
    <w:rsid w:val="00C07CC7"/>
    <w:rsid w:val="00C1079A"/>
    <w:rsid w:val="00C12307"/>
    <w:rsid w:val="00C235D4"/>
    <w:rsid w:val="00C277E5"/>
    <w:rsid w:val="00C33B10"/>
    <w:rsid w:val="00C435B9"/>
    <w:rsid w:val="00C44D4D"/>
    <w:rsid w:val="00C45314"/>
    <w:rsid w:val="00C508CE"/>
    <w:rsid w:val="00C64952"/>
    <w:rsid w:val="00C67EE4"/>
    <w:rsid w:val="00C71161"/>
    <w:rsid w:val="00C84C32"/>
    <w:rsid w:val="00C861AC"/>
    <w:rsid w:val="00C90CF2"/>
    <w:rsid w:val="00CA1B3E"/>
    <w:rsid w:val="00CA7FCA"/>
    <w:rsid w:val="00CB3A68"/>
    <w:rsid w:val="00CB4758"/>
    <w:rsid w:val="00CC2FCE"/>
    <w:rsid w:val="00CC647E"/>
    <w:rsid w:val="00CD66BF"/>
    <w:rsid w:val="00CE0BD1"/>
    <w:rsid w:val="00CE0D5D"/>
    <w:rsid w:val="00CE3978"/>
    <w:rsid w:val="00CE5C94"/>
    <w:rsid w:val="00CE6F06"/>
    <w:rsid w:val="00CF54A7"/>
    <w:rsid w:val="00CF7F91"/>
    <w:rsid w:val="00D02C61"/>
    <w:rsid w:val="00D0720A"/>
    <w:rsid w:val="00D16F25"/>
    <w:rsid w:val="00D21545"/>
    <w:rsid w:val="00D25812"/>
    <w:rsid w:val="00D26510"/>
    <w:rsid w:val="00D303DD"/>
    <w:rsid w:val="00D3249C"/>
    <w:rsid w:val="00D32765"/>
    <w:rsid w:val="00D407C4"/>
    <w:rsid w:val="00D40E64"/>
    <w:rsid w:val="00D52620"/>
    <w:rsid w:val="00D52972"/>
    <w:rsid w:val="00D62D81"/>
    <w:rsid w:val="00D65E66"/>
    <w:rsid w:val="00D75237"/>
    <w:rsid w:val="00D75A90"/>
    <w:rsid w:val="00D816CA"/>
    <w:rsid w:val="00D83E4A"/>
    <w:rsid w:val="00DA1056"/>
    <w:rsid w:val="00DB365D"/>
    <w:rsid w:val="00DB5608"/>
    <w:rsid w:val="00DD0E3E"/>
    <w:rsid w:val="00DD559E"/>
    <w:rsid w:val="00DE043D"/>
    <w:rsid w:val="00DE0C40"/>
    <w:rsid w:val="00DE2538"/>
    <w:rsid w:val="00DE3E21"/>
    <w:rsid w:val="00DE5998"/>
    <w:rsid w:val="00DE72E0"/>
    <w:rsid w:val="00E000D9"/>
    <w:rsid w:val="00E017E7"/>
    <w:rsid w:val="00E0754A"/>
    <w:rsid w:val="00E07733"/>
    <w:rsid w:val="00E144A2"/>
    <w:rsid w:val="00E14A63"/>
    <w:rsid w:val="00E26856"/>
    <w:rsid w:val="00E32F61"/>
    <w:rsid w:val="00E356EB"/>
    <w:rsid w:val="00E36D48"/>
    <w:rsid w:val="00E4096E"/>
    <w:rsid w:val="00E41F54"/>
    <w:rsid w:val="00E4705E"/>
    <w:rsid w:val="00E47F64"/>
    <w:rsid w:val="00E5291E"/>
    <w:rsid w:val="00E541C5"/>
    <w:rsid w:val="00E57C2B"/>
    <w:rsid w:val="00E63591"/>
    <w:rsid w:val="00E65830"/>
    <w:rsid w:val="00E75416"/>
    <w:rsid w:val="00E766F0"/>
    <w:rsid w:val="00E903F5"/>
    <w:rsid w:val="00EA4553"/>
    <w:rsid w:val="00EA5959"/>
    <w:rsid w:val="00EA6626"/>
    <w:rsid w:val="00EB29D0"/>
    <w:rsid w:val="00ED0E69"/>
    <w:rsid w:val="00ED5163"/>
    <w:rsid w:val="00ED5EBB"/>
    <w:rsid w:val="00ED5F89"/>
    <w:rsid w:val="00EE1625"/>
    <w:rsid w:val="00EE63C1"/>
    <w:rsid w:val="00EF7645"/>
    <w:rsid w:val="00F0764E"/>
    <w:rsid w:val="00F10129"/>
    <w:rsid w:val="00F11ED6"/>
    <w:rsid w:val="00F17969"/>
    <w:rsid w:val="00F23C29"/>
    <w:rsid w:val="00F27A98"/>
    <w:rsid w:val="00F56DB1"/>
    <w:rsid w:val="00F631C1"/>
    <w:rsid w:val="00F665A5"/>
    <w:rsid w:val="00F67AEC"/>
    <w:rsid w:val="00F73871"/>
    <w:rsid w:val="00F77660"/>
    <w:rsid w:val="00F84FE4"/>
    <w:rsid w:val="00F87DDE"/>
    <w:rsid w:val="00F9567C"/>
    <w:rsid w:val="00FA3E42"/>
    <w:rsid w:val="00FB17FB"/>
    <w:rsid w:val="00FB34F9"/>
    <w:rsid w:val="00FB54F5"/>
    <w:rsid w:val="00FC5AB3"/>
    <w:rsid w:val="00FD0FDC"/>
    <w:rsid w:val="00FD34C2"/>
    <w:rsid w:val="00FD5E4F"/>
    <w:rsid w:val="00FD6AAB"/>
    <w:rsid w:val="00FF7E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8051A"/>
    <w:pPr>
      <w:widowControl w:val="0"/>
    </w:pPr>
    <w:rPr>
      <w:rFonts w:eastAsia="標楷體"/>
      <w:kern w:val="2"/>
      <w:sz w:val="32"/>
    </w:rPr>
  </w:style>
  <w:style w:type="paragraph" w:styleId="1">
    <w:name w:val="heading 1"/>
    <w:basedOn w:val="a1"/>
    <w:qFormat/>
    <w:rsid w:val="0038051A"/>
    <w:pPr>
      <w:numPr>
        <w:numId w:val="1"/>
      </w:numPr>
      <w:kinsoku w:val="0"/>
      <w:jc w:val="both"/>
      <w:outlineLvl w:val="0"/>
    </w:pPr>
    <w:rPr>
      <w:rFonts w:ascii="標楷體" w:hAnsi="Arial"/>
      <w:bCs/>
      <w:kern w:val="0"/>
      <w:szCs w:val="52"/>
    </w:rPr>
  </w:style>
  <w:style w:type="paragraph" w:styleId="2">
    <w:name w:val="heading 2"/>
    <w:basedOn w:val="a1"/>
    <w:qFormat/>
    <w:rsid w:val="0038051A"/>
    <w:pPr>
      <w:numPr>
        <w:ilvl w:val="1"/>
        <w:numId w:val="1"/>
      </w:numPr>
      <w:kinsoku w:val="0"/>
      <w:jc w:val="both"/>
      <w:outlineLvl w:val="1"/>
    </w:pPr>
    <w:rPr>
      <w:rFonts w:ascii="標楷體" w:hAnsi="Arial"/>
      <w:bCs/>
      <w:kern w:val="0"/>
      <w:szCs w:val="48"/>
    </w:rPr>
  </w:style>
  <w:style w:type="paragraph" w:styleId="3">
    <w:name w:val="heading 3"/>
    <w:basedOn w:val="a1"/>
    <w:qFormat/>
    <w:rsid w:val="0038051A"/>
    <w:pPr>
      <w:numPr>
        <w:ilvl w:val="2"/>
        <w:numId w:val="1"/>
      </w:numPr>
      <w:kinsoku w:val="0"/>
      <w:jc w:val="both"/>
      <w:outlineLvl w:val="2"/>
    </w:pPr>
    <w:rPr>
      <w:rFonts w:ascii="標楷體" w:hAnsi="Arial"/>
      <w:bCs/>
      <w:kern w:val="0"/>
      <w:szCs w:val="36"/>
    </w:rPr>
  </w:style>
  <w:style w:type="paragraph" w:styleId="4">
    <w:name w:val="heading 4"/>
    <w:basedOn w:val="a1"/>
    <w:qFormat/>
    <w:rsid w:val="0038051A"/>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38051A"/>
    <w:pPr>
      <w:numPr>
        <w:ilvl w:val="4"/>
        <w:numId w:val="1"/>
      </w:numPr>
      <w:kinsoku w:val="0"/>
      <w:jc w:val="both"/>
      <w:outlineLvl w:val="4"/>
    </w:pPr>
    <w:rPr>
      <w:rFonts w:ascii="標楷體" w:hAnsi="Arial"/>
      <w:bCs/>
      <w:szCs w:val="36"/>
    </w:rPr>
  </w:style>
  <w:style w:type="paragraph" w:styleId="6">
    <w:name w:val="heading 6"/>
    <w:basedOn w:val="a1"/>
    <w:qFormat/>
    <w:rsid w:val="0038051A"/>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38051A"/>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38051A"/>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38051A"/>
    <w:pPr>
      <w:spacing w:before="720" w:after="720"/>
      <w:ind w:left="7371"/>
    </w:pPr>
    <w:rPr>
      <w:rFonts w:ascii="標楷體"/>
      <w:b/>
      <w:snapToGrid w:val="0"/>
      <w:spacing w:val="10"/>
      <w:sz w:val="36"/>
    </w:rPr>
  </w:style>
  <w:style w:type="paragraph" w:styleId="a6">
    <w:name w:val="endnote text"/>
    <w:basedOn w:val="a1"/>
    <w:semiHidden/>
    <w:rsid w:val="0038051A"/>
    <w:pPr>
      <w:spacing w:before="240"/>
      <w:ind w:left="1021" w:hanging="1021"/>
      <w:jc w:val="both"/>
    </w:pPr>
    <w:rPr>
      <w:rFonts w:ascii="標楷體"/>
      <w:snapToGrid w:val="0"/>
      <w:spacing w:val="10"/>
    </w:rPr>
  </w:style>
  <w:style w:type="paragraph" w:styleId="50">
    <w:name w:val="toc 5"/>
    <w:basedOn w:val="a1"/>
    <w:next w:val="a1"/>
    <w:autoRedefine/>
    <w:semiHidden/>
    <w:rsid w:val="0038051A"/>
    <w:pPr>
      <w:ind w:leftChars="400" w:left="600" w:rightChars="200" w:right="200" w:hangingChars="200" w:hanging="200"/>
    </w:pPr>
    <w:rPr>
      <w:rFonts w:ascii="標楷體"/>
    </w:rPr>
  </w:style>
  <w:style w:type="character" w:styleId="a7">
    <w:name w:val="page number"/>
    <w:basedOn w:val="a2"/>
    <w:semiHidden/>
    <w:rsid w:val="0038051A"/>
    <w:rPr>
      <w:rFonts w:ascii="標楷體" w:eastAsia="標楷體"/>
      <w:sz w:val="20"/>
    </w:rPr>
  </w:style>
  <w:style w:type="paragraph" w:styleId="60">
    <w:name w:val="toc 6"/>
    <w:basedOn w:val="a1"/>
    <w:next w:val="a1"/>
    <w:autoRedefine/>
    <w:semiHidden/>
    <w:rsid w:val="0038051A"/>
    <w:pPr>
      <w:ind w:leftChars="500" w:left="500"/>
    </w:pPr>
    <w:rPr>
      <w:rFonts w:ascii="標楷體"/>
    </w:rPr>
  </w:style>
  <w:style w:type="paragraph" w:customStyle="1" w:styleId="10">
    <w:name w:val="段落樣式1"/>
    <w:basedOn w:val="a1"/>
    <w:rsid w:val="0038051A"/>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38051A"/>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38051A"/>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38051A"/>
    <w:pPr>
      <w:kinsoku w:val="0"/>
      <w:ind w:leftChars="100" w:left="300" w:rightChars="200" w:right="200" w:hangingChars="200" w:hanging="200"/>
    </w:pPr>
    <w:rPr>
      <w:rFonts w:ascii="標楷體"/>
      <w:noProof/>
    </w:rPr>
  </w:style>
  <w:style w:type="paragraph" w:styleId="30">
    <w:name w:val="toc 3"/>
    <w:basedOn w:val="a1"/>
    <w:next w:val="a1"/>
    <w:autoRedefine/>
    <w:semiHidden/>
    <w:rsid w:val="0038051A"/>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38051A"/>
    <w:pPr>
      <w:kinsoku w:val="0"/>
      <w:ind w:leftChars="300" w:left="500" w:rightChars="200" w:right="200" w:hangingChars="200" w:hanging="200"/>
      <w:jc w:val="both"/>
    </w:pPr>
    <w:rPr>
      <w:rFonts w:ascii="標楷體"/>
    </w:rPr>
  </w:style>
  <w:style w:type="paragraph" w:styleId="70">
    <w:name w:val="toc 7"/>
    <w:basedOn w:val="a1"/>
    <w:next w:val="a1"/>
    <w:autoRedefine/>
    <w:semiHidden/>
    <w:rsid w:val="0038051A"/>
    <w:pPr>
      <w:ind w:leftChars="600" w:left="800" w:hangingChars="200" w:hanging="200"/>
    </w:pPr>
    <w:rPr>
      <w:rFonts w:ascii="標楷體"/>
    </w:rPr>
  </w:style>
  <w:style w:type="paragraph" w:styleId="80">
    <w:name w:val="toc 8"/>
    <w:basedOn w:val="a1"/>
    <w:next w:val="a1"/>
    <w:autoRedefine/>
    <w:semiHidden/>
    <w:rsid w:val="0038051A"/>
    <w:pPr>
      <w:ind w:leftChars="700" w:left="900" w:hangingChars="200" w:hanging="200"/>
    </w:pPr>
    <w:rPr>
      <w:rFonts w:ascii="標楷體"/>
    </w:rPr>
  </w:style>
  <w:style w:type="paragraph" w:styleId="9">
    <w:name w:val="toc 9"/>
    <w:basedOn w:val="a1"/>
    <w:next w:val="a1"/>
    <w:autoRedefine/>
    <w:semiHidden/>
    <w:rsid w:val="0038051A"/>
    <w:pPr>
      <w:ind w:leftChars="1600" w:left="3840"/>
    </w:pPr>
  </w:style>
  <w:style w:type="paragraph" w:styleId="a8">
    <w:name w:val="header"/>
    <w:basedOn w:val="a1"/>
    <w:semiHidden/>
    <w:rsid w:val="0038051A"/>
    <w:pPr>
      <w:tabs>
        <w:tab w:val="center" w:pos="4153"/>
        <w:tab w:val="right" w:pos="8306"/>
      </w:tabs>
      <w:snapToGrid w:val="0"/>
    </w:pPr>
    <w:rPr>
      <w:sz w:val="20"/>
    </w:rPr>
  </w:style>
  <w:style w:type="paragraph" w:customStyle="1" w:styleId="31">
    <w:name w:val="段落樣式3"/>
    <w:basedOn w:val="20"/>
    <w:rsid w:val="0038051A"/>
    <w:pPr>
      <w:ind w:leftChars="400" w:left="400"/>
    </w:pPr>
  </w:style>
  <w:style w:type="character" w:styleId="a9">
    <w:name w:val="Hyperlink"/>
    <w:basedOn w:val="a2"/>
    <w:semiHidden/>
    <w:rsid w:val="0038051A"/>
    <w:rPr>
      <w:color w:val="0000FF"/>
      <w:u w:val="single"/>
    </w:rPr>
  </w:style>
  <w:style w:type="paragraph" w:customStyle="1" w:styleId="aa">
    <w:name w:val="簽名日期"/>
    <w:basedOn w:val="a1"/>
    <w:rsid w:val="0038051A"/>
    <w:pPr>
      <w:kinsoku w:val="0"/>
      <w:jc w:val="distribute"/>
    </w:pPr>
    <w:rPr>
      <w:kern w:val="0"/>
    </w:rPr>
  </w:style>
  <w:style w:type="paragraph" w:customStyle="1" w:styleId="0">
    <w:name w:val="段落樣式0"/>
    <w:basedOn w:val="20"/>
    <w:rsid w:val="0038051A"/>
    <w:pPr>
      <w:ind w:leftChars="200" w:left="200" w:firstLineChars="0" w:firstLine="0"/>
    </w:pPr>
  </w:style>
  <w:style w:type="paragraph" w:customStyle="1" w:styleId="ab">
    <w:name w:val="附件"/>
    <w:basedOn w:val="a6"/>
    <w:rsid w:val="0038051A"/>
    <w:pPr>
      <w:kinsoku w:val="0"/>
      <w:spacing w:before="0"/>
      <w:ind w:left="1047" w:hangingChars="300" w:hanging="1047"/>
    </w:pPr>
    <w:rPr>
      <w:snapToGrid/>
      <w:spacing w:val="0"/>
      <w:kern w:val="0"/>
    </w:rPr>
  </w:style>
  <w:style w:type="paragraph" w:customStyle="1" w:styleId="41">
    <w:name w:val="段落樣式4"/>
    <w:basedOn w:val="31"/>
    <w:rsid w:val="0038051A"/>
    <w:pPr>
      <w:ind w:leftChars="500" w:left="500"/>
    </w:pPr>
  </w:style>
  <w:style w:type="paragraph" w:customStyle="1" w:styleId="51">
    <w:name w:val="段落樣式5"/>
    <w:basedOn w:val="41"/>
    <w:rsid w:val="0038051A"/>
    <w:pPr>
      <w:ind w:leftChars="600" w:left="600"/>
    </w:pPr>
  </w:style>
  <w:style w:type="paragraph" w:customStyle="1" w:styleId="61">
    <w:name w:val="段落樣式6"/>
    <w:basedOn w:val="51"/>
    <w:rsid w:val="0038051A"/>
    <w:pPr>
      <w:ind w:leftChars="700" w:left="700"/>
    </w:pPr>
  </w:style>
  <w:style w:type="paragraph" w:customStyle="1" w:styleId="71">
    <w:name w:val="段落樣式7"/>
    <w:basedOn w:val="61"/>
    <w:rsid w:val="0038051A"/>
  </w:style>
  <w:style w:type="paragraph" w:customStyle="1" w:styleId="81">
    <w:name w:val="段落樣式8"/>
    <w:basedOn w:val="71"/>
    <w:rsid w:val="0038051A"/>
    <w:pPr>
      <w:ind w:leftChars="800" w:left="800"/>
    </w:pPr>
  </w:style>
  <w:style w:type="paragraph" w:customStyle="1" w:styleId="a0">
    <w:name w:val="表樣式"/>
    <w:basedOn w:val="a1"/>
    <w:next w:val="a1"/>
    <w:rsid w:val="0038051A"/>
    <w:pPr>
      <w:numPr>
        <w:numId w:val="2"/>
      </w:numPr>
      <w:jc w:val="both"/>
    </w:pPr>
    <w:rPr>
      <w:rFonts w:ascii="標楷體"/>
      <w:kern w:val="0"/>
    </w:rPr>
  </w:style>
  <w:style w:type="paragraph" w:styleId="ac">
    <w:name w:val="Body Text Indent"/>
    <w:basedOn w:val="a1"/>
    <w:semiHidden/>
    <w:rsid w:val="0038051A"/>
    <w:pPr>
      <w:ind w:left="698" w:hangingChars="200" w:hanging="698"/>
    </w:pPr>
  </w:style>
  <w:style w:type="paragraph" w:customStyle="1" w:styleId="ad">
    <w:name w:val="調查報告"/>
    <w:basedOn w:val="a6"/>
    <w:rsid w:val="0038051A"/>
    <w:pPr>
      <w:kinsoku w:val="0"/>
      <w:spacing w:before="0"/>
      <w:ind w:left="1701" w:firstLine="0"/>
    </w:pPr>
    <w:rPr>
      <w:b/>
      <w:snapToGrid/>
      <w:spacing w:val="200"/>
      <w:kern w:val="0"/>
      <w:sz w:val="36"/>
    </w:rPr>
  </w:style>
  <w:style w:type="paragraph" w:customStyle="1" w:styleId="a">
    <w:name w:val="圖樣式"/>
    <w:basedOn w:val="a1"/>
    <w:next w:val="a1"/>
    <w:rsid w:val="0038051A"/>
    <w:pPr>
      <w:numPr>
        <w:numId w:val="3"/>
      </w:numPr>
      <w:tabs>
        <w:tab w:val="clear" w:pos="1440"/>
      </w:tabs>
      <w:ind w:left="400" w:hangingChars="400" w:hanging="400"/>
      <w:jc w:val="both"/>
    </w:pPr>
    <w:rPr>
      <w:rFonts w:ascii="標楷體"/>
    </w:rPr>
  </w:style>
  <w:style w:type="paragraph" w:styleId="ae">
    <w:name w:val="footer"/>
    <w:basedOn w:val="a1"/>
    <w:semiHidden/>
    <w:rsid w:val="0038051A"/>
    <w:pPr>
      <w:tabs>
        <w:tab w:val="center" w:pos="4153"/>
        <w:tab w:val="right" w:pos="8306"/>
      </w:tabs>
      <w:snapToGrid w:val="0"/>
    </w:pPr>
    <w:rPr>
      <w:sz w:val="20"/>
    </w:rPr>
  </w:style>
  <w:style w:type="paragraph" w:styleId="af">
    <w:name w:val="table of figures"/>
    <w:basedOn w:val="a1"/>
    <w:next w:val="a1"/>
    <w:semiHidden/>
    <w:rsid w:val="0038051A"/>
    <w:pPr>
      <w:ind w:left="400" w:hangingChars="400" w:hanging="400"/>
    </w:pPr>
  </w:style>
  <w:style w:type="table" w:styleId="af0">
    <w:name w:val="Table Grid"/>
    <w:basedOn w:val="a3"/>
    <w:uiPriority w:val="59"/>
    <w:rsid w:val="00746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455E36"/>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455E36"/>
    <w:rPr>
      <w:rFonts w:asciiTheme="majorHAnsi" w:eastAsiaTheme="majorEastAsia" w:hAnsiTheme="majorHAnsi" w:cstheme="majorBidi"/>
      <w:kern w:val="2"/>
      <w:sz w:val="18"/>
      <w:szCs w:val="18"/>
    </w:rPr>
  </w:style>
  <w:style w:type="paragraph" w:styleId="af3">
    <w:name w:val="List Paragraph"/>
    <w:basedOn w:val="a1"/>
    <w:uiPriority w:val="34"/>
    <w:qFormat/>
    <w:rsid w:val="008D2446"/>
    <w:pPr>
      <w:ind w:leftChars="200" w:left="480"/>
    </w:pPr>
  </w:style>
  <w:style w:type="paragraph" w:customStyle="1" w:styleId="af4">
    <w:name w:val="大標"/>
    <w:basedOn w:val="a1"/>
    <w:rsid w:val="00896A88"/>
    <w:pPr>
      <w:spacing w:after="180" w:line="740" w:lineRule="exact"/>
      <w:jc w:val="center"/>
    </w:pPr>
    <w:rPr>
      <w:rFonts w:eastAsia="超研澤超明"/>
      <w:spacing w:val="30"/>
      <w:sz w:val="28"/>
      <w:szCs w:val="24"/>
    </w:rPr>
  </w:style>
  <w:style w:type="paragraph" w:styleId="af5">
    <w:name w:val="footnote text"/>
    <w:basedOn w:val="a1"/>
    <w:link w:val="af6"/>
    <w:uiPriority w:val="99"/>
    <w:semiHidden/>
    <w:unhideWhenUsed/>
    <w:rsid w:val="00D816CA"/>
    <w:pPr>
      <w:snapToGrid w:val="0"/>
    </w:pPr>
    <w:rPr>
      <w:sz w:val="20"/>
    </w:rPr>
  </w:style>
  <w:style w:type="character" w:customStyle="1" w:styleId="af6">
    <w:name w:val="註腳文字 字元"/>
    <w:basedOn w:val="a2"/>
    <w:link w:val="af5"/>
    <w:uiPriority w:val="99"/>
    <w:semiHidden/>
    <w:rsid w:val="00D816CA"/>
    <w:rPr>
      <w:rFonts w:eastAsia="標楷體"/>
      <w:kern w:val="2"/>
    </w:rPr>
  </w:style>
  <w:style w:type="character" w:styleId="af7">
    <w:name w:val="footnote reference"/>
    <w:basedOn w:val="a2"/>
    <w:uiPriority w:val="99"/>
    <w:semiHidden/>
    <w:unhideWhenUsed/>
    <w:rsid w:val="00D816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8051A"/>
    <w:pPr>
      <w:widowControl w:val="0"/>
    </w:pPr>
    <w:rPr>
      <w:rFonts w:eastAsia="標楷體"/>
      <w:kern w:val="2"/>
      <w:sz w:val="32"/>
    </w:rPr>
  </w:style>
  <w:style w:type="paragraph" w:styleId="1">
    <w:name w:val="heading 1"/>
    <w:basedOn w:val="a1"/>
    <w:qFormat/>
    <w:rsid w:val="0038051A"/>
    <w:pPr>
      <w:numPr>
        <w:numId w:val="1"/>
      </w:numPr>
      <w:kinsoku w:val="0"/>
      <w:jc w:val="both"/>
      <w:outlineLvl w:val="0"/>
    </w:pPr>
    <w:rPr>
      <w:rFonts w:ascii="標楷體" w:hAnsi="Arial"/>
      <w:bCs/>
      <w:kern w:val="0"/>
      <w:szCs w:val="52"/>
    </w:rPr>
  </w:style>
  <w:style w:type="paragraph" w:styleId="2">
    <w:name w:val="heading 2"/>
    <w:basedOn w:val="a1"/>
    <w:qFormat/>
    <w:rsid w:val="0038051A"/>
    <w:pPr>
      <w:numPr>
        <w:ilvl w:val="1"/>
        <w:numId w:val="1"/>
      </w:numPr>
      <w:kinsoku w:val="0"/>
      <w:jc w:val="both"/>
      <w:outlineLvl w:val="1"/>
    </w:pPr>
    <w:rPr>
      <w:rFonts w:ascii="標楷體" w:hAnsi="Arial"/>
      <w:bCs/>
      <w:kern w:val="0"/>
      <w:szCs w:val="48"/>
    </w:rPr>
  </w:style>
  <w:style w:type="paragraph" w:styleId="3">
    <w:name w:val="heading 3"/>
    <w:basedOn w:val="a1"/>
    <w:qFormat/>
    <w:rsid w:val="0038051A"/>
    <w:pPr>
      <w:numPr>
        <w:ilvl w:val="2"/>
        <w:numId w:val="1"/>
      </w:numPr>
      <w:kinsoku w:val="0"/>
      <w:jc w:val="both"/>
      <w:outlineLvl w:val="2"/>
    </w:pPr>
    <w:rPr>
      <w:rFonts w:ascii="標楷體" w:hAnsi="Arial"/>
      <w:bCs/>
      <w:kern w:val="0"/>
      <w:szCs w:val="36"/>
    </w:rPr>
  </w:style>
  <w:style w:type="paragraph" w:styleId="4">
    <w:name w:val="heading 4"/>
    <w:basedOn w:val="a1"/>
    <w:qFormat/>
    <w:rsid w:val="0038051A"/>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38051A"/>
    <w:pPr>
      <w:numPr>
        <w:ilvl w:val="4"/>
        <w:numId w:val="1"/>
      </w:numPr>
      <w:kinsoku w:val="0"/>
      <w:jc w:val="both"/>
      <w:outlineLvl w:val="4"/>
    </w:pPr>
    <w:rPr>
      <w:rFonts w:ascii="標楷體" w:hAnsi="Arial"/>
      <w:bCs/>
      <w:szCs w:val="36"/>
    </w:rPr>
  </w:style>
  <w:style w:type="paragraph" w:styleId="6">
    <w:name w:val="heading 6"/>
    <w:basedOn w:val="a1"/>
    <w:qFormat/>
    <w:rsid w:val="0038051A"/>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38051A"/>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38051A"/>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38051A"/>
    <w:pPr>
      <w:spacing w:before="720" w:after="720"/>
      <w:ind w:left="7371"/>
    </w:pPr>
    <w:rPr>
      <w:rFonts w:ascii="標楷體"/>
      <w:b/>
      <w:snapToGrid w:val="0"/>
      <w:spacing w:val="10"/>
      <w:sz w:val="36"/>
    </w:rPr>
  </w:style>
  <w:style w:type="paragraph" w:styleId="a6">
    <w:name w:val="endnote text"/>
    <w:basedOn w:val="a1"/>
    <w:semiHidden/>
    <w:rsid w:val="0038051A"/>
    <w:pPr>
      <w:spacing w:before="240"/>
      <w:ind w:left="1021" w:hanging="1021"/>
      <w:jc w:val="both"/>
    </w:pPr>
    <w:rPr>
      <w:rFonts w:ascii="標楷體"/>
      <w:snapToGrid w:val="0"/>
      <w:spacing w:val="10"/>
    </w:rPr>
  </w:style>
  <w:style w:type="paragraph" w:styleId="50">
    <w:name w:val="toc 5"/>
    <w:basedOn w:val="a1"/>
    <w:next w:val="a1"/>
    <w:autoRedefine/>
    <w:semiHidden/>
    <w:rsid w:val="0038051A"/>
    <w:pPr>
      <w:ind w:leftChars="400" w:left="600" w:rightChars="200" w:right="200" w:hangingChars="200" w:hanging="200"/>
    </w:pPr>
    <w:rPr>
      <w:rFonts w:ascii="標楷體"/>
    </w:rPr>
  </w:style>
  <w:style w:type="character" w:styleId="a7">
    <w:name w:val="page number"/>
    <w:basedOn w:val="a2"/>
    <w:semiHidden/>
    <w:rsid w:val="0038051A"/>
    <w:rPr>
      <w:rFonts w:ascii="標楷體" w:eastAsia="標楷體"/>
      <w:sz w:val="20"/>
    </w:rPr>
  </w:style>
  <w:style w:type="paragraph" w:styleId="60">
    <w:name w:val="toc 6"/>
    <w:basedOn w:val="a1"/>
    <w:next w:val="a1"/>
    <w:autoRedefine/>
    <w:semiHidden/>
    <w:rsid w:val="0038051A"/>
    <w:pPr>
      <w:ind w:leftChars="500" w:left="500"/>
    </w:pPr>
    <w:rPr>
      <w:rFonts w:ascii="標楷體"/>
    </w:rPr>
  </w:style>
  <w:style w:type="paragraph" w:customStyle="1" w:styleId="10">
    <w:name w:val="段落樣式1"/>
    <w:basedOn w:val="a1"/>
    <w:rsid w:val="0038051A"/>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38051A"/>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38051A"/>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38051A"/>
    <w:pPr>
      <w:kinsoku w:val="0"/>
      <w:ind w:leftChars="100" w:left="300" w:rightChars="200" w:right="200" w:hangingChars="200" w:hanging="200"/>
    </w:pPr>
    <w:rPr>
      <w:rFonts w:ascii="標楷體"/>
      <w:noProof/>
    </w:rPr>
  </w:style>
  <w:style w:type="paragraph" w:styleId="30">
    <w:name w:val="toc 3"/>
    <w:basedOn w:val="a1"/>
    <w:next w:val="a1"/>
    <w:autoRedefine/>
    <w:semiHidden/>
    <w:rsid w:val="0038051A"/>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38051A"/>
    <w:pPr>
      <w:kinsoku w:val="0"/>
      <w:ind w:leftChars="300" w:left="500" w:rightChars="200" w:right="200" w:hangingChars="200" w:hanging="200"/>
      <w:jc w:val="both"/>
    </w:pPr>
    <w:rPr>
      <w:rFonts w:ascii="標楷體"/>
    </w:rPr>
  </w:style>
  <w:style w:type="paragraph" w:styleId="70">
    <w:name w:val="toc 7"/>
    <w:basedOn w:val="a1"/>
    <w:next w:val="a1"/>
    <w:autoRedefine/>
    <w:semiHidden/>
    <w:rsid w:val="0038051A"/>
    <w:pPr>
      <w:ind w:leftChars="600" w:left="800" w:hangingChars="200" w:hanging="200"/>
    </w:pPr>
    <w:rPr>
      <w:rFonts w:ascii="標楷體"/>
    </w:rPr>
  </w:style>
  <w:style w:type="paragraph" w:styleId="80">
    <w:name w:val="toc 8"/>
    <w:basedOn w:val="a1"/>
    <w:next w:val="a1"/>
    <w:autoRedefine/>
    <w:semiHidden/>
    <w:rsid w:val="0038051A"/>
    <w:pPr>
      <w:ind w:leftChars="700" w:left="900" w:hangingChars="200" w:hanging="200"/>
    </w:pPr>
    <w:rPr>
      <w:rFonts w:ascii="標楷體"/>
    </w:rPr>
  </w:style>
  <w:style w:type="paragraph" w:styleId="9">
    <w:name w:val="toc 9"/>
    <w:basedOn w:val="a1"/>
    <w:next w:val="a1"/>
    <w:autoRedefine/>
    <w:semiHidden/>
    <w:rsid w:val="0038051A"/>
    <w:pPr>
      <w:ind w:leftChars="1600" w:left="3840"/>
    </w:pPr>
  </w:style>
  <w:style w:type="paragraph" w:styleId="a8">
    <w:name w:val="header"/>
    <w:basedOn w:val="a1"/>
    <w:semiHidden/>
    <w:rsid w:val="0038051A"/>
    <w:pPr>
      <w:tabs>
        <w:tab w:val="center" w:pos="4153"/>
        <w:tab w:val="right" w:pos="8306"/>
      </w:tabs>
      <w:snapToGrid w:val="0"/>
    </w:pPr>
    <w:rPr>
      <w:sz w:val="20"/>
    </w:rPr>
  </w:style>
  <w:style w:type="paragraph" w:customStyle="1" w:styleId="31">
    <w:name w:val="段落樣式3"/>
    <w:basedOn w:val="20"/>
    <w:rsid w:val="0038051A"/>
    <w:pPr>
      <w:ind w:leftChars="400" w:left="400"/>
    </w:pPr>
  </w:style>
  <w:style w:type="character" w:styleId="a9">
    <w:name w:val="Hyperlink"/>
    <w:basedOn w:val="a2"/>
    <w:semiHidden/>
    <w:rsid w:val="0038051A"/>
    <w:rPr>
      <w:color w:val="0000FF"/>
      <w:u w:val="single"/>
    </w:rPr>
  </w:style>
  <w:style w:type="paragraph" w:customStyle="1" w:styleId="aa">
    <w:name w:val="簽名日期"/>
    <w:basedOn w:val="a1"/>
    <w:rsid w:val="0038051A"/>
    <w:pPr>
      <w:kinsoku w:val="0"/>
      <w:jc w:val="distribute"/>
    </w:pPr>
    <w:rPr>
      <w:kern w:val="0"/>
    </w:rPr>
  </w:style>
  <w:style w:type="paragraph" w:customStyle="1" w:styleId="0">
    <w:name w:val="段落樣式0"/>
    <w:basedOn w:val="20"/>
    <w:rsid w:val="0038051A"/>
    <w:pPr>
      <w:ind w:leftChars="200" w:left="200" w:firstLineChars="0" w:firstLine="0"/>
    </w:pPr>
  </w:style>
  <w:style w:type="paragraph" w:customStyle="1" w:styleId="ab">
    <w:name w:val="附件"/>
    <w:basedOn w:val="a6"/>
    <w:rsid w:val="0038051A"/>
    <w:pPr>
      <w:kinsoku w:val="0"/>
      <w:spacing w:before="0"/>
      <w:ind w:left="1047" w:hangingChars="300" w:hanging="1047"/>
    </w:pPr>
    <w:rPr>
      <w:snapToGrid/>
      <w:spacing w:val="0"/>
      <w:kern w:val="0"/>
    </w:rPr>
  </w:style>
  <w:style w:type="paragraph" w:customStyle="1" w:styleId="41">
    <w:name w:val="段落樣式4"/>
    <w:basedOn w:val="31"/>
    <w:rsid w:val="0038051A"/>
    <w:pPr>
      <w:ind w:leftChars="500" w:left="500"/>
    </w:pPr>
  </w:style>
  <w:style w:type="paragraph" w:customStyle="1" w:styleId="51">
    <w:name w:val="段落樣式5"/>
    <w:basedOn w:val="41"/>
    <w:rsid w:val="0038051A"/>
    <w:pPr>
      <w:ind w:leftChars="600" w:left="600"/>
    </w:pPr>
  </w:style>
  <w:style w:type="paragraph" w:customStyle="1" w:styleId="61">
    <w:name w:val="段落樣式6"/>
    <w:basedOn w:val="51"/>
    <w:rsid w:val="0038051A"/>
    <w:pPr>
      <w:ind w:leftChars="700" w:left="700"/>
    </w:pPr>
  </w:style>
  <w:style w:type="paragraph" w:customStyle="1" w:styleId="71">
    <w:name w:val="段落樣式7"/>
    <w:basedOn w:val="61"/>
    <w:rsid w:val="0038051A"/>
  </w:style>
  <w:style w:type="paragraph" w:customStyle="1" w:styleId="81">
    <w:name w:val="段落樣式8"/>
    <w:basedOn w:val="71"/>
    <w:rsid w:val="0038051A"/>
    <w:pPr>
      <w:ind w:leftChars="800" w:left="800"/>
    </w:pPr>
  </w:style>
  <w:style w:type="paragraph" w:customStyle="1" w:styleId="a0">
    <w:name w:val="表樣式"/>
    <w:basedOn w:val="a1"/>
    <w:next w:val="a1"/>
    <w:rsid w:val="0038051A"/>
    <w:pPr>
      <w:numPr>
        <w:numId w:val="2"/>
      </w:numPr>
      <w:jc w:val="both"/>
    </w:pPr>
    <w:rPr>
      <w:rFonts w:ascii="標楷體"/>
      <w:kern w:val="0"/>
    </w:rPr>
  </w:style>
  <w:style w:type="paragraph" w:styleId="ac">
    <w:name w:val="Body Text Indent"/>
    <w:basedOn w:val="a1"/>
    <w:semiHidden/>
    <w:rsid w:val="0038051A"/>
    <w:pPr>
      <w:ind w:left="698" w:hangingChars="200" w:hanging="698"/>
    </w:pPr>
  </w:style>
  <w:style w:type="paragraph" w:customStyle="1" w:styleId="ad">
    <w:name w:val="調查報告"/>
    <w:basedOn w:val="a6"/>
    <w:rsid w:val="0038051A"/>
    <w:pPr>
      <w:kinsoku w:val="0"/>
      <w:spacing w:before="0"/>
      <w:ind w:left="1701" w:firstLine="0"/>
    </w:pPr>
    <w:rPr>
      <w:b/>
      <w:snapToGrid/>
      <w:spacing w:val="200"/>
      <w:kern w:val="0"/>
      <w:sz w:val="36"/>
    </w:rPr>
  </w:style>
  <w:style w:type="paragraph" w:customStyle="1" w:styleId="a">
    <w:name w:val="圖樣式"/>
    <w:basedOn w:val="a1"/>
    <w:next w:val="a1"/>
    <w:rsid w:val="0038051A"/>
    <w:pPr>
      <w:numPr>
        <w:numId w:val="3"/>
      </w:numPr>
      <w:tabs>
        <w:tab w:val="clear" w:pos="1440"/>
      </w:tabs>
      <w:ind w:left="400" w:hangingChars="400" w:hanging="400"/>
      <w:jc w:val="both"/>
    </w:pPr>
    <w:rPr>
      <w:rFonts w:ascii="標楷體"/>
    </w:rPr>
  </w:style>
  <w:style w:type="paragraph" w:styleId="ae">
    <w:name w:val="footer"/>
    <w:basedOn w:val="a1"/>
    <w:semiHidden/>
    <w:rsid w:val="0038051A"/>
    <w:pPr>
      <w:tabs>
        <w:tab w:val="center" w:pos="4153"/>
        <w:tab w:val="right" w:pos="8306"/>
      </w:tabs>
      <w:snapToGrid w:val="0"/>
    </w:pPr>
    <w:rPr>
      <w:sz w:val="20"/>
    </w:rPr>
  </w:style>
  <w:style w:type="paragraph" w:styleId="af">
    <w:name w:val="table of figures"/>
    <w:basedOn w:val="a1"/>
    <w:next w:val="a1"/>
    <w:semiHidden/>
    <w:rsid w:val="0038051A"/>
    <w:pPr>
      <w:ind w:left="400" w:hangingChars="400" w:hanging="400"/>
    </w:pPr>
  </w:style>
  <w:style w:type="table" w:styleId="af0">
    <w:name w:val="Table Grid"/>
    <w:basedOn w:val="a3"/>
    <w:uiPriority w:val="59"/>
    <w:rsid w:val="00746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455E36"/>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455E36"/>
    <w:rPr>
      <w:rFonts w:asciiTheme="majorHAnsi" w:eastAsiaTheme="majorEastAsia" w:hAnsiTheme="majorHAnsi" w:cstheme="majorBidi"/>
      <w:kern w:val="2"/>
      <w:sz w:val="18"/>
      <w:szCs w:val="18"/>
    </w:rPr>
  </w:style>
  <w:style w:type="paragraph" w:styleId="af3">
    <w:name w:val="List Paragraph"/>
    <w:basedOn w:val="a1"/>
    <w:uiPriority w:val="34"/>
    <w:qFormat/>
    <w:rsid w:val="008D2446"/>
    <w:pPr>
      <w:ind w:leftChars="200" w:left="480"/>
    </w:pPr>
  </w:style>
  <w:style w:type="paragraph" w:customStyle="1" w:styleId="af4">
    <w:name w:val="大標"/>
    <w:basedOn w:val="a1"/>
    <w:rsid w:val="00896A88"/>
    <w:pPr>
      <w:spacing w:after="180" w:line="740" w:lineRule="exact"/>
      <w:jc w:val="center"/>
    </w:pPr>
    <w:rPr>
      <w:rFonts w:eastAsia="超研澤超明"/>
      <w:spacing w:val="30"/>
      <w:sz w:val="28"/>
      <w:szCs w:val="24"/>
    </w:rPr>
  </w:style>
  <w:style w:type="paragraph" w:styleId="af5">
    <w:name w:val="footnote text"/>
    <w:basedOn w:val="a1"/>
    <w:link w:val="af6"/>
    <w:uiPriority w:val="99"/>
    <w:semiHidden/>
    <w:unhideWhenUsed/>
    <w:rsid w:val="00D816CA"/>
    <w:pPr>
      <w:snapToGrid w:val="0"/>
    </w:pPr>
    <w:rPr>
      <w:sz w:val="20"/>
    </w:rPr>
  </w:style>
  <w:style w:type="character" w:customStyle="1" w:styleId="af6">
    <w:name w:val="註腳文字 字元"/>
    <w:basedOn w:val="a2"/>
    <w:link w:val="af5"/>
    <w:uiPriority w:val="99"/>
    <w:semiHidden/>
    <w:rsid w:val="00D816CA"/>
    <w:rPr>
      <w:rFonts w:eastAsia="標楷體"/>
      <w:kern w:val="2"/>
    </w:rPr>
  </w:style>
  <w:style w:type="character" w:styleId="af7">
    <w:name w:val="footnote reference"/>
    <w:basedOn w:val="a2"/>
    <w:uiPriority w:val="99"/>
    <w:semiHidden/>
    <w:unhideWhenUsed/>
    <w:rsid w:val="00D81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72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0E75D-A0EF-4A55-8522-D2F9DE2D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18</Pages>
  <Words>1593</Words>
  <Characters>9084</Characters>
  <Application>Microsoft Office Word</Application>
  <DocSecurity>0</DocSecurity>
  <Lines>75</Lines>
  <Paragraphs>21</Paragraphs>
  <ScaleCrop>false</ScaleCrop>
  <Company>cy</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5</cp:revision>
  <cp:lastPrinted>2015-10-02T06:21:00Z</cp:lastPrinted>
  <dcterms:created xsi:type="dcterms:W3CDTF">2015-11-11T08:23:00Z</dcterms:created>
  <dcterms:modified xsi:type="dcterms:W3CDTF">2019-03-06T07:22:00Z</dcterms:modified>
</cp:coreProperties>
</file>