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AF" w:rsidRPr="00457A32" w:rsidRDefault="00FD3CAF" w:rsidP="00E340C2">
      <w:pPr>
        <w:pStyle w:val="1"/>
        <w:kinsoku/>
        <w:overflowPunct w:val="0"/>
        <w:ind w:left="2394" w:hanging="2394"/>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57A3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E35B5">
        <w:rPr>
          <w:rFonts w:hint="eastAsia"/>
        </w:rPr>
        <w:t>據悉，中國大陸抽砂船長期</w:t>
      </w:r>
      <w:proofErr w:type="gramStart"/>
      <w:r w:rsidR="003E35B5">
        <w:rPr>
          <w:rFonts w:hint="eastAsia"/>
        </w:rPr>
        <w:t>越界盜抽金門</w:t>
      </w:r>
      <w:proofErr w:type="gramEnd"/>
      <w:r w:rsidR="003E35B5">
        <w:rPr>
          <w:rFonts w:hint="eastAsia"/>
        </w:rPr>
        <w:t>海域海砂，使當地生態遭受破壞，影響航道安全，海岸線倒退國土流失，</w:t>
      </w:r>
      <w:proofErr w:type="gramStart"/>
      <w:r w:rsidR="003E35B5">
        <w:rPr>
          <w:rFonts w:hint="eastAsia"/>
        </w:rPr>
        <w:t>然未見</w:t>
      </w:r>
      <w:proofErr w:type="gramEnd"/>
      <w:r w:rsidR="003E35B5">
        <w:rPr>
          <w:rFonts w:hint="eastAsia"/>
        </w:rPr>
        <w:t>政府有效查緝</w:t>
      </w:r>
      <w:proofErr w:type="gramStart"/>
      <w:r w:rsidR="003E35B5">
        <w:rPr>
          <w:rFonts w:hint="eastAsia"/>
        </w:rPr>
        <w:t>等情乙案</w:t>
      </w:r>
      <w:proofErr w:type="gramEnd"/>
      <w:r w:rsidR="003E35B5">
        <w:rPr>
          <w:rFonts w:hint="eastAsia"/>
        </w:rPr>
        <w:t>。</w:t>
      </w:r>
    </w:p>
    <w:p w:rsidR="00A64708" w:rsidRPr="00457A32" w:rsidRDefault="00A64708">
      <w:pPr>
        <w:widowControl/>
        <w:rPr>
          <w:rFonts w:ascii="標楷體" w:hAnsi="標楷體"/>
          <w:bCs/>
          <w:kern w:val="0"/>
          <w:szCs w:val="52"/>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388966364"/>
      <w:r w:rsidRPr="00457A32">
        <w:rPr>
          <w:rFonts w:ascii="標楷體" w:hAnsi="標楷體"/>
        </w:rPr>
        <w:br w:type="page"/>
      </w:r>
    </w:p>
    <w:p w:rsidR="002970DB" w:rsidRPr="00457A32" w:rsidRDefault="002970DB" w:rsidP="003056E0">
      <w:pPr>
        <w:pStyle w:val="1"/>
        <w:kinsoku/>
        <w:overflowPunct w:val="0"/>
        <w:ind w:left="735" w:hanging="735"/>
        <w:rPr>
          <w:rFonts w:hAnsi="標楷體"/>
        </w:rPr>
      </w:pPr>
      <w:r w:rsidRPr="00457A32">
        <w:rPr>
          <w:rFonts w:hAnsi="標楷體"/>
        </w:rPr>
        <w:lastRenderedPageBreak/>
        <w:t>調查意見：</w:t>
      </w:r>
      <w:bookmarkEnd w:id="46"/>
      <w:bookmarkEnd w:id="47"/>
      <w:bookmarkEnd w:id="48"/>
      <w:bookmarkEnd w:id="49"/>
      <w:bookmarkEnd w:id="50"/>
      <w:bookmarkEnd w:id="51"/>
      <w:bookmarkEnd w:id="52"/>
      <w:bookmarkEnd w:id="53"/>
      <w:bookmarkEnd w:id="54"/>
      <w:bookmarkEnd w:id="55"/>
      <w:bookmarkEnd w:id="56"/>
      <w:bookmarkEnd w:id="57"/>
      <w:bookmarkEnd w:id="58"/>
    </w:p>
    <w:p w:rsidR="002970DB" w:rsidRPr="00457A32" w:rsidRDefault="00B84A43" w:rsidP="003056E0">
      <w:pPr>
        <w:pStyle w:val="20"/>
        <w:overflowPunct w:val="0"/>
        <w:ind w:leftChars="200" w:left="680" w:firstLine="680"/>
        <w:rPr>
          <w:rFonts w:hAnsi="標楷體"/>
          <w:bCs/>
        </w:rPr>
      </w:pPr>
      <w:r w:rsidRPr="00457A32">
        <w:rPr>
          <w:rFonts w:hAnsi="標楷體"/>
        </w:rPr>
        <w:t>案</w:t>
      </w:r>
      <w:r w:rsidRPr="00457A32">
        <w:rPr>
          <w:rFonts w:hAnsi="標楷體" w:hint="eastAsia"/>
        </w:rPr>
        <w:t>經調閱</w:t>
      </w:r>
      <w:r>
        <w:rPr>
          <w:rFonts w:hAnsi="標楷體" w:hint="eastAsia"/>
        </w:rPr>
        <w:t>內政部、</w:t>
      </w:r>
      <w:r w:rsidRPr="00457A32">
        <w:rPr>
          <w:rFonts w:hAnsi="標楷體" w:hint="eastAsia"/>
        </w:rPr>
        <w:t>行政院</w:t>
      </w:r>
      <w:r>
        <w:rPr>
          <w:rFonts w:hAnsi="標楷體" w:hint="eastAsia"/>
        </w:rPr>
        <w:t>海岸巡防</w:t>
      </w:r>
      <w:r w:rsidRPr="00457A32">
        <w:rPr>
          <w:rFonts w:hAnsi="標楷體" w:hint="eastAsia"/>
        </w:rPr>
        <w:t>署（下稱</w:t>
      </w:r>
      <w:r>
        <w:rPr>
          <w:rFonts w:hAnsi="標楷體" w:hint="eastAsia"/>
        </w:rPr>
        <w:t>海巡署</w:t>
      </w:r>
      <w:r w:rsidRPr="00457A32">
        <w:rPr>
          <w:rFonts w:hAnsi="標楷體" w:hint="eastAsia"/>
        </w:rPr>
        <w:t>）</w:t>
      </w:r>
      <w:r>
        <w:rPr>
          <w:rFonts w:hAnsi="標楷體" w:hint="eastAsia"/>
        </w:rPr>
        <w:t>、經濟部水利署</w:t>
      </w:r>
      <w:r w:rsidRPr="00457A32">
        <w:rPr>
          <w:rFonts w:hAnsi="標楷體" w:hint="eastAsia"/>
        </w:rPr>
        <w:t>（下稱</w:t>
      </w:r>
      <w:r>
        <w:rPr>
          <w:rFonts w:hAnsi="標楷體" w:hint="eastAsia"/>
        </w:rPr>
        <w:t>水利署</w:t>
      </w:r>
      <w:r w:rsidRPr="00457A32">
        <w:rPr>
          <w:rFonts w:hAnsi="標楷體" w:hint="eastAsia"/>
        </w:rPr>
        <w:t>）</w:t>
      </w:r>
      <w:r>
        <w:rPr>
          <w:rFonts w:hAnsi="標楷體" w:hint="eastAsia"/>
        </w:rPr>
        <w:t>、金門縣政府</w:t>
      </w:r>
      <w:r w:rsidRPr="00457A32">
        <w:rPr>
          <w:rFonts w:hAnsi="標楷體" w:hint="eastAsia"/>
        </w:rPr>
        <w:t>及</w:t>
      </w:r>
      <w:r>
        <w:rPr>
          <w:rFonts w:hAnsi="標楷體" w:hint="eastAsia"/>
        </w:rPr>
        <w:t>金門國家公園管理處（下稱金管處）</w:t>
      </w:r>
      <w:r w:rsidRPr="00457A32">
        <w:rPr>
          <w:rFonts w:hAnsi="標楷體" w:hint="eastAsia"/>
        </w:rPr>
        <w:t>等</w:t>
      </w:r>
      <w:r>
        <w:rPr>
          <w:rFonts w:hAnsi="標楷體" w:hint="eastAsia"/>
        </w:rPr>
        <w:t>機</w:t>
      </w:r>
      <w:r w:rsidRPr="00457A32">
        <w:rPr>
          <w:rFonts w:hAnsi="標楷體" w:hint="eastAsia"/>
        </w:rPr>
        <w:t>關卷證資料</w:t>
      </w:r>
      <w:r w:rsidRPr="00457A32">
        <w:rPr>
          <w:rFonts w:hAnsi="標楷體"/>
        </w:rPr>
        <w:t>，</w:t>
      </w:r>
      <w:r w:rsidRPr="00457A32">
        <w:rPr>
          <w:rFonts w:hAnsi="標楷體" w:hint="eastAsia"/>
        </w:rPr>
        <w:t>並約</w:t>
      </w:r>
      <w:proofErr w:type="gramStart"/>
      <w:r w:rsidRPr="00457A32">
        <w:rPr>
          <w:rFonts w:hAnsi="標楷體" w:hint="eastAsia"/>
        </w:rPr>
        <w:t>詢</w:t>
      </w:r>
      <w:proofErr w:type="gramEnd"/>
      <w:r>
        <w:rPr>
          <w:rFonts w:hAnsi="標楷體" w:hint="eastAsia"/>
        </w:rPr>
        <w:t>內政部營建署（下稱營建署）林組長</w:t>
      </w:r>
      <w:proofErr w:type="gramStart"/>
      <w:r>
        <w:rPr>
          <w:rFonts w:hAnsi="標楷體" w:hint="eastAsia"/>
        </w:rPr>
        <w:t>秉</w:t>
      </w:r>
      <w:proofErr w:type="gramEnd"/>
      <w:r>
        <w:rPr>
          <w:rFonts w:hAnsi="標楷體" w:hint="eastAsia"/>
        </w:rPr>
        <w:t>勳</w:t>
      </w:r>
      <w:r w:rsidRPr="00457A32">
        <w:rPr>
          <w:rFonts w:hAnsi="標楷體" w:hint="eastAsia"/>
        </w:rPr>
        <w:t>、</w:t>
      </w:r>
      <w:r>
        <w:rPr>
          <w:rFonts w:hAnsi="標楷體" w:hint="eastAsia"/>
        </w:rPr>
        <w:t>行政院公共工程委員會</w:t>
      </w:r>
      <w:r w:rsidR="00537CED">
        <w:rPr>
          <w:rFonts w:hAnsi="標楷體" w:hint="eastAsia"/>
        </w:rPr>
        <w:t>（下稱工程會）</w:t>
      </w:r>
      <w:proofErr w:type="gramStart"/>
      <w:r>
        <w:rPr>
          <w:rFonts w:hAnsi="標楷體" w:hint="eastAsia"/>
        </w:rPr>
        <w:t>何處長育興</w:t>
      </w:r>
      <w:proofErr w:type="gramEnd"/>
      <w:r>
        <w:rPr>
          <w:rFonts w:hAnsi="標楷體" w:hint="eastAsia"/>
        </w:rPr>
        <w:t>、海巡署</w:t>
      </w:r>
      <w:proofErr w:type="gramStart"/>
      <w:r>
        <w:rPr>
          <w:rFonts w:hAnsi="標楷體" w:hint="eastAsia"/>
        </w:rPr>
        <w:t>張處長忠龍</w:t>
      </w:r>
      <w:proofErr w:type="gramEnd"/>
      <w:r>
        <w:rPr>
          <w:rFonts w:hAnsi="標楷體" w:hint="eastAsia"/>
        </w:rPr>
        <w:t>、經濟部礦務局（下稱礦務局）朱局長明昭、財政部關務署（下稱關務署）陳組長依財及金管處</w:t>
      </w:r>
      <w:proofErr w:type="gramStart"/>
      <w:r>
        <w:rPr>
          <w:rFonts w:hAnsi="標楷體" w:hint="eastAsia"/>
        </w:rPr>
        <w:t>謝處長偉松</w:t>
      </w:r>
      <w:r w:rsidRPr="00457A32">
        <w:rPr>
          <w:rFonts w:hAnsi="標楷體" w:hint="eastAsia"/>
        </w:rPr>
        <w:t>等</w:t>
      </w:r>
      <w:proofErr w:type="gramEnd"/>
      <w:r w:rsidRPr="00457A32">
        <w:rPr>
          <w:rFonts w:hAnsi="標楷體" w:hint="eastAsia"/>
        </w:rPr>
        <w:t>業務相關人員</w:t>
      </w:r>
      <w:r w:rsidRPr="00457A32">
        <w:rPr>
          <w:rFonts w:hAnsi="標楷體"/>
        </w:rPr>
        <w:t>，</w:t>
      </w:r>
      <w:r w:rsidR="00090483" w:rsidRPr="00457A32">
        <w:rPr>
          <w:rFonts w:hAnsi="標楷體" w:hint="eastAsia"/>
        </w:rPr>
        <w:t>茲</w:t>
      </w:r>
      <w:proofErr w:type="gramStart"/>
      <w:r w:rsidR="00090483" w:rsidRPr="00457A32">
        <w:rPr>
          <w:rFonts w:hAnsi="標楷體" w:hint="eastAsia"/>
        </w:rPr>
        <w:t>臚</w:t>
      </w:r>
      <w:proofErr w:type="gramEnd"/>
      <w:r w:rsidR="00090483" w:rsidRPr="00457A32">
        <w:rPr>
          <w:rFonts w:hAnsi="標楷體" w:hint="eastAsia"/>
        </w:rPr>
        <w:t>列調查意見</w:t>
      </w:r>
      <w:r w:rsidR="002970DB" w:rsidRPr="00457A32">
        <w:rPr>
          <w:rFonts w:hAnsi="標楷體" w:hint="eastAsia"/>
        </w:rPr>
        <w:t>如下：</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00433B" w:rsidRPr="00457A32" w:rsidRDefault="00B25AD2" w:rsidP="00266813">
      <w:pPr>
        <w:pStyle w:val="2"/>
        <w:kinsoku/>
        <w:overflowPunct w:val="0"/>
        <w:spacing w:beforeLines="25"/>
        <w:ind w:left="992"/>
        <w:rPr>
          <w:rFonts w:hAnsi="標楷體"/>
          <w:b/>
        </w:rPr>
      </w:pPr>
      <w:r>
        <w:rPr>
          <w:rFonts w:hAnsi="標楷體" w:hint="eastAsia"/>
          <w:b/>
          <w:bCs w:val="0"/>
        </w:rPr>
        <w:t>政府相關機關長年未能重視海岸及海洋範疇之管理，</w:t>
      </w:r>
      <w:r w:rsidR="008F288A">
        <w:rPr>
          <w:rFonts w:hAnsi="標楷體" w:hint="eastAsia"/>
          <w:b/>
          <w:bCs w:val="0"/>
        </w:rPr>
        <w:t>海岸主管機關事權未予整合，</w:t>
      </w:r>
      <w:r>
        <w:rPr>
          <w:rFonts w:hAnsi="標楷體" w:hint="eastAsia"/>
          <w:b/>
          <w:bCs w:val="0"/>
        </w:rPr>
        <w:t>致令權責不清、責任不明，</w:t>
      </w:r>
      <w:r w:rsidR="008F288A">
        <w:rPr>
          <w:rFonts w:hAnsi="標楷體" w:hint="eastAsia"/>
          <w:b/>
          <w:bCs w:val="0"/>
        </w:rPr>
        <w:t>無法</w:t>
      </w:r>
      <w:r w:rsidR="00056C0E">
        <w:rPr>
          <w:rFonts w:hAnsi="標楷體" w:hint="eastAsia"/>
          <w:b/>
          <w:bCs w:val="0"/>
        </w:rPr>
        <w:t>積極促進海岸地區之保護與防護，迄至海岸管理法公布施行，始推動海岸整合管理</w:t>
      </w:r>
      <w:r w:rsidR="008F288A">
        <w:rPr>
          <w:rFonts w:hAnsi="標楷體" w:hint="eastAsia"/>
          <w:b/>
          <w:bCs w:val="0"/>
        </w:rPr>
        <w:t>。</w:t>
      </w:r>
      <w:r w:rsidR="00056C0E">
        <w:rPr>
          <w:rFonts w:hAnsi="標楷體" w:hint="eastAsia"/>
          <w:b/>
          <w:bCs w:val="0"/>
        </w:rPr>
        <w:t>內政部允應與地方政府及相關權責機關充分合作，</w:t>
      </w:r>
      <w:r w:rsidR="00D072D2">
        <w:rPr>
          <w:rFonts w:hAnsi="標楷體" w:hint="eastAsia"/>
          <w:b/>
          <w:bCs w:val="0"/>
        </w:rPr>
        <w:t>加速</w:t>
      </w:r>
      <w:r w:rsidR="009533F8">
        <w:rPr>
          <w:rFonts w:hAnsi="標楷體" w:hint="eastAsia"/>
          <w:b/>
          <w:bCs w:val="0"/>
        </w:rPr>
        <w:t>完成</w:t>
      </w:r>
      <w:r w:rsidR="00DD350E">
        <w:rPr>
          <w:rFonts w:hAnsi="標楷體" w:hint="eastAsia"/>
          <w:b/>
          <w:bCs w:val="0"/>
        </w:rPr>
        <w:t>海岸管理法相關</w:t>
      </w:r>
      <w:r w:rsidR="00D072D2">
        <w:rPr>
          <w:rFonts w:hAnsi="標楷體" w:hint="eastAsia"/>
          <w:b/>
          <w:bCs w:val="0"/>
        </w:rPr>
        <w:t>法令</w:t>
      </w:r>
      <w:r w:rsidR="002A6290">
        <w:rPr>
          <w:rFonts w:hAnsi="標楷體" w:hint="eastAsia"/>
          <w:b/>
          <w:bCs w:val="0"/>
        </w:rPr>
        <w:t>與</w:t>
      </w:r>
      <w:r w:rsidR="00D072D2">
        <w:rPr>
          <w:rFonts w:hAnsi="標楷體" w:hint="eastAsia"/>
          <w:b/>
          <w:bCs w:val="0"/>
        </w:rPr>
        <w:t>計畫之擬訂，</w:t>
      </w:r>
      <w:r w:rsidR="00056C0E">
        <w:rPr>
          <w:rFonts w:hAnsi="標楷體" w:hint="eastAsia"/>
          <w:b/>
          <w:bCs w:val="0"/>
        </w:rPr>
        <w:t>共同促進海岸地區永續發展</w:t>
      </w:r>
      <w:r w:rsidR="008F288A">
        <w:rPr>
          <w:rFonts w:hAnsi="標楷體" w:hint="eastAsia"/>
          <w:b/>
          <w:bCs w:val="0"/>
        </w:rPr>
        <w:t>及打擊該區域內之違法行為</w:t>
      </w:r>
      <w:r w:rsidR="00056C0E">
        <w:rPr>
          <w:rFonts w:hAnsi="標楷體" w:hint="eastAsia"/>
          <w:b/>
          <w:bCs w:val="0"/>
        </w:rPr>
        <w:t>。</w:t>
      </w:r>
    </w:p>
    <w:p w:rsidR="002F0C24" w:rsidRPr="00457A32" w:rsidRDefault="00BD7494" w:rsidP="003056E0">
      <w:pPr>
        <w:pStyle w:val="3"/>
        <w:kinsoku/>
        <w:overflowPunct w:val="0"/>
        <w:ind w:left="1417"/>
        <w:rPr>
          <w:rFonts w:hAnsi="標楷體"/>
        </w:rPr>
      </w:pPr>
      <w:r w:rsidRPr="00457A32">
        <w:rPr>
          <w:rFonts w:hAnsi="標楷體" w:hint="eastAsia"/>
        </w:rPr>
        <w:t>按</w:t>
      </w:r>
      <w:r w:rsidR="00AD684B">
        <w:rPr>
          <w:rFonts w:hAnsi="標楷體" w:hint="eastAsia"/>
        </w:rPr>
        <w:t>本（104）年2月4日公布施行之海岸管理法第3條</w:t>
      </w:r>
      <w:r w:rsidR="009D0849" w:rsidRPr="00457A32">
        <w:rPr>
          <w:rFonts w:hAnsi="標楷體" w:hint="eastAsia"/>
        </w:rPr>
        <w:t>規定：「</w:t>
      </w:r>
      <w:r w:rsidR="00AD684B">
        <w:rPr>
          <w:rFonts w:hAnsi="標楷體" w:hint="eastAsia"/>
        </w:rPr>
        <w:t>本法所稱主管機關：在中央為內政部；在直轄市為直轄市政府；在縣（市）為縣（市）政府</w:t>
      </w:r>
      <w:r w:rsidR="009D0849" w:rsidRPr="00457A32">
        <w:rPr>
          <w:rFonts w:hAnsi="標楷體" w:hint="eastAsia"/>
        </w:rPr>
        <w:t>。」</w:t>
      </w:r>
      <w:r w:rsidR="00986179" w:rsidRPr="00457A32">
        <w:rPr>
          <w:rFonts w:hAnsi="標楷體" w:hint="eastAsia"/>
        </w:rPr>
        <w:t>第4條第1項規定：「</w:t>
      </w:r>
      <w:r w:rsidR="0087672F">
        <w:rPr>
          <w:rFonts w:hAnsi="標楷體" w:hint="eastAsia"/>
        </w:rPr>
        <w:t>依本法所</w:t>
      </w:r>
      <w:r w:rsidR="000D0779">
        <w:rPr>
          <w:rFonts w:hAnsi="標楷體" w:hint="eastAsia"/>
        </w:rPr>
        <w:t>定</w:t>
      </w:r>
      <w:r w:rsidR="0087672F">
        <w:rPr>
          <w:rFonts w:hAnsi="標楷體" w:hint="eastAsia"/>
        </w:rPr>
        <w:t>有關近岸海域違法行為之取締、</w:t>
      </w:r>
      <w:proofErr w:type="gramStart"/>
      <w:r w:rsidR="0087672F">
        <w:rPr>
          <w:rFonts w:hAnsi="標楷體" w:hint="eastAsia"/>
        </w:rPr>
        <w:t>蒐</w:t>
      </w:r>
      <w:proofErr w:type="gramEnd"/>
      <w:r w:rsidR="0087672F">
        <w:rPr>
          <w:rFonts w:hAnsi="標楷體" w:hint="eastAsia"/>
        </w:rPr>
        <w:t>證、移送等事項，由海岸巡防機關辦理；主管機關仍應運用必要設施或措施主動辦理</w:t>
      </w:r>
      <w:r w:rsidR="00986179" w:rsidRPr="00457A32">
        <w:rPr>
          <w:rFonts w:hAnsi="標楷體" w:hint="eastAsia"/>
        </w:rPr>
        <w:t>。」</w:t>
      </w:r>
      <w:r w:rsidR="00183F4C" w:rsidRPr="00457A32">
        <w:rPr>
          <w:rFonts w:hAnsi="標楷體" w:hint="eastAsia"/>
        </w:rPr>
        <w:t>第</w:t>
      </w:r>
      <w:r w:rsidR="006866E5">
        <w:rPr>
          <w:rFonts w:hAnsi="標楷體" w:hint="eastAsia"/>
        </w:rPr>
        <w:t>14</w:t>
      </w:r>
      <w:r w:rsidR="00183F4C" w:rsidRPr="00457A32">
        <w:rPr>
          <w:rFonts w:hAnsi="標楷體" w:hint="eastAsia"/>
        </w:rPr>
        <w:t>條亦規定：「</w:t>
      </w:r>
      <w:r w:rsidR="006866E5">
        <w:rPr>
          <w:rFonts w:hAnsi="標楷體" w:hint="eastAsia"/>
        </w:rPr>
        <w:t>為防治海</w:t>
      </w:r>
      <w:bookmarkStart w:id="59" w:name="_GoBack"/>
      <w:bookmarkEnd w:id="59"/>
      <w:r w:rsidR="006866E5">
        <w:rPr>
          <w:rFonts w:hAnsi="標楷體" w:hint="eastAsia"/>
        </w:rPr>
        <w:t>岸災害，預防海水倒灌、國土流失，保護民眾生命財產安全，海岸地區有下列情形之</w:t>
      </w:r>
      <w:proofErr w:type="gramStart"/>
      <w:r w:rsidR="006866E5">
        <w:rPr>
          <w:rFonts w:hAnsi="標楷體" w:hint="eastAsia"/>
        </w:rPr>
        <w:t>一</w:t>
      </w:r>
      <w:proofErr w:type="gramEnd"/>
      <w:r w:rsidR="006866E5">
        <w:rPr>
          <w:rFonts w:hAnsi="標楷體" w:hint="eastAsia"/>
        </w:rPr>
        <w:t>者，得視其嚴重情形劃設為一級或二級海岸防護區，並分別訂定海岸防護計畫：一、海岸侵蝕。二、洪</w:t>
      </w:r>
      <w:proofErr w:type="gramStart"/>
      <w:r w:rsidR="006866E5">
        <w:rPr>
          <w:rFonts w:hAnsi="標楷體" w:hint="eastAsia"/>
        </w:rPr>
        <w:t>氾溢淹。</w:t>
      </w:r>
      <w:proofErr w:type="gramEnd"/>
      <w:r w:rsidR="006866E5">
        <w:rPr>
          <w:rFonts w:hAnsi="標楷體" w:hint="eastAsia"/>
        </w:rPr>
        <w:t>三、暴</w:t>
      </w:r>
      <w:proofErr w:type="gramStart"/>
      <w:r w:rsidR="006866E5">
        <w:rPr>
          <w:rFonts w:hAnsi="標楷體" w:hint="eastAsia"/>
        </w:rPr>
        <w:t>潮溢淹。</w:t>
      </w:r>
      <w:proofErr w:type="gramEnd"/>
      <w:r w:rsidR="006866E5">
        <w:rPr>
          <w:rFonts w:hAnsi="標楷體" w:hint="eastAsia"/>
        </w:rPr>
        <w:t>四、地層下陷。五、其他潛在災害。前項第一款至第五款之目的事業主管機關，為水利主管機關…</w:t>
      </w:r>
      <w:proofErr w:type="gramStart"/>
      <w:r w:rsidR="006866E5">
        <w:rPr>
          <w:rFonts w:hAnsi="標楷體" w:hint="eastAsia"/>
        </w:rPr>
        <w:t>…</w:t>
      </w:r>
      <w:proofErr w:type="gramEnd"/>
      <w:r w:rsidR="00183F4C" w:rsidRPr="00457A32">
        <w:rPr>
          <w:rFonts w:hAnsi="標楷體" w:hint="eastAsia"/>
        </w:rPr>
        <w:t>」</w:t>
      </w:r>
      <w:r w:rsidR="009D0849" w:rsidRPr="00457A32">
        <w:rPr>
          <w:rFonts w:hAnsi="標楷體" w:hint="eastAsia"/>
        </w:rPr>
        <w:t>又</w:t>
      </w:r>
      <w:r w:rsidR="002E7AA8">
        <w:rPr>
          <w:rFonts w:hAnsi="標楷體" w:hint="eastAsia"/>
        </w:rPr>
        <w:t>中央主管機關應擬定整體海岸管理計</w:t>
      </w:r>
      <w:r w:rsidR="002E7AA8">
        <w:rPr>
          <w:rFonts w:hAnsi="標楷體" w:hint="eastAsia"/>
        </w:rPr>
        <w:lastRenderedPageBreak/>
        <w:t>畫，其計畫內容所包括之保護區、防護區計畫擬定</w:t>
      </w:r>
      <w:r w:rsidR="0014453E">
        <w:rPr>
          <w:rFonts w:hAnsi="標楷體" w:hint="eastAsia"/>
        </w:rPr>
        <w:t>，一級海岸保護及防護計畫，由中央目的事業主管機關</w:t>
      </w:r>
      <w:r w:rsidR="00073110">
        <w:rPr>
          <w:rFonts w:hAnsi="標楷體" w:hint="eastAsia"/>
        </w:rPr>
        <w:t>或會商（協調）有關機關</w:t>
      </w:r>
      <w:r w:rsidR="0014453E">
        <w:rPr>
          <w:rFonts w:hAnsi="標楷體" w:hint="eastAsia"/>
        </w:rPr>
        <w:t>擬訂，</w:t>
      </w:r>
      <w:r w:rsidR="00073110">
        <w:rPr>
          <w:rFonts w:hAnsi="標楷體" w:hint="eastAsia"/>
        </w:rPr>
        <w:t>二級海岸保護及防護計畫，由直轄市、縣（市）主管機關擬訂或協調擬訂，整體海岸管理計畫應於本法施行後二年內公告實施，海岸管理</w:t>
      </w:r>
      <w:r w:rsidR="00457A32" w:rsidRPr="00457A32">
        <w:rPr>
          <w:rFonts w:hAnsi="標楷體" w:hint="eastAsia"/>
        </w:rPr>
        <w:t>法</w:t>
      </w:r>
      <w:r w:rsidR="00183F4C" w:rsidRPr="00457A32">
        <w:rPr>
          <w:rFonts w:hAnsi="標楷體" w:hint="eastAsia"/>
        </w:rPr>
        <w:t>第</w:t>
      </w:r>
      <w:r w:rsidR="00514773">
        <w:rPr>
          <w:rFonts w:hAnsi="標楷體" w:hint="eastAsia"/>
        </w:rPr>
        <w:t>8、10及44</w:t>
      </w:r>
      <w:r w:rsidR="00183F4C" w:rsidRPr="00457A32">
        <w:rPr>
          <w:rFonts w:hAnsi="標楷體" w:hint="eastAsia"/>
        </w:rPr>
        <w:t>條</w:t>
      </w:r>
      <w:r w:rsidR="00457A32">
        <w:rPr>
          <w:rFonts w:hAnsi="標楷體" w:hint="eastAsia"/>
        </w:rPr>
        <w:t>亦有</w:t>
      </w:r>
      <w:r w:rsidR="00183F4C" w:rsidRPr="00457A32">
        <w:rPr>
          <w:rFonts w:hAnsi="標楷體" w:hint="eastAsia"/>
        </w:rPr>
        <w:t>明定。</w:t>
      </w:r>
      <w:r w:rsidR="00457A32" w:rsidRPr="00CE1266">
        <w:rPr>
          <w:rFonts w:hAnsi="標楷體" w:hint="eastAsia"/>
          <w:szCs w:val="32"/>
        </w:rPr>
        <w:t>是</w:t>
      </w:r>
      <w:r w:rsidR="002E6100" w:rsidRPr="00CE1266">
        <w:rPr>
          <w:rFonts w:hAnsi="標楷體" w:hint="eastAsia"/>
          <w:szCs w:val="32"/>
        </w:rPr>
        <w:t>內政部</w:t>
      </w:r>
      <w:r w:rsidR="003D2C20">
        <w:rPr>
          <w:rFonts w:hAnsi="標楷體" w:hint="eastAsia"/>
          <w:szCs w:val="32"/>
        </w:rPr>
        <w:t>（營建署）</w:t>
      </w:r>
      <w:r w:rsidR="002E6100" w:rsidRPr="00CE1266">
        <w:rPr>
          <w:rFonts w:hAnsi="標楷體" w:hint="eastAsia"/>
          <w:szCs w:val="32"/>
        </w:rPr>
        <w:t>、直轄市政府及縣（市）政府為海岸管理</w:t>
      </w:r>
      <w:r w:rsidR="004513FC">
        <w:rPr>
          <w:rFonts w:hAnsi="標楷體" w:hint="eastAsia"/>
          <w:szCs w:val="32"/>
        </w:rPr>
        <w:t>中央與地方</w:t>
      </w:r>
      <w:r w:rsidR="002E6100" w:rsidRPr="00CE1266">
        <w:rPr>
          <w:rFonts w:hAnsi="標楷體" w:hint="eastAsia"/>
          <w:szCs w:val="32"/>
        </w:rPr>
        <w:t>之主管機關；</w:t>
      </w:r>
      <w:r w:rsidR="002E6100" w:rsidRPr="00CE1266">
        <w:rPr>
          <w:rFonts w:ascii="Arial" w:hint="eastAsia"/>
          <w:szCs w:val="32"/>
        </w:rPr>
        <w:t>又有關</w:t>
      </w:r>
      <w:r w:rsidR="00446D9C" w:rsidRPr="00CE1266">
        <w:rPr>
          <w:rFonts w:ascii="Arial" w:hint="eastAsia"/>
          <w:szCs w:val="32"/>
        </w:rPr>
        <w:t>近岸海域違法行為之取締、</w:t>
      </w:r>
      <w:proofErr w:type="gramStart"/>
      <w:r w:rsidR="00446D9C" w:rsidRPr="00CE1266">
        <w:rPr>
          <w:rFonts w:ascii="Arial" w:hint="eastAsia"/>
          <w:szCs w:val="32"/>
        </w:rPr>
        <w:t>蒐</w:t>
      </w:r>
      <w:proofErr w:type="gramEnd"/>
      <w:r w:rsidR="00446D9C" w:rsidRPr="00CE1266">
        <w:rPr>
          <w:rFonts w:ascii="Arial" w:hint="eastAsia"/>
          <w:szCs w:val="32"/>
        </w:rPr>
        <w:t>證及移送等事項，由海岸巡防機關海巡署辦理</w:t>
      </w:r>
      <w:r w:rsidR="002E6100" w:rsidRPr="00CE1266">
        <w:rPr>
          <w:rFonts w:ascii="Arial" w:hint="eastAsia"/>
          <w:szCs w:val="32"/>
        </w:rPr>
        <w:t>；另</w:t>
      </w:r>
      <w:r w:rsidR="00446D9C" w:rsidRPr="00CE1266">
        <w:rPr>
          <w:rFonts w:ascii="Arial" w:hint="eastAsia"/>
          <w:szCs w:val="32"/>
        </w:rPr>
        <w:t>有關海岸防護之課題，係屬水利主管機關水利署之權責事項</w:t>
      </w:r>
      <w:r w:rsidR="002E6100" w:rsidRPr="00CE1266">
        <w:rPr>
          <w:rFonts w:ascii="Arial" w:hint="eastAsia"/>
          <w:szCs w:val="32"/>
        </w:rPr>
        <w:t>；</w:t>
      </w:r>
      <w:r w:rsidR="00CE1266" w:rsidRPr="00CE1266">
        <w:rPr>
          <w:rFonts w:ascii="Arial" w:hint="eastAsia"/>
          <w:szCs w:val="32"/>
        </w:rPr>
        <w:t>內政部負責擬訂之</w:t>
      </w:r>
      <w:r w:rsidR="00446D9C" w:rsidRPr="00CE1266">
        <w:rPr>
          <w:rFonts w:ascii="Arial" w:hint="eastAsia"/>
          <w:szCs w:val="32"/>
        </w:rPr>
        <w:t>整體海岸管理計畫</w:t>
      </w:r>
      <w:r w:rsidR="00CE1266" w:rsidRPr="00CE1266">
        <w:rPr>
          <w:rFonts w:ascii="Arial" w:hint="eastAsia"/>
          <w:szCs w:val="32"/>
        </w:rPr>
        <w:t>（含</w:t>
      </w:r>
      <w:r w:rsidR="00446D9C" w:rsidRPr="00CE1266">
        <w:rPr>
          <w:rFonts w:hAnsi="標楷體" w:hint="eastAsia"/>
          <w:szCs w:val="32"/>
        </w:rPr>
        <w:t>海岸保護計畫</w:t>
      </w:r>
      <w:r w:rsidR="00CE1266" w:rsidRPr="00CE1266">
        <w:rPr>
          <w:rFonts w:hAnsi="標楷體" w:hint="eastAsia"/>
          <w:szCs w:val="32"/>
        </w:rPr>
        <w:t>及</w:t>
      </w:r>
      <w:r w:rsidR="00446D9C" w:rsidRPr="00CE1266">
        <w:rPr>
          <w:rFonts w:hAnsi="標楷體" w:hint="eastAsia"/>
          <w:szCs w:val="32"/>
        </w:rPr>
        <w:t>海岸防護計畫</w:t>
      </w:r>
      <w:r w:rsidR="00CE1266" w:rsidRPr="00CE1266">
        <w:rPr>
          <w:rFonts w:hAnsi="標楷體" w:hint="eastAsia"/>
          <w:szCs w:val="32"/>
        </w:rPr>
        <w:t>）則須於2年內公告施行</w:t>
      </w:r>
      <w:r w:rsidR="006F5697" w:rsidRPr="00CE1266">
        <w:rPr>
          <w:rFonts w:hAnsi="標楷體" w:hint="eastAsia"/>
          <w:szCs w:val="32"/>
        </w:rPr>
        <w:t>，</w:t>
      </w:r>
      <w:proofErr w:type="gramStart"/>
      <w:r w:rsidR="006F5697" w:rsidRPr="00CE1266">
        <w:rPr>
          <w:rFonts w:hAnsi="標楷體" w:hint="eastAsia"/>
          <w:szCs w:val="32"/>
        </w:rPr>
        <w:t>合先敘</w:t>
      </w:r>
      <w:proofErr w:type="gramEnd"/>
      <w:r w:rsidR="006F5697" w:rsidRPr="00CE1266">
        <w:rPr>
          <w:rFonts w:hAnsi="標楷體" w:hint="eastAsia"/>
          <w:szCs w:val="32"/>
        </w:rPr>
        <w:t>明。</w:t>
      </w:r>
    </w:p>
    <w:p w:rsidR="008B3A2D" w:rsidRPr="008B3A2D" w:rsidRDefault="003E4497" w:rsidP="008D7076">
      <w:pPr>
        <w:pStyle w:val="3"/>
        <w:ind w:left="1418" w:hanging="640"/>
        <w:rPr>
          <w:color w:val="000000" w:themeColor="text1"/>
        </w:rPr>
      </w:pPr>
      <w:r>
        <w:rPr>
          <w:rFonts w:hint="eastAsia"/>
        </w:rPr>
        <w:t>據</w:t>
      </w:r>
      <w:r w:rsidR="00DD350E">
        <w:rPr>
          <w:rFonts w:hint="eastAsia"/>
        </w:rPr>
        <w:t>海巡署及金門縣政府查</w:t>
      </w:r>
      <w:r>
        <w:rPr>
          <w:rFonts w:hint="eastAsia"/>
        </w:rPr>
        <w:t>復</w:t>
      </w:r>
      <w:r w:rsidR="000A4920">
        <w:rPr>
          <w:rFonts w:hint="eastAsia"/>
        </w:rPr>
        <w:t>，</w:t>
      </w:r>
      <w:r>
        <w:rPr>
          <w:rFonts w:hint="eastAsia"/>
        </w:rPr>
        <w:t>現行</w:t>
      </w:r>
      <w:r w:rsidR="000A4920">
        <w:rPr>
          <w:rFonts w:hint="eastAsia"/>
        </w:rPr>
        <w:t>相關權責機關對於</w:t>
      </w:r>
      <w:r w:rsidR="000A4920" w:rsidRPr="00B81C96">
        <w:rPr>
          <w:rFonts w:hint="eastAsia"/>
        </w:rPr>
        <w:t>中國大陸抽砂船長期於金、廈間抽取海砂，</w:t>
      </w:r>
      <w:r w:rsidR="00DD350E">
        <w:rPr>
          <w:rFonts w:hint="eastAsia"/>
        </w:rPr>
        <w:t>肇致</w:t>
      </w:r>
      <w:r w:rsidR="000A4920" w:rsidRPr="00B81C96">
        <w:rPr>
          <w:rFonts w:hint="eastAsia"/>
        </w:rPr>
        <w:t>金門生態環境、海岸線倒退及海岸地質變化</w:t>
      </w:r>
      <w:proofErr w:type="gramStart"/>
      <w:r w:rsidR="00DD350E">
        <w:rPr>
          <w:rFonts w:hint="eastAsia"/>
        </w:rPr>
        <w:t>疑</w:t>
      </w:r>
      <w:proofErr w:type="gramEnd"/>
      <w:r w:rsidR="00DD350E">
        <w:rPr>
          <w:rFonts w:hint="eastAsia"/>
        </w:rPr>
        <w:t>遭</w:t>
      </w:r>
      <w:r w:rsidR="000A4920" w:rsidRPr="00B81C96">
        <w:rPr>
          <w:rFonts w:hint="eastAsia"/>
        </w:rPr>
        <w:t>破壞</w:t>
      </w:r>
      <w:r w:rsidR="000A4920">
        <w:rPr>
          <w:rFonts w:hint="eastAsia"/>
        </w:rPr>
        <w:t>之</w:t>
      </w:r>
      <w:r w:rsidR="00514ADC">
        <w:rPr>
          <w:rFonts w:hint="eastAsia"/>
        </w:rPr>
        <w:t>取締</w:t>
      </w:r>
      <w:r w:rsidR="00DD350E">
        <w:rPr>
          <w:rFonts w:hint="eastAsia"/>
        </w:rPr>
        <w:t>、</w:t>
      </w:r>
      <w:r w:rsidR="00514ADC">
        <w:rPr>
          <w:rFonts w:hint="eastAsia"/>
        </w:rPr>
        <w:t>裁處</w:t>
      </w:r>
      <w:r w:rsidR="00DD350E">
        <w:rPr>
          <w:rFonts w:hint="eastAsia"/>
        </w:rPr>
        <w:t>及</w:t>
      </w:r>
      <w:r w:rsidR="000A4920">
        <w:rPr>
          <w:rFonts w:hint="eastAsia"/>
        </w:rPr>
        <w:t>權責分工</w:t>
      </w:r>
      <w:r w:rsidR="00DD350E">
        <w:rPr>
          <w:rFonts w:hint="eastAsia"/>
        </w:rPr>
        <w:t>，</w:t>
      </w:r>
      <w:r w:rsidR="008D7076">
        <w:rPr>
          <w:rFonts w:hint="eastAsia"/>
        </w:rPr>
        <w:t>係由</w:t>
      </w:r>
      <w:r w:rsidR="008D7076" w:rsidRPr="00810E79">
        <w:rPr>
          <w:rFonts w:hint="eastAsia"/>
        </w:rPr>
        <w:t>海巡署依海岸巡防法</w:t>
      </w:r>
      <w:r w:rsidR="008D7076">
        <w:rPr>
          <w:rFonts w:hint="eastAsia"/>
        </w:rPr>
        <w:t>、</w:t>
      </w:r>
      <w:r w:rsidR="008D7076" w:rsidRPr="00810E79">
        <w:rPr>
          <w:rFonts w:hint="eastAsia"/>
        </w:rPr>
        <w:t>臺灣地區與大陸地區人民關係條例</w:t>
      </w:r>
      <w:r w:rsidR="005426FF">
        <w:rPr>
          <w:rFonts w:hint="eastAsia"/>
        </w:rPr>
        <w:t>及</w:t>
      </w:r>
      <w:r w:rsidR="008D7076" w:rsidRPr="00810E79">
        <w:rPr>
          <w:rFonts w:hint="eastAsia"/>
        </w:rPr>
        <w:t>其施行細則等相關規定，對非法越界抽砂之中國大陸</w:t>
      </w:r>
      <w:r w:rsidR="008D7076">
        <w:rPr>
          <w:rFonts w:hint="eastAsia"/>
        </w:rPr>
        <w:t>抽砂船</w:t>
      </w:r>
      <w:r w:rsidR="008D7076" w:rsidRPr="00810E79">
        <w:rPr>
          <w:rFonts w:hint="eastAsia"/>
        </w:rPr>
        <w:t>實施登檢、逮捕及偵訊後，</w:t>
      </w:r>
      <w:r w:rsidR="005426FF">
        <w:rPr>
          <w:rFonts w:hint="eastAsia"/>
        </w:rPr>
        <w:t>再</w:t>
      </w:r>
      <w:r w:rsidR="008D7076" w:rsidRPr="00810E79">
        <w:rPr>
          <w:rFonts w:hint="eastAsia"/>
        </w:rPr>
        <w:t>依違反刑法加重竊盜罪及土石採取法第36條等相關規定，移送</w:t>
      </w:r>
      <w:r w:rsidR="005426FF">
        <w:rPr>
          <w:rFonts w:hint="eastAsia"/>
        </w:rPr>
        <w:t>福建金門地方法院檢察署（下稱</w:t>
      </w:r>
      <w:r w:rsidR="008D7076" w:rsidRPr="00810E79">
        <w:rPr>
          <w:rFonts w:hint="eastAsia"/>
        </w:rPr>
        <w:t>金門地檢署</w:t>
      </w:r>
      <w:r w:rsidR="005426FF">
        <w:rPr>
          <w:rFonts w:hint="eastAsia"/>
        </w:rPr>
        <w:t>）</w:t>
      </w:r>
      <w:r w:rsidR="008D7076" w:rsidRPr="00810E79">
        <w:rPr>
          <w:rFonts w:hint="eastAsia"/>
        </w:rPr>
        <w:t>及金門縣政府裁處。</w:t>
      </w:r>
      <w:r w:rsidR="005426FF">
        <w:rPr>
          <w:rFonts w:hint="eastAsia"/>
        </w:rPr>
        <w:t>其中</w:t>
      </w:r>
      <w:r w:rsidR="008D7076" w:rsidRPr="00810E79">
        <w:rPr>
          <w:rFonts w:hint="eastAsia"/>
        </w:rPr>
        <w:t>金門地檢署</w:t>
      </w:r>
      <w:r w:rsidR="00C245C2">
        <w:rPr>
          <w:rFonts w:hint="eastAsia"/>
        </w:rPr>
        <w:t>對</w:t>
      </w:r>
      <w:r w:rsidR="008D7076" w:rsidRPr="00810E79">
        <w:rPr>
          <w:rFonts w:hint="eastAsia"/>
        </w:rPr>
        <w:t>非法越界抽砂之中國大陸船員</w:t>
      </w:r>
      <w:r w:rsidR="00C245C2">
        <w:rPr>
          <w:rFonts w:hint="eastAsia"/>
        </w:rPr>
        <w:t>依法起訴</w:t>
      </w:r>
      <w:r w:rsidR="00C245C2" w:rsidRPr="00810E79">
        <w:rPr>
          <w:rFonts w:hint="eastAsia"/>
        </w:rPr>
        <w:t>或</w:t>
      </w:r>
      <w:r w:rsidR="00C245C2">
        <w:rPr>
          <w:rFonts w:hint="eastAsia"/>
        </w:rPr>
        <w:t>予以</w:t>
      </w:r>
      <w:r w:rsidR="00C245C2" w:rsidRPr="00810E79">
        <w:rPr>
          <w:rFonts w:hint="eastAsia"/>
        </w:rPr>
        <w:t>緩起訴</w:t>
      </w:r>
      <w:r w:rsidR="008D7076" w:rsidRPr="00810E79">
        <w:rPr>
          <w:rFonts w:hint="eastAsia"/>
        </w:rPr>
        <w:t>，金門縣政府</w:t>
      </w:r>
      <w:r w:rsidR="008B3A2D">
        <w:rPr>
          <w:rFonts w:hint="eastAsia"/>
        </w:rPr>
        <w:t>則</w:t>
      </w:r>
      <w:r w:rsidR="008D7076" w:rsidRPr="00810E79">
        <w:rPr>
          <w:rFonts w:hint="eastAsia"/>
        </w:rPr>
        <w:t>依據土石採取法規定，對於越界抽砂行為</w:t>
      </w:r>
      <w:r w:rsidR="008D7076">
        <w:rPr>
          <w:rFonts w:hint="eastAsia"/>
        </w:rPr>
        <w:t>之行為人</w:t>
      </w:r>
      <w:r w:rsidR="008D7076" w:rsidRPr="00810E79">
        <w:rPr>
          <w:rFonts w:hint="eastAsia"/>
        </w:rPr>
        <w:t>，處</w:t>
      </w:r>
      <w:r w:rsidR="005426FF">
        <w:rPr>
          <w:rFonts w:hint="eastAsia"/>
        </w:rPr>
        <w:t>以</w:t>
      </w:r>
      <w:r w:rsidR="005426FF" w:rsidRPr="008D7076">
        <w:rPr>
          <w:rFonts w:hint="eastAsia"/>
        </w:rPr>
        <w:t>新臺幣（下同）</w:t>
      </w:r>
      <w:r w:rsidR="008D7076" w:rsidRPr="00810E79">
        <w:rPr>
          <w:rFonts w:hint="eastAsia"/>
        </w:rPr>
        <w:t>100萬元以上500萬元以下罰鍰。</w:t>
      </w:r>
    </w:p>
    <w:p w:rsidR="00112B62" w:rsidRPr="000142B5" w:rsidRDefault="008F368E" w:rsidP="008D7076">
      <w:pPr>
        <w:pStyle w:val="3"/>
        <w:ind w:left="1418" w:hanging="640"/>
        <w:rPr>
          <w:color w:val="000000" w:themeColor="text1"/>
        </w:rPr>
      </w:pPr>
      <w:r>
        <w:rPr>
          <w:rFonts w:hint="eastAsia"/>
        </w:rPr>
        <w:t>經</w:t>
      </w:r>
      <w:r w:rsidR="008B3A2D">
        <w:rPr>
          <w:rFonts w:hint="eastAsia"/>
        </w:rPr>
        <w:t>查，</w:t>
      </w:r>
      <w:r w:rsidR="00A312B4">
        <w:rPr>
          <w:rFonts w:hint="eastAsia"/>
        </w:rPr>
        <w:t>有關金門海岸及海洋範疇管理權責，據</w:t>
      </w:r>
      <w:r w:rsidR="000A4920" w:rsidRPr="008B3A2D">
        <w:rPr>
          <w:rFonts w:hint="eastAsia"/>
        </w:rPr>
        <w:t>金門縣政府</w:t>
      </w:r>
      <w:r w:rsidR="000142B5">
        <w:rPr>
          <w:rFonts w:hint="eastAsia"/>
        </w:rPr>
        <w:t>表示</w:t>
      </w:r>
      <w:r w:rsidR="005426FF">
        <w:rPr>
          <w:rFonts w:hint="eastAsia"/>
        </w:rPr>
        <w:t>，</w:t>
      </w:r>
      <w:r w:rsidR="008B3A2D">
        <w:rPr>
          <w:rFonts w:hint="eastAsia"/>
        </w:rPr>
        <w:t>其為土石採取法之</w:t>
      </w:r>
      <w:r w:rsidR="00EA650A">
        <w:rPr>
          <w:rFonts w:hint="eastAsia"/>
        </w:rPr>
        <w:t>地方</w:t>
      </w:r>
      <w:r w:rsidR="008B3A2D">
        <w:rPr>
          <w:rFonts w:hint="eastAsia"/>
        </w:rPr>
        <w:t>主管機關</w:t>
      </w:r>
      <w:r w:rsidR="00A312B4">
        <w:rPr>
          <w:rFonts w:hint="eastAsia"/>
        </w:rPr>
        <w:t>，依該法規定對中國大陸抽砂船違法越界</w:t>
      </w:r>
      <w:proofErr w:type="gramStart"/>
      <w:r w:rsidR="00A312B4">
        <w:rPr>
          <w:rFonts w:hint="eastAsia"/>
        </w:rPr>
        <w:t>盜抽海</w:t>
      </w:r>
      <w:proofErr w:type="gramEnd"/>
      <w:r w:rsidR="00A312B4">
        <w:rPr>
          <w:rFonts w:hint="eastAsia"/>
        </w:rPr>
        <w:t>砂行</w:t>
      </w:r>
      <w:r w:rsidR="00A312B4">
        <w:rPr>
          <w:rFonts w:hint="eastAsia"/>
        </w:rPr>
        <w:lastRenderedPageBreak/>
        <w:t>為進行裁</w:t>
      </w:r>
      <w:r w:rsidR="005426FF">
        <w:rPr>
          <w:rFonts w:hint="eastAsia"/>
        </w:rPr>
        <w:t>罰</w:t>
      </w:r>
      <w:r w:rsidR="008B3A2D">
        <w:rPr>
          <w:rFonts w:hint="eastAsia"/>
        </w:rPr>
        <w:t>，</w:t>
      </w:r>
      <w:r w:rsidR="000142B5">
        <w:rPr>
          <w:rFonts w:hint="eastAsia"/>
        </w:rPr>
        <w:t>有關</w:t>
      </w:r>
      <w:r w:rsidR="000A4920" w:rsidRPr="008B3A2D">
        <w:rPr>
          <w:rFonts w:hint="eastAsia"/>
        </w:rPr>
        <w:t>生態環境及地質調查等</w:t>
      </w:r>
      <w:r w:rsidR="005426FF">
        <w:rPr>
          <w:rFonts w:hint="eastAsia"/>
        </w:rPr>
        <w:t>則</w:t>
      </w:r>
      <w:r w:rsidR="000A4920" w:rsidRPr="008B3A2D">
        <w:rPr>
          <w:rFonts w:hint="eastAsia"/>
        </w:rPr>
        <w:t>非屬該府權責</w:t>
      </w:r>
      <w:r w:rsidR="000142B5">
        <w:rPr>
          <w:rFonts w:hint="eastAsia"/>
        </w:rPr>
        <w:t>。</w:t>
      </w:r>
      <w:r w:rsidR="005426FF">
        <w:rPr>
          <w:rFonts w:hint="eastAsia"/>
        </w:rPr>
        <w:t>又</w:t>
      </w:r>
      <w:r w:rsidR="000142B5">
        <w:rPr>
          <w:rFonts w:hint="eastAsia"/>
        </w:rPr>
        <w:t>金管處表示，</w:t>
      </w:r>
      <w:r w:rsidR="005426FF">
        <w:rPr>
          <w:rFonts w:hint="eastAsia"/>
        </w:rPr>
        <w:t>金門</w:t>
      </w:r>
      <w:r w:rsidR="000142B5">
        <w:rPr>
          <w:rFonts w:hint="eastAsia"/>
        </w:rPr>
        <w:t>國家公園的管理計畫範圍並不包含海域，該處所進行的環境監測</w:t>
      </w:r>
      <w:r w:rsidR="005426FF">
        <w:rPr>
          <w:rFonts w:hint="eastAsia"/>
        </w:rPr>
        <w:t>係</w:t>
      </w:r>
      <w:r w:rsidR="000142B5">
        <w:rPr>
          <w:rFonts w:hint="eastAsia"/>
        </w:rPr>
        <w:t>基於生態保育及地景</w:t>
      </w:r>
      <w:r w:rsidR="005426FF">
        <w:rPr>
          <w:rFonts w:hint="eastAsia"/>
        </w:rPr>
        <w:t>之</w:t>
      </w:r>
      <w:r w:rsidR="000142B5">
        <w:rPr>
          <w:rFonts w:hint="eastAsia"/>
        </w:rPr>
        <w:t>保育，</w:t>
      </w:r>
      <w:r>
        <w:rPr>
          <w:rFonts w:hint="eastAsia"/>
        </w:rPr>
        <w:t>有關海岸</w:t>
      </w:r>
      <w:r w:rsidRPr="000142B5">
        <w:rPr>
          <w:rFonts w:hint="eastAsia"/>
        </w:rPr>
        <w:t>砂石</w:t>
      </w:r>
      <w:r w:rsidR="005426FF">
        <w:rPr>
          <w:rFonts w:hint="eastAsia"/>
        </w:rPr>
        <w:t>的</w:t>
      </w:r>
      <w:r>
        <w:rPr>
          <w:rFonts w:hint="eastAsia"/>
        </w:rPr>
        <w:t>淤積或侵蝕</w:t>
      </w:r>
      <w:r w:rsidR="005426FF">
        <w:rPr>
          <w:rFonts w:hint="eastAsia"/>
        </w:rPr>
        <w:t>監測及處置等係</w:t>
      </w:r>
      <w:r>
        <w:rPr>
          <w:rFonts w:hint="eastAsia"/>
        </w:rPr>
        <w:t>由</w:t>
      </w:r>
      <w:r w:rsidR="000142B5" w:rsidRPr="008F368E">
        <w:rPr>
          <w:rFonts w:hint="eastAsia"/>
        </w:rPr>
        <w:t>經濟部</w:t>
      </w:r>
      <w:r w:rsidR="005426FF">
        <w:rPr>
          <w:rFonts w:hint="eastAsia"/>
        </w:rPr>
        <w:t>所</w:t>
      </w:r>
      <w:r w:rsidR="000142B5" w:rsidRPr="000142B5">
        <w:rPr>
          <w:rFonts w:hint="eastAsia"/>
        </w:rPr>
        <w:t>主管</w:t>
      </w:r>
      <w:r>
        <w:rPr>
          <w:rFonts w:hint="eastAsia"/>
        </w:rPr>
        <w:t>。</w:t>
      </w:r>
      <w:r w:rsidR="00EA650A">
        <w:rPr>
          <w:rFonts w:hint="eastAsia"/>
        </w:rPr>
        <w:t>再則</w:t>
      </w:r>
      <w:r w:rsidR="00EA650A">
        <w:rPr>
          <w:rFonts w:hAnsi="標楷體" w:hint="eastAsia"/>
        </w:rPr>
        <w:t>，</w:t>
      </w:r>
      <w:r w:rsidR="00EA650A">
        <w:rPr>
          <w:rFonts w:hint="eastAsia"/>
        </w:rPr>
        <w:t>依</w:t>
      </w:r>
      <w:r>
        <w:rPr>
          <w:rFonts w:hint="eastAsia"/>
        </w:rPr>
        <w:t>水利署表示，</w:t>
      </w:r>
      <w:r w:rsidRPr="008F368E">
        <w:rPr>
          <w:rFonts w:hint="eastAsia"/>
        </w:rPr>
        <w:t>海岸權責係屬各目的事業主管機關</w:t>
      </w:r>
      <w:r w:rsidR="005426FF">
        <w:rPr>
          <w:rFonts w:hint="eastAsia"/>
        </w:rPr>
        <w:t>權責</w:t>
      </w:r>
      <w:r w:rsidRPr="008F368E">
        <w:rPr>
          <w:rFonts w:hint="eastAsia"/>
        </w:rPr>
        <w:t>，</w:t>
      </w:r>
      <w:r>
        <w:rPr>
          <w:rFonts w:hint="eastAsia"/>
        </w:rPr>
        <w:t>該</w:t>
      </w:r>
      <w:r w:rsidRPr="008F368E">
        <w:rPr>
          <w:rFonts w:hint="eastAsia"/>
        </w:rPr>
        <w:t>署並非海岸主管機關，</w:t>
      </w:r>
      <w:r w:rsidR="00A312B4">
        <w:rPr>
          <w:rFonts w:hint="eastAsia"/>
        </w:rPr>
        <w:t>水利署</w:t>
      </w:r>
      <w:r w:rsidRPr="008F368E">
        <w:rPr>
          <w:rFonts w:hint="eastAsia"/>
        </w:rPr>
        <w:t>管理權責係以</w:t>
      </w:r>
      <w:proofErr w:type="gramStart"/>
      <w:r w:rsidRPr="008F368E">
        <w:rPr>
          <w:rFonts w:hint="eastAsia"/>
        </w:rPr>
        <w:t>防潮禦浪保護</w:t>
      </w:r>
      <w:proofErr w:type="gramEnd"/>
      <w:r w:rsidRPr="008F368E">
        <w:rPr>
          <w:rFonts w:hint="eastAsia"/>
        </w:rPr>
        <w:t>人民生命財產安全為目的之一般性海堤區域為範圍</w:t>
      </w:r>
      <w:r w:rsidR="00705F26">
        <w:rPr>
          <w:rFonts w:hint="eastAsia"/>
        </w:rPr>
        <w:t>；又</w:t>
      </w:r>
      <w:r w:rsidRPr="008F368E">
        <w:rPr>
          <w:rFonts w:hint="eastAsia"/>
        </w:rPr>
        <w:t>該署</w:t>
      </w:r>
      <w:r w:rsidR="005426FF">
        <w:rPr>
          <w:rFonts w:hint="eastAsia"/>
        </w:rPr>
        <w:t>第八河川局（下稱</w:t>
      </w:r>
      <w:r w:rsidRPr="008F368E">
        <w:rPr>
          <w:rFonts w:hint="eastAsia"/>
        </w:rPr>
        <w:t>八河局</w:t>
      </w:r>
      <w:r w:rsidR="005426FF">
        <w:rPr>
          <w:rFonts w:hint="eastAsia"/>
        </w:rPr>
        <w:t>）</w:t>
      </w:r>
      <w:r w:rsidRPr="008F368E">
        <w:rPr>
          <w:rFonts w:hint="eastAsia"/>
        </w:rPr>
        <w:t>所辦理</w:t>
      </w:r>
      <w:r w:rsidR="00145E48">
        <w:rPr>
          <w:rFonts w:hint="eastAsia"/>
        </w:rPr>
        <w:t>之</w:t>
      </w:r>
      <w:r w:rsidRPr="008F368E">
        <w:rPr>
          <w:rFonts w:hint="eastAsia"/>
        </w:rPr>
        <w:t>金門海岸監測計畫</w:t>
      </w:r>
      <w:r w:rsidR="00145E48">
        <w:rPr>
          <w:rFonts w:hint="eastAsia"/>
        </w:rPr>
        <w:t>亦</w:t>
      </w:r>
      <w:r w:rsidRPr="008F368E">
        <w:rPr>
          <w:rFonts w:hint="eastAsia"/>
        </w:rPr>
        <w:t>以一般性海堤區域範圍為主，</w:t>
      </w:r>
      <w:r w:rsidR="00705F26">
        <w:rPr>
          <w:rFonts w:hint="eastAsia"/>
        </w:rPr>
        <w:t>其監測結果</w:t>
      </w:r>
      <w:r w:rsidR="00145E48">
        <w:rPr>
          <w:rFonts w:hint="eastAsia"/>
        </w:rPr>
        <w:t>作為</w:t>
      </w:r>
      <w:r w:rsidRPr="008F368E">
        <w:rPr>
          <w:rFonts w:hint="eastAsia"/>
        </w:rPr>
        <w:t>一般性海堤防護功能檢討之依據，目前</w:t>
      </w:r>
      <w:r w:rsidR="00145E48">
        <w:rPr>
          <w:rFonts w:hint="eastAsia"/>
        </w:rPr>
        <w:t>該</w:t>
      </w:r>
      <w:r w:rsidRPr="008F368E">
        <w:rPr>
          <w:rFonts w:hint="eastAsia"/>
        </w:rPr>
        <w:t>署</w:t>
      </w:r>
      <w:r w:rsidR="005426FF">
        <w:rPr>
          <w:rFonts w:hint="eastAsia"/>
        </w:rPr>
        <w:t>並</w:t>
      </w:r>
      <w:r w:rsidRPr="008F368E">
        <w:rPr>
          <w:rFonts w:hint="eastAsia"/>
        </w:rPr>
        <w:t>無法將金門全島海岸地形監測納入經常性計畫</w:t>
      </w:r>
      <w:r w:rsidR="00EA650A">
        <w:rPr>
          <w:rFonts w:hint="eastAsia"/>
        </w:rPr>
        <w:t>等語</w:t>
      </w:r>
      <w:r w:rsidRPr="008F368E">
        <w:rPr>
          <w:rFonts w:hint="eastAsia"/>
        </w:rPr>
        <w:t>。</w:t>
      </w:r>
      <w:proofErr w:type="gramStart"/>
      <w:r w:rsidR="00EA650A">
        <w:rPr>
          <w:rFonts w:hint="eastAsia"/>
        </w:rPr>
        <w:t>爰</w:t>
      </w:r>
      <w:proofErr w:type="gramEnd"/>
      <w:r w:rsidR="00FF7E3D">
        <w:rPr>
          <w:rFonts w:hint="eastAsia"/>
        </w:rPr>
        <w:t>我國雖以海洋立國，惟政府長期以來對海洋及海岸經營未予重視，</w:t>
      </w:r>
      <w:r w:rsidR="00AA7D26">
        <w:rPr>
          <w:rFonts w:hint="eastAsia"/>
        </w:rPr>
        <w:t>亦未有整體管理及長久遠景規劃，</w:t>
      </w:r>
      <w:r w:rsidR="00FF7E3D">
        <w:rPr>
          <w:rFonts w:hint="eastAsia"/>
        </w:rPr>
        <w:t>且於</w:t>
      </w:r>
      <w:r w:rsidR="00D072D2">
        <w:rPr>
          <w:rFonts w:hint="eastAsia"/>
        </w:rPr>
        <w:t>海岸管理法未公布施行前，</w:t>
      </w:r>
      <w:r w:rsidR="00D072D2" w:rsidRPr="008F368E">
        <w:rPr>
          <w:rFonts w:hint="eastAsia"/>
        </w:rPr>
        <w:t>海岸</w:t>
      </w:r>
      <w:r w:rsidR="00D072D2">
        <w:rPr>
          <w:rFonts w:hint="eastAsia"/>
        </w:rPr>
        <w:t>管理</w:t>
      </w:r>
      <w:r w:rsidR="00D072D2" w:rsidRPr="008F368E">
        <w:rPr>
          <w:rFonts w:hint="eastAsia"/>
        </w:rPr>
        <w:t>權責</w:t>
      </w:r>
      <w:r w:rsidR="00A312B4">
        <w:rPr>
          <w:rFonts w:hint="eastAsia"/>
        </w:rPr>
        <w:t>未能統一，</w:t>
      </w:r>
      <w:r w:rsidR="00D072D2" w:rsidRPr="008F368E">
        <w:rPr>
          <w:rFonts w:hint="eastAsia"/>
        </w:rPr>
        <w:t>係屬各</w:t>
      </w:r>
      <w:r w:rsidR="00D072D2">
        <w:rPr>
          <w:rFonts w:hint="eastAsia"/>
        </w:rPr>
        <w:t>相關</w:t>
      </w:r>
      <w:r w:rsidR="00D072D2" w:rsidRPr="008F368E">
        <w:rPr>
          <w:rFonts w:hint="eastAsia"/>
        </w:rPr>
        <w:t>目的事業主管機關</w:t>
      </w:r>
      <w:r w:rsidR="00D072D2">
        <w:rPr>
          <w:rFonts w:hint="eastAsia"/>
        </w:rPr>
        <w:t>負責</w:t>
      </w:r>
      <w:r w:rsidR="00D072D2" w:rsidRPr="00FF7E3D">
        <w:rPr>
          <w:rFonts w:hint="eastAsia"/>
        </w:rPr>
        <w:t>，</w:t>
      </w:r>
      <w:r w:rsidR="00A312B4">
        <w:rPr>
          <w:rFonts w:hint="eastAsia"/>
        </w:rPr>
        <w:t>各自為政，</w:t>
      </w:r>
      <w:r w:rsidR="00FF7E3D">
        <w:rPr>
          <w:rFonts w:hint="eastAsia"/>
        </w:rPr>
        <w:t>肇致</w:t>
      </w:r>
      <w:r w:rsidR="00A312B4">
        <w:rPr>
          <w:rFonts w:hint="eastAsia"/>
        </w:rPr>
        <w:t>時</w:t>
      </w:r>
      <w:r w:rsidR="009F3F14">
        <w:rPr>
          <w:rFonts w:hAnsi="標楷體" w:hint="eastAsia"/>
          <w:bCs w:val="0"/>
        </w:rPr>
        <w:t>有</w:t>
      </w:r>
      <w:r w:rsidR="00FF7E3D" w:rsidRPr="00FF7E3D">
        <w:rPr>
          <w:rFonts w:hAnsi="標楷體" w:hint="eastAsia"/>
          <w:bCs w:val="0"/>
        </w:rPr>
        <w:t>權責不清、責任不明</w:t>
      </w:r>
      <w:r w:rsidR="009F3F14">
        <w:rPr>
          <w:rFonts w:hAnsi="標楷體" w:hint="eastAsia"/>
          <w:bCs w:val="0"/>
        </w:rPr>
        <w:t>情事發生。</w:t>
      </w:r>
    </w:p>
    <w:p w:rsidR="00263421" w:rsidRPr="00457A32" w:rsidRDefault="00E357ED" w:rsidP="009F3F14">
      <w:pPr>
        <w:pStyle w:val="3"/>
        <w:ind w:left="1418"/>
      </w:pPr>
      <w:r>
        <w:rPr>
          <w:rFonts w:hint="eastAsia"/>
        </w:rPr>
        <w:t>再查，</w:t>
      </w:r>
      <w:r w:rsidR="0077655E">
        <w:rPr>
          <w:rFonts w:hint="eastAsia"/>
        </w:rPr>
        <w:t>海岸管理法已於本年公布施行，該法</w:t>
      </w:r>
      <w:r w:rsidR="00572126">
        <w:rPr>
          <w:rFonts w:hint="eastAsia"/>
        </w:rPr>
        <w:t>對</w:t>
      </w:r>
      <w:r w:rsidR="0077655E">
        <w:rPr>
          <w:rFonts w:hint="eastAsia"/>
        </w:rPr>
        <w:t>內政部為海岸管理之中央主管機關，</w:t>
      </w:r>
      <w:r w:rsidR="00AB7659" w:rsidRPr="00CE1266">
        <w:rPr>
          <w:rFonts w:ascii="Arial" w:hint="eastAsia"/>
          <w:szCs w:val="32"/>
        </w:rPr>
        <w:t>海岸巡防機關</w:t>
      </w:r>
      <w:r w:rsidR="004562F7">
        <w:rPr>
          <w:rFonts w:ascii="Arial" w:hint="eastAsia"/>
          <w:szCs w:val="32"/>
        </w:rPr>
        <w:t>及</w:t>
      </w:r>
      <w:r w:rsidR="00AB7659" w:rsidRPr="00CE1266">
        <w:rPr>
          <w:rFonts w:ascii="Arial" w:hint="eastAsia"/>
          <w:szCs w:val="32"/>
        </w:rPr>
        <w:t>水利主管機關</w:t>
      </w:r>
      <w:r w:rsidR="004562F7">
        <w:rPr>
          <w:rFonts w:ascii="Arial" w:hint="eastAsia"/>
          <w:szCs w:val="32"/>
        </w:rPr>
        <w:t>所應</w:t>
      </w:r>
      <w:r w:rsidR="0025329D">
        <w:rPr>
          <w:rFonts w:ascii="Arial" w:hint="eastAsia"/>
          <w:szCs w:val="32"/>
        </w:rPr>
        <w:t>負責之</w:t>
      </w:r>
      <w:r w:rsidR="00AB7659" w:rsidRPr="00CE1266">
        <w:rPr>
          <w:rFonts w:ascii="Arial" w:hint="eastAsia"/>
          <w:szCs w:val="32"/>
        </w:rPr>
        <w:t>事項</w:t>
      </w:r>
      <w:r w:rsidR="00572126">
        <w:rPr>
          <w:rFonts w:ascii="Arial" w:hint="eastAsia"/>
          <w:szCs w:val="32"/>
        </w:rPr>
        <w:t>皆有明定</w:t>
      </w:r>
      <w:r w:rsidR="0025329D">
        <w:rPr>
          <w:rFonts w:ascii="Arial" w:hint="eastAsia"/>
          <w:szCs w:val="32"/>
        </w:rPr>
        <w:t>，</w:t>
      </w:r>
      <w:r w:rsidR="004562F7">
        <w:rPr>
          <w:rFonts w:ascii="Arial" w:hint="eastAsia"/>
          <w:szCs w:val="32"/>
        </w:rPr>
        <w:t>是</w:t>
      </w:r>
      <w:proofErr w:type="gramStart"/>
      <w:r w:rsidR="0025329D">
        <w:rPr>
          <w:rFonts w:ascii="Arial" w:hint="eastAsia"/>
          <w:szCs w:val="32"/>
        </w:rPr>
        <w:t>該法確已</w:t>
      </w:r>
      <w:proofErr w:type="gramEnd"/>
      <w:r w:rsidR="0025329D">
        <w:rPr>
          <w:rFonts w:ascii="Arial" w:hint="eastAsia"/>
          <w:szCs w:val="32"/>
        </w:rPr>
        <w:t>整合海岸地區各相關主管機關之權責</w:t>
      </w:r>
      <w:r w:rsidR="00572126">
        <w:rPr>
          <w:rFonts w:ascii="Arial" w:hint="eastAsia"/>
          <w:szCs w:val="32"/>
        </w:rPr>
        <w:t>。</w:t>
      </w:r>
      <w:proofErr w:type="gramStart"/>
      <w:r w:rsidR="007D6C78">
        <w:rPr>
          <w:rFonts w:ascii="Arial" w:hint="eastAsia"/>
          <w:szCs w:val="32"/>
        </w:rPr>
        <w:t>惟</w:t>
      </w:r>
      <w:proofErr w:type="gramEnd"/>
      <w:r w:rsidR="007D6C78">
        <w:rPr>
          <w:rFonts w:ascii="Arial" w:hint="eastAsia"/>
          <w:szCs w:val="32"/>
        </w:rPr>
        <w:t>有關遏止中國大陸抽砂船</w:t>
      </w:r>
      <w:proofErr w:type="gramStart"/>
      <w:r w:rsidR="007D6C78">
        <w:rPr>
          <w:rFonts w:ascii="Arial" w:hint="eastAsia"/>
          <w:szCs w:val="32"/>
        </w:rPr>
        <w:t>越界盜抽金門</w:t>
      </w:r>
      <w:proofErr w:type="gramEnd"/>
      <w:r w:rsidR="004562F7">
        <w:rPr>
          <w:rFonts w:ascii="Arial" w:hint="eastAsia"/>
          <w:szCs w:val="32"/>
        </w:rPr>
        <w:t>海域</w:t>
      </w:r>
      <w:r w:rsidR="007D6C78">
        <w:rPr>
          <w:rFonts w:ascii="Arial" w:hint="eastAsia"/>
          <w:szCs w:val="32"/>
        </w:rPr>
        <w:t>海砂行為，據營建署林秉勳組長於本院詢</w:t>
      </w:r>
      <w:r w:rsidR="00D14A91">
        <w:rPr>
          <w:rFonts w:ascii="Arial" w:hint="eastAsia"/>
          <w:szCs w:val="32"/>
        </w:rPr>
        <w:t>問</w:t>
      </w:r>
      <w:r w:rsidR="007D6C78">
        <w:rPr>
          <w:rFonts w:ascii="Arial" w:hint="eastAsia"/>
          <w:szCs w:val="32"/>
        </w:rPr>
        <w:t>時表示，</w:t>
      </w:r>
      <w:r w:rsidR="005F25B1">
        <w:rPr>
          <w:rFonts w:ascii="Arial" w:hint="eastAsia"/>
          <w:szCs w:val="32"/>
        </w:rPr>
        <w:t>針對該違法行為之</w:t>
      </w:r>
      <w:r w:rsidR="007D6C78">
        <w:rPr>
          <w:rFonts w:ascii="Arial" w:hint="eastAsia"/>
          <w:szCs w:val="32"/>
        </w:rPr>
        <w:t>相關罰則</w:t>
      </w:r>
      <w:r w:rsidR="005F25B1">
        <w:rPr>
          <w:rFonts w:ascii="Arial" w:hint="eastAsia"/>
          <w:szCs w:val="32"/>
        </w:rPr>
        <w:t>仍</w:t>
      </w:r>
      <w:r w:rsidR="007D6C78">
        <w:rPr>
          <w:rFonts w:ascii="Arial" w:hint="eastAsia"/>
          <w:szCs w:val="32"/>
        </w:rPr>
        <w:t>須</w:t>
      </w:r>
      <w:proofErr w:type="gramStart"/>
      <w:r w:rsidR="007D6C78">
        <w:rPr>
          <w:rFonts w:ascii="Arial" w:hint="eastAsia"/>
          <w:szCs w:val="32"/>
        </w:rPr>
        <w:t>俟</w:t>
      </w:r>
      <w:proofErr w:type="gramEnd"/>
      <w:r w:rsidR="007D6C78" w:rsidRPr="002B7EBF">
        <w:rPr>
          <w:rFonts w:hint="eastAsia"/>
        </w:rPr>
        <w:t>海岸保護及防護計畫</w:t>
      </w:r>
      <w:r w:rsidR="002B7EBF" w:rsidRPr="002B7EBF">
        <w:rPr>
          <w:rFonts w:hint="eastAsia"/>
        </w:rPr>
        <w:t>、</w:t>
      </w:r>
      <w:r w:rsidR="007D6C78" w:rsidRPr="002B7EBF">
        <w:rPr>
          <w:rFonts w:hint="eastAsia"/>
        </w:rPr>
        <w:t>「海岸地區特定區位」劃設完成，</w:t>
      </w:r>
      <w:r w:rsidR="002B7EBF">
        <w:rPr>
          <w:rFonts w:hint="eastAsia"/>
        </w:rPr>
        <w:t>以及</w:t>
      </w:r>
      <w:r w:rsidR="007D6C78" w:rsidRPr="002B7EBF">
        <w:rPr>
          <w:rFonts w:hint="eastAsia"/>
        </w:rPr>
        <w:t>海岸管理法子法「近岸海域及公有自然沙灘獨占性使用人為設施設置使用辦法」</w:t>
      </w:r>
      <w:r w:rsidR="00EA650A">
        <w:rPr>
          <w:rFonts w:hint="eastAsia"/>
        </w:rPr>
        <w:t>於2年內發布施行</w:t>
      </w:r>
      <w:r w:rsidR="007D6C78" w:rsidRPr="002B7EBF">
        <w:rPr>
          <w:rFonts w:hint="eastAsia"/>
        </w:rPr>
        <w:t>後，始得據以裁罰。</w:t>
      </w:r>
      <w:r w:rsidR="00A02EBC">
        <w:rPr>
          <w:rFonts w:hint="eastAsia"/>
        </w:rPr>
        <w:t>據上</w:t>
      </w:r>
      <w:r w:rsidR="002B7EBF">
        <w:rPr>
          <w:rFonts w:hint="eastAsia"/>
        </w:rPr>
        <w:t>，縱令海岸管理法</w:t>
      </w:r>
      <w:r>
        <w:rPr>
          <w:rFonts w:hint="eastAsia"/>
        </w:rPr>
        <w:t>已</w:t>
      </w:r>
      <w:r w:rsidR="002B7EBF">
        <w:rPr>
          <w:rFonts w:hint="eastAsia"/>
        </w:rPr>
        <w:t>公布施行，</w:t>
      </w:r>
      <w:r w:rsidR="00A02EBC">
        <w:rPr>
          <w:rFonts w:hint="eastAsia"/>
        </w:rPr>
        <w:t>然於</w:t>
      </w:r>
      <w:r w:rsidR="00AA7D26">
        <w:rPr>
          <w:rFonts w:hint="eastAsia"/>
        </w:rPr>
        <w:t>該法子法及相關計畫尚未完備之過渡時期，</w:t>
      </w:r>
      <w:r w:rsidR="00A02EBC">
        <w:rPr>
          <w:rFonts w:hint="eastAsia"/>
        </w:rPr>
        <w:t>尚無法</w:t>
      </w:r>
      <w:r w:rsidR="004562F7">
        <w:rPr>
          <w:rFonts w:hint="eastAsia"/>
        </w:rPr>
        <w:t>依據</w:t>
      </w:r>
      <w:r w:rsidR="004B477C">
        <w:rPr>
          <w:rFonts w:hint="eastAsia"/>
        </w:rPr>
        <w:t>該</w:t>
      </w:r>
      <w:r w:rsidR="004B477C">
        <w:rPr>
          <w:rFonts w:hint="eastAsia"/>
        </w:rPr>
        <w:lastRenderedPageBreak/>
        <w:t>法</w:t>
      </w:r>
      <w:r w:rsidR="004562F7">
        <w:rPr>
          <w:rFonts w:hint="eastAsia"/>
        </w:rPr>
        <w:t>規定</w:t>
      </w:r>
      <w:r w:rsidR="00A02EBC">
        <w:rPr>
          <w:rFonts w:hint="eastAsia"/>
        </w:rPr>
        <w:t>對越界盜</w:t>
      </w:r>
      <w:proofErr w:type="gramStart"/>
      <w:r w:rsidR="00A02EBC">
        <w:rPr>
          <w:rFonts w:hint="eastAsia"/>
        </w:rPr>
        <w:t>採</w:t>
      </w:r>
      <w:proofErr w:type="gramEnd"/>
      <w:r w:rsidR="00A02EBC">
        <w:rPr>
          <w:rFonts w:hint="eastAsia"/>
        </w:rPr>
        <w:t>砂石之中國大陸抽</w:t>
      </w:r>
      <w:proofErr w:type="gramStart"/>
      <w:r w:rsidR="00A02EBC">
        <w:rPr>
          <w:rFonts w:hint="eastAsia"/>
        </w:rPr>
        <w:t>砂船據以</w:t>
      </w:r>
      <w:proofErr w:type="gramEnd"/>
      <w:r w:rsidR="00A02EBC">
        <w:rPr>
          <w:rFonts w:hint="eastAsia"/>
        </w:rPr>
        <w:t>裁罰</w:t>
      </w:r>
      <w:r w:rsidR="009533F8">
        <w:rPr>
          <w:rFonts w:hint="eastAsia"/>
        </w:rPr>
        <w:t>，目前仍依現行查緝及裁罰機制</w:t>
      </w:r>
      <w:r w:rsidR="004562F7">
        <w:rPr>
          <w:rFonts w:hint="eastAsia"/>
        </w:rPr>
        <w:t>以</w:t>
      </w:r>
      <w:r w:rsidR="009533F8">
        <w:rPr>
          <w:rFonts w:hint="eastAsia"/>
        </w:rPr>
        <w:t>處置及杜絕前述違法盜砂行為</w:t>
      </w:r>
      <w:r w:rsidR="00A02EBC">
        <w:rPr>
          <w:rFonts w:hint="eastAsia"/>
        </w:rPr>
        <w:t>。</w:t>
      </w:r>
    </w:p>
    <w:p w:rsidR="00865EBC" w:rsidRPr="00457A32" w:rsidRDefault="00D5669B" w:rsidP="008F288A">
      <w:pPr>
        <w:pStyle w:val="3"/>
        <w:ind w:left="1418"/>
      </w:pPr>
      <w:r>
        <w:rPr>
          <w:rFonts w:hint="eastAsia"/>
        </w:rPr>
        <w:t>綜上，</w:t>
      </w:r>
      <w:r w:rsidR="008F288A">
        <w:rPr>
          <w:rFonts w:hint="eastAsia"/>
        </w:rPr>
        <w:t>政府相關機關長年未能重視海岸及海洋範疇之</w:t>
      </w:r>
      <w:r w:rsidR="007323BE">
        <w:rPr>
          <w:rFonts w:hint="eastAsia"/>
        </w:rPr>
        <w:t>經營與</w:t>
      </w:r>
      <w:r w:rsidR="008F288A">
        <w:rPr>
          <w:rFonts w:hint="eastAsia"/>
        </w:rPr>
        <w:t>管理，</w:t>
      </w:r>
      <w:r w:rsidR="007323BE">
        <w:rPr>
          <w:rFonts w:hint="eastAsia"/>
        </w:rPr>
        <w:t>除未能提出整體管理及長久遠景規劃</w:t>
      </w:r>
      <w:r w:rsidR="004562F7">
        <w:rPr>
          <w:rFonts w:hint="eastAsia"/>
        </w:rPr>
        <w:t>外</w:t>
      </w:r>
      <w:r w:rsidR="007323BE">
        <w:rPr>
          <w:rFonts w:hint="eastAsia"/>
        </w:rPr>
        <w:t>，</w:t>
      </w:r>
      <w:r w:rsidR="008F288A">
        <w:rPr>
          <w:rFonts w:hint="eastAsia"/>
        </w:rPr>
        <w:t>海岸主管機關事權</w:t>
      </w:r>
      <w:r w:rsidR="004562F7">
        <w:rPr>
          <w:rFonts w:hint="eastAsia"/>
        </w:rPr>
        <w:t>亦</w:t>
      </w:r>
      <w:r w:rsidR="008F288A">
        <w:rPr>
          <w:rFonts w:hint="eastAsia"/>
        </w:rPr>
        <w:t>未</w:t>
      </w:r>
      <w:r w:rsidR="004562F7">
        <w:rPr>
          <w:rFonts w:hint="eastAsia"/>
        </w:rPr>
        <w:t>能</w:t>
      </w:r>
      <w:r w:rsidR="008F288A">
        <w:rPr>
          <w:rFonts w:hint="eastAsia"/>
        </w:rPr>
        <w:t>整合，無法積極促進海岸地區之保護與防護，</w:t>
      </w:r>
      <w:r w:rsidR="004562F7">
        <w:rPr>
          <w:rFonts w:hint="eastAsia"/>
        </w:rPr>
        <w:t>致令</w:t>
      </w:r>
      <w:r w:rsidR="00563D6C">
        <w:rPr>
          <w:rFonts w:hint="eastAsia"/>
        </w:rPr>
        <w:t>時有權責不清、責任不明情事發生。現</w:t>
      </w:r>
      <w:r w:rsidR="008F288A">
        <w:rPr>
          <w:rFonts w:hint="eastAsia"/>
        </w:rPr>
        <w:t>海岸管理法</w:t>
      </w:r>
      <w:r w:rsidR="00563D6C">
        <w:rPr>
          <w:rFonts w:hint="eastAsia"/>
        </w:rPr>
        <w:t>既已</w:t>
      </w:r>
      <w:r w:rsidR="008F288A">
        <w:rPr>
          <w:rFonts w:hint="eastAsia"/>
        </w:rPr>
        <w:t>公布施行，內政部允應</w:t>
      </w:r>
      <w:r w:rsidR="00563D6C">
        <w:rPr>
          <w:rFonts w:hint="eastAsia"/>
        </w:rPr>
        <w:t>重視海岸地區之管理，</w:t>
      </w:r>
      <w:r w:rsidR="004562F7">
        <w:rPr>
          <w:rFonts w:hint="eastAsia"/>
        </w:rPr>
        <w:t>積極</w:t>
      </w:r>
      <w:r w:rsidR="008F288A">
        <w:rPr>
          <w:rFonts w:hint="eastAsia"/>
        </w:rPr>
        <w:t>與地方政府及相關權責機關充分合作，加速</w:t>
      </w:r>
      <w:r w:rsidR="009533F8">
        <w:rPr>
          <w:rFonts w:hint="eastAsia"/>
        </w:rPr>
        <w:t>完成</w:t>
      </w:r>
      <w:r w:rsidR="008F288A">
        <w:rPr>
          <w:rFonts w:hint="eastAsia"/>
        </w:rPr>
        <w:t>法令與計畫之擬訂，</w:t>
      </w:r>
      <w:proofErr w:type="gramStart"/>
      <w:r w:rsidR="009533F8">
        <w:rPr>
          <w:rFonts w:hint="eastAsia"/>
        </w:rPr>
        <w:t>俾</w:t>
      </w:r>
      <w:proofErr w:type="gramEnd"/>
      <w:r w:rsidR="008F288A">
        <w:rPr>
          <w:rFonts w:hint="eastAsia"/>
        </w:rPr>
        <w:t>共同促進海岸地區永續發展及打擊該區域內之違法行為。</w:t>
      </w:r>
    </w:p>
    <w:p w:rsidR="00FB0FDB" w:rsidRPr="00FB0FDB" w:rsidRDefault="00FB0FDB" w:rsidP="00FB0FDB">
      <w:pPr>
        <w:pStyle w:val="2"/>
        <w:ind w:left="993"/>
        <w:rPr>
          <w:b/>
        </w:rPr>
      </w:pPr>
      <w:r w:rsidRPr="00FB0FDB">
        <w:rPr>
          <w:rFonts w:hint="eastAsia"/>
          <w:b/>
        </w:rPr>
        <w:t>中國大陸抽砂船</w:t>
      </w:r>
      <w:proofErr w:type="gramStart"/>
      <w:r w:rsidRPr="00FB0FDB">
        <w:rPr>
          <w:rFonts w:hint="eastAsia"/>
          <w:b/>
        </w:rPr>
        <w:t>越界盜抽金門</w:t>
      </w:r>
      <w:proofErr w:type="gramEnd"/>
      <w:r w:rsidRPr="00FB0FDB">
        <w:rPr>
          <w:rFonts w:hint="eastAsia"/>
          <w:b/>
        </w:rPr>
        <w:t>海域海</w:t>
      </w:r>
      <w:proofErr w:type="gramStart"/>
      <w:r w:rsidRPr="00FB0FDB">
        <w:rPr>
          <w:rFonts w:hint="eastAsia"/>
          <w:b/>
        </w:rPr>
        <w:t>砂雖</w:t>
      </w:r>
      <w:r w:rsidR="00AE38C5">
        <w:rPr>
          <w:rFonts w:hint="eastAsia"/>
          <w:b/>
        </w:rPr>
        <w:t>頃</w:t>
      </w:r>
      <w:proofErr w:type="gramEnd"/>
      <w:r w:rsidR="00AE38C5">
        <w:rPr>
          <w:rFonts w:hint="eastAsia"/>
          <w:b/>
        </w:rPr>
        <w:t>於金門舉行第三次</w:t>
      </w:r>
      <w:r w:rsidR="00AE38C5">
        <w:rPr>
          <w:rFonts w:hAnsi="標楷體" w:hint="eastAsia"/>
          <w:b/>
        </w:rPr>
        <w:t>「</w:t>
      </w:r>
      <w:r w:rsidR="00AE38C5">
        <w:rPr>
          <w:rFonts w:hint="eastAsia"/>
          <w:b/>
        </w:rPr>
        <w:t>兩岸事務首長會議</w:t>
      </w:r>
      <w:r w:rsidR="00AE38C5">
        <w:rPr>
          <w:rFonts w:hAnsi="標楷體" w:hint="eastAsia"/>
          <w:b/>
        </w:rPr>
        <w:t>」</w:t>
      </w:r>
      <w:r w:rsidR="00C16304">
        <w:rPr>
          <w:rFonts w:hAnsi="標楷體" w:hint="eastAsia"/>
          <w:b/>
        </w:rPr>
        <w:t>列入</w:t>
      </w:r>
      <w:r w:rsidR="00AE38C5">
        <w:rPr>
          <w:rFonts w:hint="eastAsia"/>
          <w:b/>
        </w:rPr>
        <w:t>關切</w:t>
      </w:r>
      <w:r w:rsidRPr="00FB0FDB">
        <w:rPr>
          <w:rFonts w:hint="eastAsia"/>
          <w:b/>
        </w:rPr>
        <w:t>議題，海巡署仍應持續加強查緝，以遏止類此違法情事發生。</w:t>
      </w:r>
    </w:p>
    <w:p w:rsidR="00FB0FDB" w:rsidRDefault="00FB0FDB" w:rsidP="00FB0FDB">
      <w:pPr>
        <w:pStyle w:val="3"/>
        <w:ind w:left="1418"/>
      </w:pPr>
      <w:r>
        <w:rPr>
          <w:rFonts w:hint="eastAsia"/>
        </w:rPr>
        <w:t>按海岸巡防法第3條規定：「行政院設海岸巡防機關，綜理本法所定事項。」同法第4條規定：「巡防機關掌理下列事項</w:t>
      </w:r>
      <w:proofErr w:type="gramStart"/>
      <w:r>
        <w:rPr>
          <w:rFonts w:hint="eastAsia"/>
        </w:rPr>
        <w:t>︰</w:t>
      </w:r>
      <w:proofErr w:type="gramEnd"/>
      <w:r>
        <w:rPr>
          <w:rFonts w:hint="eastAsia"/>
        </w:rPr>
        <w:t>一、海岸管制區之管制及安全維護事項。…</w:t>
      </w:r>
      <w:proofErr w:type="gramStart"/>
      <w:r>
        <w:rPr>
          <w:rFonts w:hint="eastAsia"/>
        </w:rPr>
        <w:t>…</w:t>
      </w:r>
      <w:proofErr w:type="gramEnd"/>
      <w:r>
        <w:rPr>
          <w:rFonts w:hint="eastAsia"/>
        </w:rPr>
        <w:t>三、海域、海岸、河口與非通商口岸之查緝走私、防止非法入出國、執行通商口岸人員之安全檢查及其他犯罪調查事項。…</w:t>
      </w:r>
      <w:proofErr w:type="gramStart"/>
      <w:r>
        <w:rPr>
          <w:rFonts w:hint="eastAsia"/>
        </w:rPr>
        <w:t>…</w:t>
      </w:r>
      <w:proofErr w:type="gramEnd"/>
      <w:r>
        <w:rPr>
          <w:rFonts w:hint="eastAsia"/>
        </w:rPr>
        <w:t>七、執行事項</w:t>
      </w:r>
      <w:proofErr w:type="gramStart"/>
      <w:r>
        <w:rPr>
          <w:rFonts w:hint="eastAsia"/>
        </w:rPr>
        <w:t>︰</w:t>
      </w:r>
      <w:proofErr w:type="gramEnd"/>
      <w:r>
        <w:rPr>
          <w:rFonts w:hint="eastAsia"/>
        </w:rPr>
        <w:t>…</w:t>
      </w:r>
      <w:proofErr w:type="gramStart"/>
      <w:r>
        <w:rPr>
          <w:rFonts w:hint="eastAsia"/>
        </w:rPr>
        <w:t>…</w:t>
      </w:r>
      <w:proofErr w:type="gramEnd"/>
      <w:r>
        <w:rPr>
          <w:rFonts w:hint="eastAsia"/>
        </w:rPr>
        <w:t>(四)海洋環境保護及保育事項。」又「巡防機關人員執行前條事項，得行使下列職權</w:t>
      </w:r>
      <w:proofErr w:type="gramStart"/>
      <w:r>
        <w:rPr>
          <w:rFonts w:hint="eastAsia"/>
        </w:rPr>
        <w:t>︰</w:t>
      </w:r>
      <w:proofErr w:type="gramEnd"/>
      <w:r>
        <w:rPr>
          <w:rFonts w:hint="eastAsia"/>
        </w:rPr>
        <w:t>…</w:t>
      </w:r>
      <w:proofErr w:type="gramStart"/>
      <w:r>
        <w:rPr>
          <w:rFonts w:hint="eastAsia"/>
        </w:rPr>
        <w:t>…</w:t>
      </w:r>
      <w:proofErr w:type="gramEnd"/>
      <w:r>
        <w:rPr>
          <w:rFonts w:hint="eastAsia"/>
        </w:rPr>
        <w:t>五、對航行海域內之船舶或其他水上運輸工具，如有損害中華民國海域之利益及危害海域秩序行為或影響安全之虞者，得進行緊追、登臨、檢查、驅離；必要時，得予逮捕、扣押或留置。」為同法第5條所明定。另臺灣地區與大陸地區人民關係條例第29條規定：「大陸船舶…</w:t>
      </w:r>
      <w:proofErr w:type="gramStart"/>
      <w:r>
        <w:rPr>
          <w:rFonts w:hint="eastAsia"/>
        </w:rPr>
        <w:t>…</w:t>
      </w:r>
      <w:proofErr w:type="gramEnd"/>
      <w:r>
        <w:rPr>
          <w:rFonts w:hint="eastAsia"/>
        </w:rPr>
        <w:t>非經主管機關許可，不得進入臺灣地區限制或禁止水域…</w:t>
      </w:r>
      <w:proofErr w:type="gramStart"/>
      <w:r>
        <w:rPr>
          <w:rFonts w:hint="eastAsia"/>
        </w:rPr>
        <w:t>…</w:t>
      </w:r>
      <w:proofErr w:type="gramEnd"/>
      <w:r>
        <w:rPr>
          <w:rFonts w:hint="eastAsia"/>
        </w:rPr>
        <w:t>」同</w:t>
      </w:r>
      <w:r w:rsidR="00AE38C5">
        <w:rPr>
          <w:rFonts w:hint="eastAsia"/>
        </w:rPr>
        <w:t>條</w:t>
      </w:r>
      <w:r w:rsidR="00AE38C5">
        <w:rPr>
          <w:rFonts w:hint="eastAsia"/>
        </w:rPr>
        <w:lastRenderedPageBreak/>
        <w:t>例</w:t>
      </w:r>
      <w:r>
        <w:rPr>
          <w:rFonts w:hint="eastAsia"/>
        </w:rPr>
        <w:t>第32條第1項亦規定：「大陸船舶未經許可進入臺灣地區限制或禁止水域，主管機關得逕行驅離或扣留其船舶、物品，留置其人員或為必要之防衛處置。」</w:t>
      </w:r>
      <w:proofErr w:type="gramStart"/>
      <w:r>
        <w:rPr>
          <w:rFonts w:hint="eastAsia"/>
        </w:rPr>
        <w:t>爰</w:t>
      </w:r>
      <w:proofErr w:type="gramEnd"/>
      <w:r>
        <w:rPr>
          <w:rFonts w:hint="eastAsia"/>
        </w:rPr>
        <w:t>依前揭法律規定，海巡署為維護臺灣地區海域及海岸秩序與資源之保護利用，確保國家安全，對違法進入我禁止</w:t>
      </w:r>
      <w:r w:rsidR="003D2C20">
        <w:rPr>
          <w:rFonts w:hAnsi="標楷體" w:hint="eastAsia"/>
        </w:rPr>
        <w:t>、</w:t>
      </w:r>
      <w:r>
        <w:rPr>
          <w:rFonts w:hint="eastAsia"/>
        </w:rPr>
        <w:t>限制水域之中國大陸船舶，得執行驅離、留置調查、沒入及罰鍰等必要之處置，</w:t>
      </w:r>
      <w:proofErr w:type="gramStart"/>
      <w:r>
        <w:rPr>
          <w:rFonts w:hint="eastAsia"/>
        </w:rPr>
        <w:t>合先敘</w:t>
      </w:r>
      <w:proofErr w:type="gramEnd"/>
      <w:r>
        <w:rPr>
          <w:rFonts w:hint="eastAsia"/>
        </w:rPr>
        <w:t>明。</w:t>
      </w:r>
    </w:p>
    <w:p w:rsidR="00FB0FDB" w:rsidRPr="007B394C" w:rsidRDefault="00FB0FDB" w:rsidP="00FB0FDB">
      <w:pPr>
        <w:pStyle w:val="3"/>
        <w:ind w:left="1418"/>
      </w:pPr>
      <w:proofErr w:type="gramStart"/>
      <w:r w:rsidRPr="006738EC">
        <w:rPr>
          <w:rFonts w:hint="eastAsia"/>
        </w:rPr>
        <w:t>詢</w:t>
      </w:r>
      <w:proofErr w:type="gramEnd"/>
      <w:r w:rsidRPr="006738EC">
        <w:rPr>
          <w:rFonts w:hint="eastAsia"/>
        </w:rPr>
        <w:t>據海</w:t>
      </w:r>
      <w:r w:rsidRPr="007B394C">
        <w:rPr>
          <w:rFonts w:hint="eastAsia"/>
        </w:rPr>
        <w:t>巡署表示，</w:t>
      </w:r>
      <w:r>
        <w:rPr>
          <w:rFonts w:hint="eastAsia"/>
        </w:rPr>
        <w:t>該署自</w:t>
      </w:r>
      <w:r w:rsidRPr="007B394C">
        <w:rPr>
          <w:rFonts w:hint="eastAsia"/>
        </w:rPr>
        <w:t>100年起，針對</w:t>
      </w:r>
      <w:r>
        <w:rPr>
          <w:rFonts w:hint="eastAsia"/>
        </w:rPr>
        <w:t>查緝</w:t>
      </w:r>
      <w:r w:rsidRPr="007B394C">
        <w:rPr>
          <w:rFonts w:hint="eastAsia"/>
        </w:rPr>
        <w:t>中國大陸船舶非法</w:t>
      </w:r>
      <w:proofErr w:type="gramStart"/>
      <w:r w:rsidRPr="007B394C">
        <w:rPr>
          <w:rFonts w:hint="eastAsia"/>
        </w:rPr>
        <w:t>越界</w:t>
      </w:r>
      <w:r>
        <w:rPr>
          <w:rFonts w:hint="eastAsia"/>
        </w:rPr>
        <w:t>盜抽金門</w:t>
      </w:r>
      <w:proofErr w:type="gramEnd"/>
      <w:r>
        <w:rPr>
          <w:rFonts w:hint="eastAsia"/>
        </w:rPr>
        <w:t>海域海砂</w:t>
      </w:r>
      <w:r w:rsidRPr="007B394C">
        <w:rPr>
          <w:rFonts w:hint="eastAsia"/>
        </w:rPr>
        <w:t>之</w:t>
      </w:r>
      <w:r>
        <w:rPr>
          <w:rFonts w:hint="eastAsia"/>
        </w:rPr>
        <w:t>非法行為</w:t>
      </w:r>
      <w:r w:rsidRPr="007B394C">
        <w:rPr>
          <w:rFonts w:hint="eastAsia"/>
        </w:rPr>
        <w:t>，每年出勤</w:t>
      </w:r>
      <w:proofErr w:type="gramStart"/>
      <w:r w:rsidRPr="007B394C">
        <w:rPr>
          <w:rFonts w:hint="eastAsia"/>
        </w:rPr>
        <w:t>密度均</w:t>
      </w:r>
      <w:r>
        <w:rPr>
          <w:rFonts w:hint="eastAsia"/>
        </w:rPr>
        <w:t>達</w:t>
      </w:r>
      <w:proofErr w:type="gramEnd"/>
      <w:r w:rsidRPr="007B394C">
        <w:rPr>
          <w:rFonts w:hint="eastAsia"/>
        </w:rPr>
        <w:t>1,000艘次以上，並於實施登檢、逮捕及偵訊後，將</w:t>
      </w:r>
      <w:proofErr w:type="gramStart"/>
      <w:r w:rsidRPr="007B394C">
        <w:rPr>
          <w:rFonts w:hint="eastAsia"/>
        </w:rPr>
        <w:t>人船移由</w:t>
      </w:r>
      <w:proofErr w:type="gramEnd"/>
      <w:r w:rsidRPr="007B394C">
        <w:rPr>
          <w:rFonts w:hint="eastAsia"/>
        </w:rPr>
        <w:t>金門地檢署及金門縣政府裁處。</w:t>
      </w:r>
      <w:r>
        <w:rPr>
          <w:rFonts w:hint="eastAsia"/>
        </w:rPr>
        <w:t>又</w:t>
      </w:r>
      <w:r w:rsidRPr="007B394C">
        <w:rPr>
          <w:rFonts w:hint="eastAsia"/>
        </w:rPr>
        <w:t>96至103年</w:t>
      </w:r>
      <w:proofErr w:type="gramStart"/>
      <w:r w:rsidRPr="007B394C">
        <w:rPr>
          <w:rFonts w:hint="eastAsia"/>
        </w:rPr>
        <w:t>期間，</w:t>
      </w:r>
      <w:r>
        <w:rPr>
          <w:rFonts w:hint="eastAsia"/>
        </w:rPr>
        <w:t>該署移</w:t>
      </w:r>
      <w:proofErr w:type="gramEnd"/>
      <w:r>
        <w:rPr>
          <w:rFonts w:hint="eastAsia"/>
        </w:rPr>
        <w:t>請</w:t>
      </w:r>
      <w:r w:rsidRPr="007B394C">
        <w:rPr>
          <w:rFonts w:hint="eastAsia"/>
        </w:rPr>
        <w:t>金門縣</w:t>
      </w:r>
      <w:proofErr w:type="gramStart"/>
      <w:r w:rsidRPr="007B394C">
        <w:rPr>
          <w:rFonts w:hint="eastAsia"/>
        </w:rPr>
        <w:t>政府依土石</w:t>
      </w:r>
      <w:proofErr w:type="gramEnd"/>
      <w:r w:rsidRPr="007B394C">
        <w:rPr>
          <w:rFonts w:hint="eastAsia"/>
        </w:rPr>
        <w:t>採取法規定，裁罰中國大陸抽砂船盜</w:t>
      </w:r>
      <w:proofErr w:type="gramStart"/>
      <w:r w:rsidRPr="007B394C">
        <w:rPr>
          <w:rFonts w:hint="eastAsia"/>
        </w:rPr>
        <w:t>採</w:t>
      </w:r>
      <w:proofErr w:type="gramEnd"/>
      <w:r w:rsidRPr="007B394C">
        <w:rPr>
          <w:rFonts w:hint="eastAsia"/>
        </w:rPr>
        <w:t>金門</w:t>
      </w:r>
      <w:r>
        <w:rPr>
          <w:rFonts w:hint="eastAsia"/>
        </w:rPr>
        <w:t>海域</w:t>
      </w:r>
      <w:r w:rsidRPr="007B394C">
        <w:rPr>
          <w:rFonts w:hint="eastAsia"/>
        </w:rPr>
        <w:t>海砂案件共44件，</w:t>
      </w:r>
      <w:proofErr w:type="gramStart"/>
      <w:r w:rsidRPr="007B394C">
        <w:rPr>
          <w:rFonts w:hint="eastAsia"/>
        </w:rPr>
        <w:t>裁罰總金額</w:t>
      </w:r>
      <w:proofErr w:type="gramEnd"/>
      <w:r w:rsidRPr="007B394C">
        <w:rPr>
          <w:rFonts w:hint="eastAsia"/>
        </w:rPr>
        <w:t>為6,000萬元</w:t>
      </w:r>
      <w:r>
        <w:rPr>
          <w:rStyle w:val="af3"/>
        </w:rPr>
        <w:footnoteReference w:id="1"/>
      </w:r>
      <w:r w:rsidRPr="007B394C">
        <w:rPr>
          <w:rFonts w:hint="eastAsia"/>
        </w:rPr>
        <w:t>。目前中國大陸抽砂船隨機於金、廈水域交界處抽砂，主要</w:t>
      </w:r>
      <w:r>
        <w:rPr>
          <w:rFonts w:hint="eastAsia"/>
        </w:rPr>
        <w:t>盜</w:t>
      </w:r>
      <w:proofErr w:type="gramStart"/>
      <w:r>
        <w:rPr>
          <w:rFonts w:hint="eastAsia"/>
        </w:rPr>
        <w:t>採</w:t>
      </w:r>
      <w:r w:rsidRPr="007B394C">
        <w:rPr>
          <w:rFonts w:hint="eastAsia"/>
        </w:rPr>
        <w:t>熱區</w:t>
      </w:r>
      <w:proofErr w:type="gramEnd"/>
      <w:r w:rsidRPr="007B394C">
        <w:rPr>
          <w:rFonts w:hint="eastAsia"/>
        </w:rPr>
        <w:t>為金門馬山猛虎嶼及古寧頭海域，該</w:t>
      </w:r>
      <w:proofErr w:type="gramStart"/>
      <w:r w:rsidRPr="007B394C">
        <w:rPr>
          <w:rFonts w:hint="eastAsia"/>
        </w:rPr>
        <w:t>署</w:t>
      </w:r>
      <w:r>
        <w:rPr>
          <w:rFonts w:hint="eastAsia"/>
        </w:rPr>
        <w:t>稱</w:t>
      </w:r>
      <w:proofErr w:type="gramEnd"/>
      <w:r w:rsidRPr="007B394C">
        <w:rPr>
          <w:rFonts w:hint="eastAsia"/>
        </w:rPr>
        <w:t>除將該處海域規劃為重點巡邏區域外，並隨時調派人力及設備出勤進行查緝。該</w:t>
      </w:r>
      <w:proofErr w:type="gramStart"/>
      <w:r w:rsidRPr="007B394C">
        <w:rPr>
          <w:rFonts w:hint="eastAsia"/>
        </w:rPr>
        <w:t>署復稱</w:t>
      </w:r>
      <w:proofErr w:type="gramEnd"/>
      <w:r w:rsidRPr="007B394C">
        <w:rPr>
          <w:rFonts w:hint="eastAsia"/>
        </w:rPr>
        <w:t>，為因應金門海域縱深不足</w:t>
      </w:r>
      <w:r>
        <w:rPr>
          <w:rFonts w:hint="eastAsia"/>
        </w:rPr>
        <w:t>及</w:t>
      </w:r>
      <w:r w:rsidRPr="007B394C">
        <w:rPr>
          <w:rFonts w:hint="eastAsia"/>
        </w:rPr>
        <w:t>查緝違法海上犯罪行為困難的特性，</w:t>
      </w:r>
      <w:r>
        <w:rPr>
          <w:rFonts w:hint="eastAsia"/>
        </w:rPr>
        <w:t>由</w:t>
      </w:r>
      <w:r w:rsidRPr="00421FA3">
        <w:rPr>
          <w:rFonts w:hint="eastAsia"/>
        </w:rPr>
        <w:t>兩岸</w:t>
      </w:r>
      <w:r>
        <w:rPr>
          <w:rFonts w:hint="eastAsia"/>
        </w:rPr>
        <w:t>執法機關</w:t>
      </w:r>
      <w:r w:rsidRPr="00421FA3">
        <w:rPr>
          <w:rFonts w:hint="eastAsia"/>
        </w:rPr>
        <w:t>於金、廈海域協同執法，</w:t>
      </w:r>
      <w:r>
        <w:rPr>
          <w:rFonts w:hint="eastAsia"/>
        </w:rPr>
        <w:t>將</w:t>
      </w:r>
      <w:r w:rsidRPr="00421FA3">
        <w:rPr>
          <w:rFonts w:hint="eastAsia"/>
        </w:rPr>
        <w:t>違法抽砂船</w:t>
      </w:r>
      <w:r>
        <w:rPr>
          <w:rFonts w:hint="eastAsia"/>
        </w:rPr>
        <w:t>列</w:t>
      </w:r>
      <w:r w:rsidRPr="00421FA3">
        <w:rPr>
          <w:rFonts w:hint="eastAsia"/>
        </w:rPr>
        <w:t>為查緝重點，由我方協調福建地區執法</w:t>
      </w:r>
      <w:r>
        <w:rPr>
          <w:rFonts w:hint="eastAsia"/>
        </w:rPr>
        <w:t>機關</w:t>
      </w:r>
      <w:r w:rsidRPr="00421FA3">
        <w:rPr>
          <w:rFonts w:hint="eastAsia"/>
        </w:rPr>
        <w:t>，</w:t>
      </w:r>
      <w:r>
        <w:rPr>
          <w:rFonts w:hint="eastAsia"/>
        </w:rPr>
        <w:t>於</w:t>
      </w:r>
      <w:r w:rsidRPr="00421FA3">
        <w:rPr>
          <w:rFonts w:hint="eastAsia"/>
        </w:rPr>
        <w:t>各自管轄海域內同步</w:t>
      </w:r>
      <w:r>
        <w:rPr>
          <w:rFonts w:hint="eastAsia"/>
        </w:rPr>
        <w:t>查緝</w:t>
      </w:r>
      <w:r w:rsidRPr="00421FA3">
        <w:rPr>
          <w:rFonts w:hint="eastAsia"/>
        </w:rPr>
        <w:t>，打擊遊走兩岸執法界線的違法中國大陸船隻，</w:t>
      </w:r>
      <w:r>
        <w:rPr>
          <w:rFonts w:hint="eastAsia"/>
        </w:rPr>
        <w:t>是</w:t>
      </w:r>
      <w:r w:rsidRPr="00421FA3">
        <w:rPr>
          <w:rFonts w:hint="eastAsia"/>
        </w:rPr>
        <w:t>為目前較</w:t>
      </w:r>
      <w:r>
        <w:rPr>
          <w:rFonts w:hint="eastAsia"/>
        </w:rPr>
        <w:t>為</w:t>
      </w:r>
      <w:r w:rsidRPr="00421FA3">
        <w:rPr>
          <w:rFonts w:hint="eastAsia"/>
        </w:rPr>
        <w:t>有效之查緝方式。</w:t>
      </w:r>
      <w:r>
        <w:rPr>
          <w:rFonts w:hint="eastAsia"/>
        </w:rPr>
        <w:t>另</w:t>
      </w:r>
      <w:r w:rsidR="003D2C20">
        <w:rPr>
          <w:rFonts w:hint="eastAsia"/>
        </w:rPr>
        <w:t>依</w:t>
      </w:r>
      <w:r>
        <w:rPr>
          <w:rFonts w:hint="eastAsia"/>
        </w:rPr>
        <w:t>該署鄭樟雄副署長表示，查緝陸方船舶越界抽砂之違法行為，除提高土</w:t>
      </w:r>
      <w:r>
        <w:rPr>
          <w:rFonts w:hint="eastAsia"/>
        </w:rPr>
        <w:lastRenderedPageBreak/>
        <w:t>石採取法所定</w:t>
      </w:r>
      <w:r w:rsidRPr="00306AE2">
        <w:rPr>
          <w:rFonts w:hAnsi="標楷體" w:hint="eastAsia"/>
          <w:bCs w:val="0"/>
          <w:szCs w:val="32"/>
        </w:rPr>
        <w:t>罰鍰</w:t>
      </w:r>
      <w:r>
        <w:rPr>
          <w:rFonts w:hAnsi="標楷體" w:hint="eastAsia"/>
          <w:bCs w:val="0"/>
          <w:szCs w:val="32"/>
        </w:rPr>
        <w:t>金額以</w:t>
      </w:r>
      <w:r w:rsidRPr="00F91E51">
        <w:rPr>
          <w:rFonts w:hAnsi="標楷體" w:hint="eastAsia"/>
          <w:bCs w:val="0"/>
          <w:szCs w:val="32"/>
        </w:rPr>
        <w:t>消弭</w:t>
      </w:r>
      <w:r>
        <w:rPr>
          <w:rFonts w:hAnsi="標楷體" w:hint="eastAsia"/>
          <w:bCs w:val="0"/>
          <w:szCs w:val="32"/>
        </w:rPr>
        <w:t>其</w:t>
      </w:r>
      <w:r w:rsidRPr="00F91E51">
        <w:rPr>
          <w:rFonts w:hAnsi="標楷體" w:hint="eastAsia"/>
          <w:bCs w:val="0"/>
          <w:szCs w:val="32"/>
        </w:rPr>
        <w:t>違法盜砂</w:t>
      </w:r>
      <w:r>
        <w:rPr>
          <w:rFonts w:hAnsi="標楷體" w:hint="eastAsia"/>
          <w:bCs w:val="0"/>
          <w:szCs w:val="32"/>
        </w:rPr>
        <w:t>之</w:t>
      </w:r>
      <w:r w:rsidRPr="00F91E51">
        <w:rPr>
          <w:rFonts w:hAnsi="標楷體" w:hint="eastAsia"/>
          <w:bCs w:val="0"/>
          <w:szCs w:val="32"/>
        </w:rPr>
        <w:t>獲利空間</w:t>
      </w:r>
      <w:r>
        <w:rPr>
          <w:rFonts w:hAnsi="標楷體" w:hint="eastAsia"/>
          <w:bCs w:val="0"/>
          <w:szCs w:val="32"/>
        </w:rPr>
        <w:t>，以及兩岸執法機關於金、廈海域協同執法</w:t>
      </w:r>
      <w:r w:rsidRPr="00306AE2">
        <w:rPr>
          <w:rFonts w:hAnsi="標楷體" w:hint="eastAsia"/>
          <w:bCs w:val="0"/>
          <w:szCs w:val="32"/>
        </w:rPr>
        <w:t>外</w:t>
      </w:r>
      <w:r>
        <w:rPr>
          <w:rFonts w:hAnsi="標楷體" w:hint="eastAsia"/>
          <w:bCs w:val="0"/>
          <w:szCs w:val="32"/>
        </w:rPr>
        <w:t>，</w:t>
      </w:r>
      <w:r w:rsidRPr="00EF4BCF">
        <w:rPr>
          <w:rFonts w:hAnsi="標楷體" w:hint="eastAsia"/>
          <w:bCs w:val="0"/>
          <w:szCs w:val="32"/>
        </w:rPr>
        <w:t>請</w:t>
      </w:r>
      <w:r>
        <w:rPr>
          <w:rFonts w:hAnsi="標楷體" w:hint="eastAsia"/>
          <w:bCs w:val="0"/>
          <w:szCs w:val="32"/>
        </w:rPr>
        <w:t>行政院大陸委員會（下稱</w:t>
      </w:r>
      <w:r w:rsidRPr="00EF4BCF">
        <w:rPr>
          <w:rFonts w:hAnsi="標楷體" w:hint="eastAsia"/>
          <w:bCs w:val="0"/>
          <w:szCs w:val="32"/>
        </w:rPr>
        <w:t>陸委會</w:t>
      </w:r>
      <w:r>
        <w:rPr>
          <w:rFonts w:hAnsi="標楷體" w:hint="eastAsia"/>
          <w:bCs w:val="0"/>
          <w:szCs w:val="32"/>
        </w:rPr>
        <w:t>）</w:t>
      </w:r>
      <w:r w:rsidRPr="00EF4BCF">
        <w:rPr>
          <w:rFonts w:hAnsi="標楷體" w:hint="eastAsia"/>
          <w:bCs w:val="0"/>
          <w:szCs w:val="32"/>
        </w:rPr>
        <w:t>持續協助推動兩岸</w:t>
      </w:r>
      <w:r>
        <w:rPr>
          <w:rFonts w:hAnsi="標楷體" w:hint="eastAsia"/>
          <w:bCs w:val="0"/>
          <w:szCs w:val="32"/>
        </w:rPr>
        <w:t>協議，</w:t>
      </w:r>
      <w:proofErr w:type="gramStart"/>
      <w:r w:rsidRPr="00EF4BCF">
        <w:rPr>
          <w:rFonts w:hAnsi="標楷體" w:hint="eastAsia"/>
          <w:bCs w:val="0"/>
          <w:szCs w:val="32"/>
        </w:rPr>
        <w:t>就陸船盜採</w:t>
      </w:r>
      <w:proofErr w:type="gramEnd"/>
      <w:r w:rsidRPr="00EF4BCF">
        <w:rPr>
          <w:rFonts w:hAnsi="標楷體" w:hint="eastAsia"/>
          <w:bCs w:val="0"/>
          <w:szCs w:val="32"/>
        </w:rPr>
        <w:t>海砂事項</w:t>
      </w:r>
      <w:r>
        <w:rPr>
          <w:rFonts w:hAnsi="標楷體" w:hint="eastAsia"/>
          <w:bCs w:val="0"/>
          <w:szCs w:val="32"/>
        </w:rPr>
        <w:t>納入金廈海域自然生態保育相關議題協商</w:t>
      </w:r>
      <w:r w:rsidRPr="00EF4BCF">
        <w:rPr>
          <w:rFonts w:hAnsi="標楷體" w:hint="eastAsia"/>
          <w:bCs w:val="0"/>
          <w:szCs w:val="32"/>
        </w:rPr>
        <w:t>，建立共同管理機制與措施，</w:t>
      </w:r>
      <w:r>
        <w:rPr>
          <w:rFonts w:hAnsi="標楷體" w:hint="eastAsia"/>
          <w:bCs w:val="0"/>
          <w:szCs w:val="32"/>
        </w:rPr>
        <w:t>為</w:t>
      </w:r>
      <w:r w:rsidRPr="00EF4BCF">
        <w:rPr>
          <w:rFonts w:hAnsi="標楷體" w:hint="eastAsia"/>
          <w:bCs w:val="0"/>
          <w:szCs w:val="32"/>
        </w:rPr>
        <w:t>解決</w:t>
      </w:r>
      <w:r>
        <w:rPr>
          <w:rFonts w:hAnsi="標楷體" w:hint="eastAsia"/>
          <w:bCs w:val="0"/>
          <w:szCs w:val="32"/>
        </w:rPr>
        <w:t>本項</w:t>
      </w:r>
      <w:r w:rsidRPr="00EF4BCF">
        <w:rPr>
          <w:rFonts w:hAnsi="標楷體" w:hint="eastAsia"/>
          <w:bCs w:val="0"/>
          <w:szCs w:val="32"/>
        </w:rPr>
        <w:t>問題</w:t>
      </w:r>
      <w:r>
        <w:rPr>
          <w:rFonts w:hAnsi="標楷體" w:hint="eastAsia"/>
          <w:bCs w:val="0"/>
          <w:szCs w:val="32"/>
        </w:rPr>
        <w:t>最根本有效之途徑</w:t>
      </w:r>
      <w:r w:rsidRPr="00EF4BCF">
        <w:rPr>
          <w:rFonts w:hAnsi="標楷體" w:hint="eastAsia"/>
          <w:bCs w:val="0"/>
          <w:szCs w:val="32"/>
        </w:rPr>
        <w:t>。</w:t>
      </w:r>
    </w:p>
    <w:p w:rsidR="00FB0FDB" w:rsidRDefault="00FB0FDB" w:rsidP="00FB0FDB">
      <w:pPr>
        <w:pStyle w:val="3"/>
        <w:ind w:left="1418"/>
      </w:pPr>
      <w:r>
        <w:rPr>
          <w:rFonts w:hint="eastAsia"/>
        </w:rPr>
        <w:t>本案自96至103年</w:t>
      </w:r>
      <w:proofErr w:type="gramStart"/>
      <w:r>
        <w:rPr>
          <w:rFonts w:hint="eastAsia"/>
        </w:rPr>
        <w:t>期間，</w:t>
      </w:r>
      <w:proofErr w:type="gramEnd"/>
      <w:r>
        <w:rPr>
          <w:rFonts w:hint="eastAsia"/>
        </w:rPr>
        <w:t>海巡署查緝中國大陸抽砂</w:t>
      </w:r>
      <w:proofErr w:type="gramStart"/>
      <w:r>
        <w:rPr>
          <w:rFonts w:hint="eastAsia"/>
        </w:rPr>
        <w:t>船盜抽</w:t>
      </w:r>
      <w:proofErr w:type="gramEnd"/>
      <w:r>
        <w:rPr>
          <w:rFonts w:hint="eastAsia"/>
        </w:rPr>
        <w:t>金門海域海砂違法案件，且經金門地方法院判刑或金門縣</w:t>
      </w:r>
      <w:proofErr w:type="gramStart"/>
      <w:r>
        <w:rPr>
          <w:rFonts w:hint="eastAsia"/>
        </w:rPr>
        <w:t>政府依土石</w:t>
      </w:r>
      <w:proofErr w:type="gramEnd"/>
      <w:r>
        <w:rPr>
          <w:rFonts w:hint="eastAsia"/>
        </w:rPr>
        <w:t>採取法規定裁罰案件共計44件，該署戮力維護我海域治安及資源保護利用，應予肯定。經查，除101年外，該署每年查緝案件數由96年的9件，其後逐年下降至102年的4件，103年的查緝案件數甚至僅為1件；據</w:t>
      </w:r>
      <w:proofErr w:type="gramStart"/>
      <w:r>
        <w:rPr>
          <w:rFonts w:hint="eastAsia"/>
        </w:rPr>
        <w:t>該署辯稱</w:t>
      </w:r>
      <w:proofErr w:type="gramEnd"/>
      <w:r>
        <w:rPr>
          <w:rFonts w:hint="eastAsia"/>
        </w:rPr>
        <w:t>，係因其建議金門縣政府提高違反土石採取法之罰鍰金額由原100萬元提高至200萬元，其後再提高至300萬元，</w:t>
      </w:r>
      <w:r w:rsidRPr="00FB3668">
        <w:rPr>
          <w:rFonts w:hint="eastAsia"/>
        </w:rPr>
        <w:t>已</w:t>
      </w:r>
      <w:r>
        <w:rPr>
          <w:rFonts w:hint="eastAsia"/>
        </w:rPr>
        <w:t>能</w:t>
      </w:r>
      <w:r w:rsidRPr="00FB3668">
        <w:rPr>
          <w:rFonts w:hint="eastAsia"/>
        </w:rPr>
        <w:t>有效嚇阻</w:t>
      </w:r>
      <w:r>
        <w:rPr>
          <w:rFonts w:hint="eastAsia"/>
        </w:rPr>
        <w:t>違法</w:t>
      </w:r>
      <w:r w:rsidRPr="00FB3668">
        <w:rPr>
          <w:rFonts w:hint="eastAsia"/>
        </w:rPr>
        <w:t>越界</w:t>
      </w:r>
      <w:proofErr w:type="gramStart"/>
      <w:r>
        <w:rPr>
          <w:rFonts w:hint="eastAsia"/>
        </w:rPr>
        <w:t>盜抽海</w:t>
      </w:r>
      <w:proofErr w:type="gramEnd"/>
      <w:r>
        <w:rPr>
          <w:rFonts w:hint="eastAsia"/>
        </w:rPr>
        <w:t>砂</w:t>
      </w:r>
      <w:r w:rsidRPr="00FB3668">
        <w:rPr>
          <w:rFonts w:hint="eastAsia"/>
        </w:rPr>
        <w:t>情事。</w:t>
      </w:r>
      <w:proofErr w:type="gramStart"/>
      <w:r>
        <w:rPr>
          <w:rFonts w:hint="eastAsia"/>
        </w:rPr>
        <w:t>惟查</w:t>
      </w:r>
      <w:proofErr w:type="gramEnd"/>
      <w:r>
        <w:rPr>
          <w:rFonts w:hint="eastAsia"/>
        </w:rPr>
        <w:t>：</w:t>
      </w:r>
    </w:p>
    <w:p w:rsidR="00FB0FDB" w:rsidRDefault="00FB0FDB" w:rsidP="00FB0FDB">
      <w:pPr>
        <w:pStyle w:val="4"/>
        <w:ind w:left="1701"/>
      </w:pPr>
      <w:r>
        <w:rPr>
          <w:rFonts w:hint="eastAsia"/>
        </w:rPr>
        <w:t>金門縣政府於100年12月將違反土石採取法規定之罰鍰金額由原100萬元提高至200萬元後，翌年查緝案件數不減反增，未有海巡署所稱提高罰鍰金額能確實</w:t>
      </w:r>
      <w:r w:rsidRPr="00FB3668">
        <w:rPr>
          <w:rFonts w:hint="eastAsia"/>
        </w:rPr>
        <w:t>有效嚇阻</w:t>
      </w:r>
      <w:r>
        <w:rPr>
          <w:rFonts w:hint="eastAsia"/>
        </w:rPr>
        <w:t>違法</w:t>
      </w:r>
      <w:r w:rsidRPr="00FB3668">
        <w:rPr>
          <w:rFonts w:hint="eastAsia"/>
        </w:rPr>
        <w:t>越界情事</w:t>
      </w:r>
      <w:r>
        <w:rPr>
          <w:rFonts w:hint="eastAsia"/>
        </w:rPr>
        <w:t>發生。</w:t>
      </w:r>
    </w:p>
    <w:p w:rsidR="00FB0FDB" w:rsidRPr="00123918" w:rsidRDefault="00FB0FDB" w:rsidP="00FB0FDB">
      <w:pPr>
        <w:pStyle w:val="4"/>
        <w:ind w:left="1701"/>
      </w:pPr>
      <w:r>
        <w:rPr>
          <w:rFonts w:hint="eastAsia"/>
        </w:rPr>
        <w:t>再則，金門縣政府另於102年1月將罰鍰金額再次提高至300萬元後，緝獲是類違法案件數確實明顯減少。然據海巡署查復，</w:t>
      </w:r>
      <w:r w:rsidRPr="00EA47D2">
        <w:rPr>
          <w:rFonts w:hint="eastAsia"/>
        </w:rPr>
        <w:t>103年10月22</w:t>
      </w:r>
      <w:r>
        <w:rPr>
          <w:rFonts w:hint="eastAsia"/>
        </w:rPr>
        <w:t>、</w:t>
      </w:r>
      <w:r w:rsidRPr="00EA47D2">
        <w:rPr>
          <w:rFonts w:hint="eastAsia"/>
        </w:rPr>
        <w:t>23日</w:t>
      </w:r>
      <w:r w:rsidRPr="00267683">
        <w:rPr>
          <w:rFonts w:hint="eastAsia"/>
        </w:rPr>
        <w:t>兩岸協同執法</w:t>
      </w:r>
      <w:r>
        <w:rPr>
          <w:rFonts w:hint="eastAsia"/>
        </w:rPr>
        <w:t>時，</w:t>
      </w:r>
      <w:r w:rsidRPr="00267683">
        <w:rPr>
          <w:rFonts w:hint="eastAsia"/>
        </w:rPr>
        <w:t>經</w:t>
      </w:r>
      <w:r>
        <w:rPr>
          <w:rFonts w:hint="eastAsia"/>
        </w:rPr>
        <w:t>該署</w:t>
      </w:r>
      <w:r w:rsidRPr="00267683">
        <w:rPr>
          <w:rFonts w:hint="eastAsia"/>
        </w:rPr>
        <w:t>掃蕩並通報陸方，</w:t>
      </w:r>
      <w:r>
        <w:rPr>
          <w:rFonts w:hint="eastAsia"/>
        </w:rPr>
        <w:t>中國大陸抽砂</w:t>
      </w:r>
      <w:proofErr w:type="gramStart"/>
      <w:r w:rsidRPr="00267683">
        <w:rPr>
          <w:rFonts w:hint="eastAsia"/>
        </w:rPr>
        <w:t>船舶避至</w:t>
      </w:r>
      <w:r>
        <w:rPr>
          <w:rFonts w:hint="eastAsia"/>
        </w:rPr>
        <w:t>大陸</w:t>
      </w:r>
      <w:proofErr w:type="gramEnd"/>
      <w:r w:rsidRPr="00267683">
        <w:rPr>
          <w:rFonts w:hint="eastAsia"/>
        </w:rPr>
        <w:t>管轄海域，為陸方所取締</w:t>
      </w:r>
      <w:r>
        <w:rPr>
          <w:rFonts w:hint="eastAsia"/>
        </w:rPr>
        <w:t>裁處者即高達8艘；本年1月5日本案調查委員至金門古寧頭實地履</w:t>
      </w:r>
      <w:proofErr w:type="gramStart"/>
      <w:r>
        <w:rPr>
          <w:rFonts w:hint="eastAsia"/>
        </w:rPr>
        <w:t>勘</w:t>
      </w:r>
      <w:proofErr w:type="gramEnd"/>
      <w:r>
        <w:rPr>
          <w:rFonts w:hint="eastAsia"/>
        </w:rPr>
        <w:t>時即目睹抽砂船遊走於金、廈海域中線；同年4月4日海巡署</w:t>
      </w:r>
      <w:r w:rsidR="00815796">
        <w:rPr>
          <w:rFonts w:hint="eastAsia"/>
        </w:rPr>
        <w:t>緝</w:t>
      </w:r>
      <w:r>
        <w:rPr>
          <w:rFonts w:hint="eastAsia"/>
        </w:rPr>
        <w:t>獲中國大陸抽砂船「順興96號」；同年月17日媒</w:t>
      </w:r>
      <w:r>
        <w:rPr>
          <w:rFonts w:hint="eastAsia"/>
        </w:rPr>
        <w:lastRenderedPageBreak/>
        <w:t>體報導中國大陸</w:t>
      </w:r>
      <w:proofErr w:type="gramStart"/>
      <w:r>
        <w:rPr>
          <w:rFonts w:hint="eastAsia"/>
        </w:rPr>
        <w:t>海監船</w:t>
      </w:r>
      <w:proofErr w:type="gramEnd"/>
      <w:r>
        <w:rPr>
          <w:rFonts w:hint="eastAsia"/>
        </w:rPr>
        <w:t>出現於金門近海，經海巡署說明</w:t>
      </w:r>
      <w:r w:rsidRPr="002117F3">
        <w:rPr>
          <w:rFonts w:ascii="Helvetica" w:hAnsi="Helvetica" w:hint="eastAsia"/>
          <w:spacing w:val="14"/>
          <w:szCs w:val="32"/>
        </w:rPr>
        <w:t>係陸方</w:t>
      </w:r>
      <w:r w:rsidRPr="002117F3">
        <w:rPr>
          <w:rFonts w:ascii="Helvetica" w:hAnsi="Helvetica"/>
          <w:spacing w:val="14"/>
          <w:szCs w:val="32"/>
        </w:rPr>
        <w:t>對違法抽砂船實施的「打砂」專案，</w:t>
      </w:r>
      <w:r w:rsidR="00815796">
        <w:rPr>
          <w:rFonts w:ascii="Helvetica" w:hAnsi="Helvetica" w:hint="eastAsia"/>
          <w:spacing w:val="14"/>
          <w:szCs w:val="32"/>
        </w:rPr>
        <w:t>該船</w:t>
      </w:r>
      <w:r w:rsidRPr="002117F3">
        <w:rPr>
          <w:rFonts w:ascii="Helvetica" w:hAnsi="Helvetica"/>
          <w:spacing w:val="14"/>
          <w:szCs w:val="32"/>
        </w:rPr>
        <w:t>並</w:t>
      </w:r>
      <w:r w:rsidRPr="002117F3">
        <w:rPr>
          <w:rFonts w:ascii="Helvetica" w:hAnsi="Helvetica" w:hint="eastAsia"/>
          <w:spacing w:val="14"/>
          <w:szCs w:val="32"/>
        </w:rPr>
        <w:t>未</w:t>
      </w:r>
      <w:r w:rsidRPr="002117F3">
        <w:rPr>
          <w:rFonts w:ascii="Helvetica" w:hAnsi="Helvetica"/>
          <w:spacing w:val="14"/>
          <w:szCs w:val="32"/>
        </w:rPr>
        <w:t>越界</w:t>
      </w:r>
      <w:r w:rsidRPr="002117F3">
        <w:rPr>
          <w:rFonts w:ascii="Helvetica" w:hAnsi="Helvetica" w:hint="eastAsia"/>
          <w:spacing w:val="14"/>
          <w:szCs w:val="32"/>
        </w:rPr>
        <w:t>；</w:t>
      </w:r>
      <w:r>
        <w:rPr>
          <w:rFonts w:ascii="Helvetica" w:hAnsi="Helvetica" w:hint="eastAsia"/>
          <w:spacing w:val="14"/>
          <w:szCs w:val="32"/>
        </w:rPr>
        <w:t>又</w:t>
      </w:r>
      <w:r>
        <w:rPr>
          <w:rFonts w:hint="eastAsia"/>
        </w:rPr>
        <w:t>同年月27日海巡署再度查獲中國大陸抽砂船「</w:t>
      </w:r>
      <w:proofErr w:type="gramStart"/>
      <w:r>
        <w:rPr>
          <w:rFonts w:hint="eastAsia"/>
        </w:rPr>
        <w:t>海潤597號</w:t>
      </w:r>
      <w:proofErr w:type="gramEnd"/>
      <w:r>
        <w:rPr>
          <w:rFonts w:hint="eastAsia"/>
        </w:rPr>
        <w:t>」等</w:t>
      </w:r>
      <w:r w:rsidR="00815796">
        <w:rPr>
          <w:rFonts w:hint="eastAsia"/>
        </w:rPr>
        <w:t>情</w:t>
      </w:r>
      <w:r>
        <w:rPr>
          <w:rFonts w:hint="eastAsia"/>
        </w:rPr>
        <w:t>，</w:t>
      </w:r>
      <w:proofErr w:type="gramStart"/>
      <w:r>
        <w:rPr>
          <w:rFonts w:hint="eastAsia"/>
        </w:rPr>
        <w:t>均顯見</w:t>
      </w:r>
      <w:proofErr w:type="gramEnd"/>
      <w:r>
        <w:rPr>
          <w:rFonts w:hint="eastAsia"/>
        </w:rPr>
        <w:t>金、廈海域長期存在違法抽砂船持續</w:t>
      </w:r>
      <w:r w:rsidR="00815796">
        <w:rPr>
          <w:rFonts w:hint="eastAsia"/>
        </w:rPr>
        <w:t>抽砂</w:t>
      </w:r>
      <w:r>
        <w:rPr>
          <w:rFonts w:hint="eastAsia"/>
        </w:rPr>
        <w:t>作業情事，其抽砂船隻數量及違法越界情形恐未有稍減。</w:t>
      </w:r>
      <w:proofErr w:type="gramStart"/>
      <w:r>
        <w:rPr>
          <w:rFonts w:hint="eastAsia"/>
        </w:rPr>
        <w:t>爰陸船越界盜抽</w:t>
      </w:r>
      <w:proofErr w:type="gramEnd"/>
      <w:r>
        <w:rPr>
          <w:rFonts w:hint="eastAsia"/>
        </w:rPr>
        <w:t>金門海域海砂之違法行為，牽涉利益及其他多種因素，海巡署查緝是類之違法案件數量與金門縣政府</w:t>
      </w:r>
      <w:r w:rsidRPr="00B648DE">
        <w:rPr>
          <w:rFonts w:hint="eastAsia"/>
        </w:rPr>
        <w:t>提高罰鍰金額</w:t>
      </w:r>
      <w:r>
        <w:rPr>
          <w:rFonts w:hint="eastAsia"/>
        </w:rPr>
        <w:t>及中國大陸盜砂船實際越界情形有無互為因果，似無法據此論斷</w:t>
      </w:r>
      <w:r w:rsidRPr="00B648DE">
        <w:rPr>
          <w:rFonts w:hint="eastAsia"/>
        </w:rPr>
        <w:t>。</w:t>
      </w:r>
    </w:p>
    <w:p w:rsidR="00FB0FDB" w:rsidRPr="00ED7D53" w:rsidRDefault="00FB0FDB" w:rsidP="00FB0FDB">
      <w:pPr>
        <w:pStyle w:val="3"/>
        <w:ind w:left="1418"/>
        <w:rPr>
          <w:color w:val="FF0000"/>
        </w:rPr>
      </w:pPr>
      <w:r>
        <w:rPr>
          <w:rFonts w:hint="eastAsia"/>
        </w:rPr>
        <w:t>據上結論，</w:t>
      </w:r>
      <w:r w:rsidRPr="006302CC">
        <w:rPr>
          <w:rFonts w:hint="eastAsia"/>
        </w:rPr>
        <w:t>中國大陸抽砂船</w:t>
      </w:r>
      <w:proofErr w:type="gramStart"/>
      <w:r w:rsidRPr="006302CC">
        <w:rPr>
          <w:rFonts w:hint="eastAsia"/>
        </w:rPr>
        <w:t>越界盜抽金門</w:t>
      </w:r>
      <w:proofErr w:type="gramEnd"/>
      <w:r w:rsidRPr="006302CC">
        <w:rPr>
          <w:rFonts w:hint="eastAsia"/>
        </w:rPr>
        <w:t>海域海砂</w:t>
      </w:r>
      <w:r>
        <w:rPr>
          <w:rFonts w:hint="eastAsia"/>
        </w:rPr>
        <w:t>之違法行為迄今仍未見減緩，相關機關咸認本案</w:t>
      </w:r>
      <w:r w:rsidRPr="006302CC">
        <w:rPr>
          <w:rFonts w:hint="eastAsia"/>
        </w:rPr>
        <w:t>列入兩岸協商議題，</w:t>
      </w:r>
      <w:r w:rsidRPr="00EF4BCF">
        <w:rPr>
          <w:rFonts w:hAnsi="標楷體" w:hint="eastAsia"/>
          <w:bCs w:val="0"/>
          <w:szCs w:val="32"/>
        </w:rPr>
        <w:t>建立</w:t>
      </w:r>
      <w:r>
        <w:rPr>
          <w:rFonts w:hAnsi="標楷體" w:hint="eastAsia"/>
          <w:bCs w:val="0"/>
          <w:szCs w:val="32"/>
        </w:rPr>
        <w:t>協調與</w:t>
      </w:r>
      <w:r w:rsidRPr="00EF4BCF">
        <w:rPr>
          <w:rFonts w:hAnsi="標楷體" w:hint="eastAsia"/>
          <w:bCs w:val="0"/>
          <w:szCs w:val="32"/>
        </w:rPr>
        <w:t>管理機制，</w:t>
      </w:r>
      <w:r>
        <w:rPr>
          <w:rFonts w:hAnsi="標楷體" w:hint="eastAsia"/>
          <w:bCs w:val="0"/>
          <w:szCs w:val="32"/>
        </w:rPr>
        <w:t>共同打擊金廈海域內之違法行為，為</w:t>
      </w:r>
      <w:proofErr w:type="gramStart"/>
      <w:r>
        <w:rPr>
          <w:rFonts w:hAnsi="標楷體" w:hint="eastAsia"/>
          <w:bCs w:val="0"/>
          <w:szCs w:val="32"/>
        </w:rPr>
        <w:t>最</w:t>
      </w:r>
      <w:proofErr w:type="gramEnd"/>
      <w:r>
        <w:rPr>
          <w:rFonts w:hAnsi="標楷體" w:hint="eastAsia"/>
          <w:bCs w:val="0"/>
          <w:szCs w:val="32"/>
        </w:rPr>
        <w:t>妥適的根本解決方案。</w:t>
      </w:r>
      <w:r>
        <w:rPr>
          <w:rFonts w:hint="eastAsia"/>
        </w:rPr>
        <w:t>本</w:t>
      </w:r>
      <w:proofErr w:type="gramStart"/>
      <w:r>
        <w:rPr>
          <w:rFonts w:hint="eastAsia"/>
        </w:rPr>
        <w:t>案</w:t>
      </w:r>
      <w:r w:rsidR="00C16304" w:rsidRPr="00C16304">
        <w:rPr>
          <w:rFonts w:hint="eastAsia"/>
        </w:rPr>
        <w:t>雖頃於</w:t>
      </w:r>
      <w:proofErr w:type="gramEnd"/>
      <w:r w:rsidR="00C16304" w:rsidRPr="00C16304">
        <w:rPr>
          <w:rFonts w:hint="eastAsia"/>
        </w:rPr>
        <w:t>金門舉行第三次</w:t>
      </w:r>
      <w:r w:rsidR="00C16304" w:rsidRPr="00C16304">
        <w:rPr>
          <w:rFonts w:hAnsi="標楷體" w:hint="eastAsia"/>
        </w:rPr>
        <w:t>「</w:t>
      </w:r>
      <w:r w:rsidR="00C16304" w:rsidRPr="00C16304">
        <w:rPr>
          <w:rFonts w:hint="eastAsia"/>
        </w:rPr>
        <w:t>兩岸事務首長會議</w:t>
      </w:r>
      <w:r w:rsidR="00C16304" w:rsidRPr="00C16304">
        <w:rPr>
          <w:rFonts w:hAnsi="標楷體" w:hint="eastAsia"/>
        </w:rPr>
        <w:t>」列入</w:t>
      </w:r>
      <w:r w:rsidR="00C16304" w:rsidRPr="00C16304">
        <w:rPr>
          <w:rFonts w:hint="eastAsia"/>
        </w:rPr>
        <w:t>關切議題</w:t>
      </w:r>
      <w:r w:rsidRPr="00C16304">
        <w:rPr>
          <w:rFonts w:hint="eastAsia"/>
        </w:rPr>
        <w:t>，</w:t>
      </w:r>
      <w:r w:rsidR="00C16304">
        <w:rPr>
          <w:rFonts w:hint="eastAsia"/>
        </w:rPr>
        <w:t>兩岸相關執法部門將持續透過</w:t>
      </w:r>
      <w:r w:rsidR="00C16304">
        <w:rPr>
          <w:rFonts w:hAnsi="標楷體" w:hint="eastAsia"/>
        </w:rPr>
        <w:t>「</w:t>
      </w:r>
      <w:r w:rsidR="00C16304">
        <w:rPr>
          <w:rFonts w:hint="eastAsia"/>
        </w:rPr>
        <w:t>海峽兩岸共同打擊犯罪及司法互助協議</w:t>
      </w:r>
      <w:r w:rsidR="00C16304">
        <w:rPr>
          <w:rFonts w:hAnsi="標楷體" w:hint="eastAsia"/>
        </w:rPr>
        <w:t>」</w:t>
      </w:r>
      <w:r w:rsidR="00C16304">
        <w:rPr>
          <w:rFonts w:hint="eastAsia"/>
        </w:rPr>
        <w:t>聯繫機制及執法平台</w:t>
      </w:r>
      <w:r w:rsidR="00C16304">
        <w:rPr>
          <w:rFonts w:hAnsi="標楷體" w:hint="eastAsia"/>
        </w:rPr>
        <w:t>，</w:t>
      </w:r>
      <w:r w:rsidR="00C16304">
        <w:rPr>
          <w:rFonts w:hint="eastAsia"/>
        </w:rPr>
        <w:t>就金</w:t>
      </w:r>
      <w:r w:rsidR="00C16304">
        <w:rPr>
          <w:rFonts w:hAnsi="標楷體" w:hint="eastAsia"/>
        </w:rPr>
        <w:t>、</w:t>
      </w:r>
      <w:r w:rsidR="00C16304">
        <w:rPr>
          <w:rFonts w:hint="eastAsia"/>
        </w:rPr>
        <w:t>廈海域盜</w:t>
      </w:r>
      <w:proofErr w:type="gramStart"/>
      <w:r w:rsidR="00C16304">
        <w:rPr>
          <w:rFonts w:hint="eastAsia"/>
        </w:rPr>
        <w:t>採</w:t>
      </w:r>
      <w:proofErr w:type="gramEnd"/>
      <w:r w:rsidR="00C16304">
        <w:rPr>
          <w:rFonts w:hint="eastAsia"/>
        </w:rPr>
        <w:t>海砂等情事</w:t>
      </w:r>
      <w:r w:rsidR="00C16304">
        <w:rPr>
          <w:rFonts w:hAnsi="標楷體" w:hint="eastAsia"/>
        </w:rPr>
        <w:t>，加強宣導及同步取締查處，雙方也同意會商有效執行解決方案，以共同打擊非法抽砂行為</w:t>
      </w:r>
      <w:r w:rsidR="00335BDD">
        <w:rPr>
          <w:rFonts w:hAnsi="標楷體" w:hint="eastAsia"/>
        </w:rPr>
        <w:t>；</w:t>
      </w:r>
      <w:r w:rsidRPr="006302CC">
        <w:rPr>
          <w:rFonts w:hint="eastAsia"/>
        </w:rPr>
        <w:t>海巡署仍應</w:t>
      </w:r>
      <w:proofErr w:type="gramStart"/>
      <w:r>
        <w:rPr>
          <w:rFonts w:hint="eastAsia"/>
        </w:rPr>
        <w:t>研</w:t>
      </w:r>
      <w:proofErr w:type="gramEnd"/>
      <w:r>
        <w:rPr>
          <w:rFonts w:hint="eastAsia"/>
        </w:rPr>
        <w:t>議安全有效的取締方式，</w:t>
      </w:r>
      <w:r w:rsidRPr="006302CC">
        <w:rPr>
          <w:rFonts w:hint="eastAsia"/>
        </w:rPr>
        <w:t>持續加強查緝，</w:t>
      </w:r>
      <w:proofErr w:type="gramStart"/>
      <w:r>
        <w:rPr>
          <w:rFonts w:hint="eastAsia"/>
        </w:rPr>
        <w:t>俾</w:t>
      </w:r>
      <w:proofErr w:type="gramEnd"/>
      <w:r w:rsidRPr="006302CC">
        <w:rPr>
          <w:rFonts w:hint="eastAsia"/>
        </w:rPr>
        <w:t>遏止類此違法情事發生。</w:t>
      </w:r>
    </w:p>
    <w:p w:rsidR="00FB0FDB" w:rsidRPr="00361208" w:rsidRDefault="00FB0FDB" w:rsidP="00FB0FDB">
      <w:pPr>
        <w:pStyle w:val="2"/>
        <w:ind w:left="993"/>
      </w:pPr>
      <w:r w:rsidRPr="00222A22">
        <w:rPr>
          <w:rFonts w:hint="eastAsia"/>
          <w:b/>
        </w:rPr>
        <w:t>中國大陸抽砂船長期抽取海砂行為</w:t>
      </w:r>
      <w:r>
        <w:rPr>
          <w:rFonts w:hint="eastAsia"/>
          <w:b/>
        </w:rPr>
        <w:t>應為</w:t>
      </w:r>
      <w:r w:rsidRPr="00222A22">
        <w:rPr>
          <w:rFonts w:hint="eastAsia"/>
          <w:b/>
        </w:rPr>
        <w:t>金門海岸</w:t>
      </w:r>
      <w:r>
        <w:rPr>
          <w:rFonts w:hint="eastAsia"/>
          <w:b/>
        </w:rPr>
        <w:t>侵蝕</w:t>
      </w:r>
      <w:r w:rsidRPr="00222A22">
        <w:rPr>
          <w:rFonts w:hint="eastAsia"/>
          <w:b/>
        </w:rPr>
        <w:t>及生態變遷</w:t>
      </w:r>
      <w:r>
        <w:rPr>
          <w:rFonts w:hint="eastAsia"/>
          <w:b/>
        </w:rPr>
        <w:t>之重要因素</w:t>
      </w:r>
      <w:r w:rsidRPr="00222A22">
        <w:rPr>
          <w:rFonts w:hint="eastAsia"/>
          <w:b/>
        </w:rPr>
        <w:t>，</w:t>
      </w:r>
      <w:r>
        <w:rPr>
          <w:rFonts w:hint="eastAsia"/>
          <w:b/>
        </w:rPr>
        <w:t>內政部允應與相關機關充分合作，建立海岸地區基本資料庫，並投入必要資源，使是類研究信而有徵。</w:t>
      </w:r>
    </w:p>
    <w:p w:rsidR="00FB0FDB" w:rsidRPr="00121C69" w:rsidRDefault="00FB0FDB" w:rsidP="00FB0FDB">
      <w:pPr>
        <w:pStyle w:val="3"/>
        <w:ind w:left="1418"/>
      </w:pPr>
      <w:r w:rsidRPr="00121C69">
        <w:rPr>
          <w:rFonts w:hint="eastAsia"/>
        </w:rPr>
        <w:t>按海岸管理法第6條規定</w:t>
      </w:r>
      <w:r>
        <w:rPr>
          <w:rFonts w:hint="eastAsia"/>
        </w:rPr>
        <w:t>：「中央主管機關應會同有關機關建立海岸地區之基本資料庫，定期更新資料與發布海岸管理白皮書，並透過網路或其他適當</w:t>
      </w:r>
      <w:r>
        <w:rPr>
          <w:rFonts w:hint="eastAsia"/>
        </w:rPr>
        <w:lastRenderedPageBreak/>
        <w:t>方式公開，以供海岸研究、規劃、教育、保護及管理等運用。為建立前項基本資料庫，中央主管機關得商請有關機關設</w:t>
      </w:r>
      <w:proofErr w:type="gramStart"/>
      <w:r>
        <w:rPr>
          <w:rFonts w:hint="eastAsia"/>
        </w:rPr>
        <w:t>必要之測站</w:t>
      </w:r>
      <w:proofErr w:type="gramEnd"/>
      <w:r>
        <w:rPr>
          <w:rFonts w:hint="eastAsia"/>
        </w:rPr>
        <w:t>與相關設施，並整合推動維護事宜。」是內政</w:t>
      </w:r>
      <w:r w:rsidRPr="00267F7F">
        <w:rPr>
          <w:rFonts w:hint="eastAsia"/>
        </w:rPr>
        <w:t>部</w:t>
      </w:r>
      <w:r>
        <w:rPr>
          <w:rFonts w:hint="eastAsia"/>
        </w:rPr>
        <w:t>應</w:t>
      </w:r>
      <w:r w:rsidRPr="00267F7F">
        <w:rPr>
          <w:rFonts w:hint="eastAsia"/>
        </w:rPr>
        <w:t>依該法</w:t>
      </w:r>
      <w:r>
        <w:rPr>
          <w:rFonts w:hint="eastAsia"/>
        </w:rPr>
        <w:t>會同有關機關</w:t>
      </w:r>
      <w:r w:rsidRPr="00267F7F">
        <w:rPr>
          <w:rFonts w:hint="eastAsia"/>
        </w:rPr>
        <w:t>整合</w:t>
      </w:r>
      <w:r>
        <w:rPr>
          <w:rFonts w:hint="eastAsia"/>
        </w:rPr>
        <w:t>並納入</w:t>
      </w:r>
      <w:r w:rsidRPr="00267F7F">
        <w:rPr>
          <w:rFonts w:hint="eastAsia"/>
        </w:rPr>
        <w:t>海岸地區基本資料，以持續調查並建置資料庫，提供規劃、管理及執行業務</w:t>
      </w:r>
      <w:proofErr w:type="gramStart"/>
      <w:r w:rsidRPr="00267F7F">
        <w:rPr>
          <w:rFonts w:hint="eastAsia"/>
        </w:rPr>
        <w:t>之參據</w:t>
      </w:r>
      <w:proofErr w:type="gramEnd"/>
      <w:r>
        <w:rPr>
          <w:rFonts w:hint="eastAsia"/>
        </w:rPr>
        <w:t>，先予陳明</w:t>
      </w:r>
      <w:r w:rsidRPr="00267F7F">
        <w:rPr>
          <w:rFonts w:hint="eastAsia"/>
        </w:rPr>
        <w:t>。</w:t>
      </w:r>
    </w:p>
    <w:p w:rsidR="00FB0FDB" w:rsidRPr="002462C0" w:rsidRDefault="00FB0FDB" w:rsidP="00FB0FDB">
      <w:pPr>
        <w:pStyle w:val="3"/>
        <w:ind w:left="1418"/>
      </w:pPr>
      <w:proofErr w:type="gramStart"/>
      <w:r>
        <w:rPr>
          <w:rFonts w:cs="MS Mincho" w:hint="eastAsia"/>
        </w:rPr>
        <w:t>詢</w:t>
      </w:r>
      <w:proofErr w:type="gramEnd"/>
      <w:r>
        <w:rPr>
          <w:rFonts w:cs="MS Mincho" w:hint="eastAsia"/>
        </w:rPr>
        <w:t>據金門縣政府查復，</w:t>
      </w:r>
      <w:r w:rsidRPr="002462C0">
        <w:rPr>
          <w:rFonts w:cs="MS Mincho" w:hint="eastAsia"/>
        </w:rPr>
        <w:t>中國大陸抽砂船近年來盜</w:t>
      </w:r>
      <w:proofErr w:type="gramStart"/>
      <w:r w:rsidRPr="002462C0">
        <w:rPr>
          <w:rFonts w:cs="MS Mincho" w:hint="eastAsia"/>
        </w:rPr>
        <w:t>採</w:t>
      </w:r>
      <w:proofErr w:type="gramEnd"/>
      <w:r w:rsidRPr="002462C0">
        <w:rPr>
          <w:rFonts w:cs="MS Mincho" w:hint="eastAsia"/>
        </w:rPr>
        <w:t>金門縣海域海砂之地點大多集中於金城鎮</w:t>
      </w:r>
      <w:r w:rsidRPr="002462C0">
        <w:rPr>
          <w:rFonts w:hint="eastAsia"/>
        </w:rPr>
        <w:t>舊酒廠、</w:t>
      </w:r>
      <w:proofErr w:type="gramStart"/>
      <w:r w:rsidRPr="002462C0">
        <w:rPr>
          <w:rFonts w:hint="eastAsia"/>
        </w:rPr>
        <w:t>金寧</w:t>
      </w:r>
      <w:r w:rsidRPr="002462C0">
        <w:rPr>
          <w:rFonts w:cs="細明體" w:hint="eastAsia"/>
        </w:rPr>
        <w:t>鄉</w:t>
      </w:r>
      <w:r w:rsidRPr="002462C0">
        <w:rPr>
          <w:rFonts w:cs="MS Mincho" w:hint="eastAsia"/>
        </w:rPr>
        <w:t>烏沙角</w:t>
      </w:r>
      <w:proofErr w:type="gramEnd"/>
      <w:r w:rsidRPr="002462C0">
        <w:rPr>
          <w:rFonts w:hint="eastAsia"/>
        </w:rPr>
        <w:t>、金沙鎮西園及金沙鎮田埔外之海域。金門</w:t>
      </w:r>
      <w:proofErr w:type="gramStart"/>
      <w:r>
        <w:rPr>
          <w:rFonts w:hint="eastAsia"/>
        </w:rPr>
        <w:t>本島及</w:t>
      </w:r>
      <w:r w:rsidRPr="002462C0">
        <w:rPr>
          <w:rFonts w:hint="eastAsia"/>
        </w:rPr>
        <w:t>烈嶼</w:t>
      </w:r>
      <w:proofErr w:type="gramEnd"/>
      <w:r>
        <w:rPr>
          <w:rFonts w:cs="細明體" w:hint="eastAsia"/>
        </w:rPr>
        <w:t>島</w:t>
      </w:r>
      <w:r w:rsidRPr="002462C0">
        <w:rPr>
          <w:rFonts w:hint="eastAsia"/>
        </w:rPr>
        <w:t>海岸線倒退情形，經</w:t>
      </w:r>
      <w:r>
        <w:rPr>
          <w:rFonts w:hint="eastAsia"/>
        </w:rPr>
        <w:t>該府</w:t>
      </w:r>
      <w:r w:rsidRPr="002462C0">
        <w:rPr>
          <w:rFonts w:hint="eastAsia"/>
        </w:rPr>
        <w:t>以</w:t>
      </w:r>
      <w:r w:rsidRPr="002462C0">
        <w:t>96</w:t>
      </w:r>
      <w:r w:rsidRPr="002462C0">
        <w:rPr>
          <w:rFonts w:hint="eastAsia"/>
        </w:rPr>
        <w:t>至</w:t>
      </w:r>
      <w:r w:rsidRPr="002462C0">
        <w:t>101</w:t>
      </w:r>
      <w:r w:rsidRPr="002462C0">
        <w:rPr>
          <w:rFonts w:hint="eastAsia"/>
        </w:rPr>
        <w:t>年度正射影像</w:t>
      </w:r>
      <w:proofErr w:type="gramStart"/>
      <w:r w:rsidRPr="002462C0">
        <w:rPr>
          <w:rFonts w:hint="eastAsia"/>
        </w:rPr>
        <w:t>圖套疊比對</w:t>
      </w:r>
      <w:proofErr w:type="gramEnd"/>
      <w:r w:rsidRPr="002462C0">
        <w:rPr>
          <w:rFonts w:hint="eastAsia"/>
        </w:rPr>
        <w:t>，</w:t>
      </w:r>
      <w:r w:rsidRPr="00E12969">
        <w:rPr>
          <w:rFonts w:hint="eastAsia"/>
        </w:rPr>
        <w:t>總面積共退縮</w:t>
      </w:r>
      <w:r w:rsidRPr="00E12969">
        <w:t>25</w:t>
      </w:r>
      <w:r w:rsidRPr="00E12969">
        <w:rPr>
          <w:rFonts w:hint="eastAsia"/>
        </w:rPr>
        <w:t>萬</w:t>
      </w:r>
      <w:r w:rsidRPr="00E12969">
        <w:t>6</w:t>
      </w:r>
      <w:r w:rsidRPr="00E12969">
        <w:rPr>
          <w:rFonts w:hint="eastAsia"/>
        </w:rPr>
        <w:t>,</w:t>
      </w:r>
      <w:r w:rsidRPr="00E12969">
        <w:t>631.531</w:t>
      </w:r>
      <w:r w:rsidRPr="00E12969">
        <w:rPr>
          <w:rFonts w:hint="eastAsia"/>
        </w:rPr>
        <w:t>平方公尺</w:t>
      </w:r>
      <w:r>
        <w:rPr>
          <w:rFonts w:hint="eastAsia"/>
        </w:rPr>
        <w:t>；另統計</w:t>
      </w:r>
      <w:r w:rsidRPr="002462C0">
        <w:t>96</w:t>
      </w:r>
      <w:r w:rsidRPr="002462C0">
        <w:rPr>
          <w:rFonts w:hint="eastAsia"/>
        </w:rPr>
        <w:t>年</w:t>
      </w:r>
      <w:r>
        <w:rPr>
          <w:rFonts w:hint="eastAsia"/>
        </w:rPr>
        <w:t>至103年期間</w:t>
      </w:r>
      <w:r w:rsidRPr="002462C0">
        <w:rPr>
          <w:rFonts w:cs="細明體" w:hint="eastAsia"/>
        </w:rPr>
        <w:t>查</w:t>
      </w:r>
      <w:r w:rsidRPr="002462C0">
        <w:rPr>
          <w:rFonts w:cs="MS Mincho" w:hint="eastAsia"/>
        </w:rPr>
        <w:t>獲中國大陸抽砂船盜</w:t>
      </w:r>
      <w:proofErr w:type="gramStart"/>
      <w:r w:rsidRPr="002462C0">
        <w:rPr>
          <w:rFonts w:cs="MS Mincho" w:hint="eastAsia"/>
        </w:rPr>
        <w:t>採</w:t>
      </w:r>
      <w:proofErr w:type="gramEnd"/>
      <w:r w:rsidRPr="002462C0">
        <w:rPr>
          <w:rFonts w:cs="MS Mincho" w:hint="eastAsia"/>
        </w:rPr>
        <w:t>之</w:t>
      </w:r>
      <w:proofErr w:type="gramStart"/>
      <w:r w:rsidRPr="002462C0">
        <w:rPr>
          <w:rFonts w:cs="MS Mincho" w:hint="eastAsia"/>
        </w:rPr>
        <w:t>海砂</w:t>
      </w:r>
      <w:r>
        <w:rPr>
          <w:rFonts w:cs="MS Mincho" w:hint="eastAsia"/>
        </w:rPr>
        <w:t>且已</w:t>
      </w:r>
      <w:proofErr w:type="gramEnd"/>
      <w:r>
        <w:rPr>
          <w:rFonts w:cs="MS Mincho" w:hint="eastAsia"/>
        </w:rPr>
        <w:t>回填海域之</w:t>
      </w:r>
      <w:r w:rsidRPr="002462C0">
        <w:rPr>
          <w:rFonts w:cs="MS Mincho" w:hint="eastAsia"/>
        </w:rPr>
        <w:t>數量</w:t>
      </w:r>
      <w:r>
        <w:rPr>
          <w:rFonts w:cs="MS Mincho" w:hint="eastAsia"/>
        </w:rPr>
        <w:t>共計</w:t>
      </w:r>
      <w:r w:rsidRPr="002462C0">
        <w:t>1</w:t>
      </w:r>
      <w:r w:rsidRPr="002462C0">
        <w:rPr>
          <w:rFonts w:hint="eastAsia"/>
        </w:rPr>
        <w:t>萬</w:t>
      </w:r>
      <w:r w:rsidRPr="002462C0">
        <w:t>1</w:t>
      </w:r>
      <w:r w:rsidRPr="002462C0">
        <w:rPr>
          <w:rFonts w:hint="eastAsia"/>
        </w:rPr>
        <w:t>,</w:t>
      </w:r>
      <w:r w:rsidRPr="002462C0">
        <w:t>418</w:t>
      </w:r>
      <w:r w:rsidRPr="002462C0">
        <w:rPr>
          <w:rFonts w:hint="eastAsia"/>
        </w:rPr>
        <w:t>立方公尺</w:t>
      </w:r>
      <w:r>
        <w:rPr>
          <w:rFonts w:hint="eastAsia"/>
        </w:rPr>
        <w:t>。然</w:t>
      </w:r>
      <w:r w:rsidRPr="00E12969">
        <w:rPr>
          <w:rFonts w:hint="eastAsia"/>
        </w:rPr>
        <w:t>有關造成金門縣海岸退縮原因，該府表示除與中國大陸抽砂船大量</w:t>
      </w:r>
      <w:proofErr w:type="gramStart"/>
      <w:r w:rsidRPr="00E12969">
        <w:rPr>
          <w:rFonts w:hint="eastAsia"/>
        </w:rPr>
        <w:t>盜抽海砂有</w:t>
      </w:r>
      <w:proofErr w:type="gramEnd"/>
      <w:r w:rsidRPr="00E12969">
        <w:rPr>
          <w:rFonts w:hint="eastAsia"/>
        </w:rPr>
        <w:t>關外，亦可能與氣候變遷、海岸開發等因素相關。</w:t>
      </w:r>
    </w:p>
    <w:p w:rsidR="00FB0FDB" w:rsidRDefault="00FB0FDB" w:rsidP="00FB0FDB">
      <w:pPr>
        <w:pStyle w:val="3"/>
        <w:ind w:left="1418"/>
      </w:pPr>
      <w:r w:rsidRPr="00223B61">
        <w:rPr>
          <w:rFonts w:hint="eastAsia"/>
        </w:rPr>
        <w:t>另據內政部</w:t>
      </w:r>
      <w:r>
        <w:rPr>
          <w:rFonts w:hint="eastAsia"/>
        </w:rPr>
        <w:t>及金管處</w:t>
      </w:r>
      <w:r w:rsidRPr="00223B61">
        <w:rPr>
          <w:rFonts w:hint="eastAsia"/>
        </w:rPr>
        <w:t>查復，</w:t>
      </w:r>
      <w:r>
        <w:rPr>
          <w:rFonts w:hint="eastAsia"/>
        </w:rPr>
        <w:t>金管處為執行生態、地景調查及工程施工需要，已著手辦理部分海岸及生態監測，其中：</w:t>
      </w:r>
    </w:p>
    <w:p w:rsidR="00FB0FDB" w:rsidRPr="001A39D1" w:rsidRDefault="00FB0FDB" w:rsidP="00FB0FDB">
      <w:pPr>
        <w:pStyle w:val="4"/>
        <w:ind w:left="1701"/>
        <w:rPr>
          <w:kern w:val="0"/>
        </w:rPr>
      </w:pPr>
      <w:r w:rsidRPr="009240BB">
        <w:rPr>
          <w:rFonts w:hint="eastAsia"/>
        </w:rPr>
        <w:t>為</w:t>
      </w:r>
      <w:proofErr w:type="gramStart"/>
      <w:r w:rsidRPr="009240BB">
        <w:rPr>
          <w:rFonts w:hint="eastAsia"/>
        </w:rPr>
        <w:t>釐</w:t>
      </w:r>
      <w:proofErr w:type="gramEnd"/>
      <w:r w:rsidRPr="009240BB">
        <w:rPr>
          <w:rFonts w:hint="eastAsia"/>
        </w:rPr>
        <w:t>清古寧頭北山</w:t>
      </w:r>
      <w:proofErr w:type="gramStart"/>
      <w:r w:rsidRPr="009240BB">
        <w:rPr>
          <w:rFonts w:hint="eastAsia"/>
        </w:rPr>
        <w:t>斷崖及烈嶼</w:t>
      </w:r>
      <w:proofErr w:type="gramEnd"/>
      <w:r w:rsidRPr="009240BB">
        <w:rPr>
          <w:rFonts w:hint="eastAsia"/>
        </w:rPr>
        <w:t>南山頭海岸</w:t>
      </w:r>
      <w:proofErr w:type="gramStart"/>
      <w:r w:rsidRPr="009240BB">
        <w:rPr>
          <w:rFonts w:hint="eastAsia"/>
        </w:rPr>
        <w:t>崩</w:t>
      </w:r>
      <w:proofErr w:type="gramEnd"/>
      <w:r w:rsidRPr="009240BB">
        <w:rPr>
          <w:rFonts w:hint="eastAsia"/>
        </w:rPr>
        <w:t>坍塌現象成因，</w:t>
      </w:r>
      <w:r>
        <w:rPr>
          <w:rFonts w:hint="eastAsia"/>
        </w:rPr>
        <w:t>該處</w:t>
      </w:r>
      <w:r w:rsidRPr="009240BB">
        <w:rPr>
          <w:rFonts w:hint="eastAsia"/>
        </w:rPr>
        <w:t>於</w:t>
      </w:r>
      <w:r w:rsidRPr="009240BB">
        <w:t>101</w:t>
      </w:r>
      <w:r w:rsidRPr="009240BB">
        <w:rPr>
          <w:rFonts w:hint="eastAsia"/>
        </w:rPr>
        <w:t>年</w:t>
      </w:r>
      <w:r w:rsidRPr="009240BB">
        <w:t>12</w:t>
      </w:r>
      <w:r w:rsidRPr="009240BB">
        <w:rPr>
          <w:rFonts w:hint="eastAsia"/>
        </w:rPr>
        <w:t>月</w:t>
      </w:r>
      <w:r w:rsidRPr="009240BB">
        <w:t>25</w:t>
      </w:r>
      <w:r w:rsidRPr="009240BB">
        <w:rPr>
          <w:rFonts w:hint="eastAsia"/>
        </w:rPr>
        <w:t>、</w:t>
      </w:r>
      <w:r w:rsidRPr="009240BB">
        <w:t>26</w:t>
      </w:r>
      <w:r w:rsidRPr="009240BB">
        <w:rPr>
          <w:rFonts w:hint="eastAsia"/>
        </w:rPr>
        <w:t>日邀請</w:t>
      </w:r>
      <w:r>
        <w:rPr>
          <w:rFonts w:hint="eastAsia"/>
        </w:rPr>
        <w:t>學者專家至</w:t>
      </w:r>
      <w:r w:rsidRPr="009240BB">
        <w:rPr>
          <w:rFonts w:hint="eastAsia"/>
        </w:rPr>
        <w:t>現地會</w:t>
      </w:r>
      <w:proofErr w:type="gramStart"/>
      <w:r w:rsidRPr="009240BB">
        <w:rPr>
          <w:rFonts w:hint="eastAsia"/>
        </w:rPr>
        <w:t>勘</w:t>
      </w:r>
      <w:proofErr w:type="gramEnd"/>
      <w:r>
        <w:rPr>
          <w:rFonts w:hint="eastAsia"/>
        </w:rPr>
        <w:t>，</w:t>
      </w:r>
      <w:r w:rsidRPr="009240BB">
        <w:rPr>
          <w:rFonts w:hint="eastAsia"/>
        </w:rPr>
        <w:t>經研判該兩處海岸崩塌係屬自然風化現象，然大陸抽砂船密集抽砂確實影響廈門灣周邊島嶼之海流及侵蝕堆積作用，應是影響海岸線倒退及加速海岸地質變化的重要因素之一，惟</w:t>
      </w:r>
      <w:proofErr w:type="gramStart"/>
      <w:r w:rsidRPr="009240BB">
        <w:rPr>
          <w:rFonts w:hint="eastAsia"/>
        </w:rPr>
        <w:t>金門及烈嶼</w:t>
      </w:r>
      <w:proofErr w:type="gramEnd"/>
      <w:r w:rsidRPr="009240BB">
        <w:rPr>
          <w:rFonts w:hint="eastAsia"/>
        </w:rPr>
        <w:t>影響地區及影響程度，尚待廈門灣海底地形資料蒐集比對以綜合研判。</w:t>
      </w:r>
    </w:p>
    <w:p w:rsidR="00FB0FDB" w:rsidRPr="001A39D1" w:rsidRDefault="00FB0FDB" w:rsidP="00FB0FDB">
      <w:pPr>
        <w:pStyle w:val="4"/>
        <w:ind w:left="1701"/>
        <w:rPr>
          <w:kern w:val="0"/>
        </w:rPr>
      </w:pPr>
      <w:r>
        <w:rPr>
          <w:rFonts w:hint="eastAsia"/>
        </w:rPr>
        <w:t>又金管處於</w:t>
      </w:r>
      <w:r w:rsidRPr="009240BB">
        <w:rPr>
          <w:rFonts w:hint="eastAsia"/>
        </w:rPr>
        <w:t>102至103年</w:t>
      </w:r>
      <w:r>
        <w:rPr>
          <w:rFonts w:hint="eastAsia"/>
        </w:rPr>
        <w:t>期間在前開2處及其後</w:t>
      </w:r>
      <w:r w:rsidRPr="009240BB">
        <w:rPr>
          <w:rFonts w:hint="eastAsia"/>
        </w:rPr>
        <w:lastRenderedPageBreak/>
        <w:t>新增北山播音站斷崖及金沙</w:t>
      </w:r>
      <w:proofErr w:type="gramStart"/>
      <w:r w:rsidRPr="009240BB">
        <w:rPr>
          <w:rFonts w:hint="eastAsia"/>
        </w:rPr>
        <w:t>后嶼坡</w:t>
      </w:r>
      <w:proofErr w:type="gramEnd"/>
      <w:r>
        <w:rPr>
          <w:rFonts w:hint="eastAsia"/>
        </w:rPr>
        <w:t>等</w:t>
      </w:r>
      <w:r w:rsidRPr="009240BB">
        <w:rPr>
          <w:rFonts w:hint="eastAsia"/>
        </w:rPr>
        <w:t>共</w:t>
      </w:r>
      <w:r w:rsidRPr="009240BB">
        <w:t>4</w:t>
      </w:r>
      <w:r w:rsidRPr="009240BB">
        <w:rPr>
          <w:rFonts w:hint="eastAsia"/>
        </w:rPr>
        <w:t>處進行</w:t>
      </w:r>
      <w:r w:rsidR="004D0338">
        <w:rPr>
          <w:rFonts w:hint="eastAsia"/>
        </w:rPr>
        <w:t>8次</w:t>
      </w:r>
      <w:r w:rsidRPr="009240BB">
        <w:rPr>
          <w:rFonts w:hint="eastAsia"/>
        </w:rPr>
        <w:t>地形監測</w:t>
      </w:r>
      <w:r>
        <w:rPr>
          <w:rFonts w:hint="eastAsia"/>
        </w:rPr>
        <w:t>，</w:t>
      </w:r>
      <w:r w:rsidRPr="009240BB">
        <w:rPr>
          <w:rFonts w:hint="eastAsia"/>
        </w:rPr>
        <w:t>觀察</w:t>
      </w:r>
      <w:r>
        <w:rPr>
          <w:rFonts w:hint="eastAsia"/>
        </w:rPr>
        <w:t>結果</w:t>
      </w:r>
      <w:r w:rsidRPr="001A39D1">
        <w:rPr>
          <w:rFonts w:hAnsi="標楷體" w:cs="HiddenHorzOCR" w:hint="eastAsia"/>
          <w:szCs w:val="32"/>
        </w:rPr>
        <w:t>顯示目前有季節回補現象，</w:t>
      </w:r>
      <w:r w:rsidR="004D0338">
        <w:rPr>
          <w:rFonts w:hAnsi="標楷體" w:cs="HiddenHorzOCR" w:hint="eastAsia"/>
          <w:szCs w:val="32"/>
        </w:rPr>
        <w:t>海岸砂石在</w:t>
      </w:r>
      <w:r>
        <w:rPr>
          <w:rFonts w:hint="eastAsia"/>
          <w:kern w:val="0"/>
        </w:rPr>
        <w:t>夏</w:t>
      </w:r>
      <w:r w:rsidR="004D0338">
        <w:rPr>
          <w:rFonts w:hint="eastAsia"/>
          <w:kern w:val="0"/>
        </w:rPr>
        <w:t>季</w:t>
      </w:r>
      <w:r>
        <w:rPr>
          <w:rFonts w:hint="eastAsia"/>
          <w:kern w:val="0"/>
        </w:rPr>
        <w:t>是</w:t>
      </w:r>
      <w:r w:rsidR="004D0338">
        <w:rPr>
          <w:rFonts w:hint="eastAsia"/>
          <w:kern w:val="0"/>
        </w:rPr>
        <w:t>侵蝕</w:t>
      </w:r>
      <w:r>
        <w:rPr>
          <w:rFonts w:hint="eastAsia"/>
          <w:kern w:val="0"/>
        </w:rPr>
        <w:t>掏空</w:t>
      </w:r>
      <w:r w:rsidRPr="001A39D1">
        <w:rPr>
          <w:rFonts w:hint="eastAsia"/>
          <w:kern w:val="0"/>
        </w:rPr>
        <w:t>，冬</w:t>
      </w:r>
      <w:r w:rsidR="004D0338">
        <w:rPr>
          <w:rFonts w:hint="eastAsia"/>
          <w:kern w:val="0"/>
        </w:rPr>
        <w:t>季</w:t>
      </w:r>
      <w:r w:rsidRPr="001A39D1">
        <w:rPr>
          <w:rFonts w:hint="eastAsia"/>
          <w:kern w:val="0"/>
        </w:rPr>
        <w:t>則是淤</w:t>
      </w:r>
      <w:r>
        <w:rPr>
          <w:rFonts w:hint="eastAsia"/>
          <w:kern w:val="0"/>
        </w:rPr>
        <w:t>積回補</w:t>
      </w:r>
      <w:r w:rsidRPr="001A39D1">
        <w:rPr>
          <w:rFonts w:hint="eastAsia"/>
          <w:kern w:val="0"/>
        </w:rPr>
        <w:t>，總體而言</w:t>
      </w:r>
      <w:r w:rsidR="004D0338">
        <w:rPr>
          <w:rFonts w:hint="eastAsia"/>
          <w:kern w:val="0"/>
        </w:rPr>
        <w:t>於</w:t>
      </w:r>
      <w:r w:rsidRPr="001A39D1">
        <w:rPr>
          <w:rFonts w:hint="eastAsia"/>
          <w:kern w:val="0"/>
        </w:rPr>
        <w:t>觀察期間</w:t>
      </w:r>
      <w:r w:rsidR="004D0338">
        <w:rPr>
          <w:rFonts w:hint="eastAsia"/>
          <w:kern w:val="0"/>
        </w:rPr>
        <w:t>內</w:t>
      </w:r>
      <w:r w:rsidRPr="001A39D1">
        <w:rPr>
          <w:rFonts w:hint="eastAsia"/>
          <w:kern w:val="0"/>
        </w:rPr>
        <w:t>本區域應有1萬立方公尺的海砂淤積</w:t>
      </w:r>
      <w:r>
        <w:rPr>
          <w:rFonts w:hint="eastAsia"/>
          <w:kern w:val="0"/>
        </w:rPr>
        <w:t>，</w:t>
      </w:r>
      <w:r w:rsidRPr="001A39D1">
        <w:rPr>
          <w:rFonts w:hAnsi="標楷體" w:cs="HiddenHorzOCR" w:hint="eastAsia"/>
          <w:szCs w:val="32"/>
        </w:rPr>
        <w:t>建議持續</w:t>
      </w:r>
      <w:r w:rsidR="004D0338">
        <w:rPr>
          <w:rFonts w:hAnsi="標楷體" w:cs="HiddenHorzOCR" w:hint="eastAsia"/>
          <w:szCs w:val="32"/>
        </w:rPr>
        <w:t>進行</w:t>
      </w:r>
      <w:r w:rsidRPr="001A39D1">
        <w:rPr>
          <w:rFonts w:hAnsi="標楷體" w:cs="HiddenHorzOCR" w:hint="eastAsia"/>
          <w:szCs w:val="32"/>
        </w:rPr>
        <w:t>監測</w:t>
      </w:r>
      <w:r w:rsidRPr="001A39D1">
        <w:rPr>
          <w:rFonts w:hint="eastAsia"/>
          <w:kern w:val="0"/>
        </w:rPr>
        <w:t>。</w:t>
      </w:r>
    </w:p>
    <w:p w:rsidR="00FB0FDB" w:rsidRPr="007C5CB0" w:rsidRDefault="00FB0FDB" w:rsidP="00FB0FDB">
      <w:pPr>
        <w:pStyle w:val="4"/>
        <w:ind w:left="1701"/>
      </w:pPr>
      <w:r w:rsidRPr="007D4A98">
        <w:rPr>
          <w:rFonts w:hint="eastAsia"/>
          <w:kern w:val="0"/>
        </w:rPr>
        <w:t>該處針對珍貴海洋無脊椎動物文昌魚及保育類動物中華白海豚進行生態習性相關調查，依</w:t>
      </w:r>
      <w:r w:rsidRPr="007D4A98">
        <w:rPr>
          <w:kern w:val="0"/>
        </w:rPr>
        <w:t>99</w:t>
      </w:r>
      <w:r w:rsidRPr="007D4A98">
        <w:rPr>
          <w:rFonts w:hint="eastAsia"/>
          <w:kern w:val="0"/>
        </w:rPr>
        <w:t>年文昌魚資源調</w:t>
      </w:r>
      <w:r w:rsidRPr="007D4A98">
        <w:rPr>
          <w:rFonts w:cs="細明體" w:hint="eastAsia"/>
          <w:kern w:val="0"/>
        </w:rPr>
        <w:t>查</w:t>
      </w:r>
      <w:r w:rsidRPr="007D4A98">
        <w:rPr>
          <w:rFonts w:cs="MS Mincho" w:hint="eastAsia"/>
          <w:kern w:val="0"/>
        </w:rPr>
        <w:t>研究與</w:t>
      </w:r>
      <w:r w:rsidRPr="007D4A98">
        <w:rPr>
          <w:rFonts w:hint="eastAsia"/>
          <w:kern w:val="0"/>
        </w:rPr>
        <w:t>應用計畫結論指出，中國大陸抽砂船大量抽取</w:t>
      </w:r>
      <w:proofErr w:type="gramStart"/>
      <w:r w:rsidRPr="007D4A98">
        <w:rPr>
          <w:rFonts w:hint="eastAsia"/>
          <w:kern w:val="0"/>
        </w:rPr>
        <w:t>海砂</w:t>
      </w:r>
      <w:r w:rsidRPr="007D4A98">
        <w:rPr>
          <w:rFonts w:cs="HiddenHorzOCR" w:hint="eastAsia"/>
          <w:kern w:val="0"/>
        </w:rPr>
        <w:t>除直接</w:t>
      </w:r>
      <w:proofErr w:type="gramEnd"/>
      <w:r w:rsidRPr="007D4A98">
        <w:rPr>
          <w:rFonts w:cs="HiddenHorzOCR" w:hint="eastAsia"/>
          <w:kern w:val="0"/>
        </w:rPr>
        <w:t>減少</w:t>
      </w:r>
      <w:r w:rsidRPr="007D4A98">
        <w:rPr>
          <w:rFonts w:hint="eastAsia"/>
          <w:kern w:val="0"/>
        </w:rPr>
        <w:t>文昌魚</w:t>
      </w:r>
      <w:proofErr w:type="gramStart"/>
      <w:r w:rsidRPr="007D4A98">
        <w:rPr>
          <w:rFonts w:cs="HiddenHorzOCR" w:hint="eastAsia"/>
          <w:kern w:val="0"/>
        </w:rPr>
        <w:t>族群數外</w:t>
      </w:r>
      <w:proofErr w:type="gramEnd"/>
      <w:r w:rsidRPr="007D4A98">
        <w:rPr>
          <w:rFonts w:cs="HiddenHorzOCR" w:hint="eastAsia"/>
          <w:kern w:val="0"/>
        </w:rPr>
        <w:t>，抽砂作業會</w:t>
      </w:r>
      <w:proofErr w:type="gramStart"/>
      <w:r w:rsidRPr="007D4A98">
        <w:rPr>
          <w:rFonts w:cs="HiddenHorzOCR" w:hint="eastAsia"/>
          <w:kern w:val="0"/>
        </w:rPr>
        <w:t>導致底質砂粒</w:t>
      </w:r>
      <w:proofErr w:type="gramEnd"/>
      <w:r w:rsidRPr="007D4A98">
        <w:rPr>
          <w:rFonts w:cs="HiddenHorzOCR" w:hint="eastAsia"/>
          <w:kern w:val="0"/>
        </w:rPr>
        <w:t>顆粒變小，不適合文昌魚的棲息</w:t>
      </w:r>
      <w:r>
        <w:rPr>
          <w:rFonts w:cs="HiddenHorzOCR" w:hint="eastAsia"/>
          <w:kern w:val="0"/>
        </w:rPr>
        <w:t>；</w:t>
      </w:r>
      <w:r w:rsidRPr="007D4A98">
        <w:rPr>
          <w:rFonts w:cs="HiddenHorzOCR" w:hint="eastAsia"/>
          <w:kern w:val="0"/>
        </w:rPr>
        <w:t>學者專家建議保育文昌魚應由兩岸通力合作，處理人為捕撈、</w:t>
      </w:r>
      <w:proofErr w:type="gramStart"/>
      <w:r w:rsidRPr="007D4A98">
        <w:rPr>
          <w:rFonts w:cs="HiddenHorzOCR" w:hint="eastAsia"/>
          <w:kern w:val="0"/>
        </w:rPr>
        <w:t>採</w:t>
      </w:r>
      <w:proofErr w:type="gramEnd"/>
      <w:r w:rsidRPr="007D4A98">
        <w:rPr>
          <w:rFonts w:cs="HiddenHorzOCR" w:hint="eastAsia"/>
          <w:kern w:val="0"/>
        </w:rPr>
        <w:t>砂和環境污染等相關問題。</w:t>
      </w:r>
      <w:r>
        <w:rPr>
          <w:rFonts w:hint="eastAsia"/>
          <w:kern w:val="0"/>
        </w:rPr>
        <w:t>再</w:t>
      </w:r>
      <w:r w:rsidRPr="007D4A98">
        <w:rPr>
          <w:rFonts w:hint="eastAsia"/>
          <w:kern w:val="0"/>
        </w:rPr>
        <w:t>依</w:t>
      </w:r>
      <w:r w:rsidRPr="007D4A98">
        <w:rPr>
          <w:kern w:val="0"/>
        </w:rPr>
        <w:t>100</w:t>
      </w:r>
      <w:r w:rsidRPr="007D4A98">
        <w:rPr>
          <w:rFonts w:hint="eastAsia"/>
          <w:kern w:val="0"/>
        </w:rPr>
        <w:t>年金門海域中華白海豚生態調</w:t>
      </w:r>
      <w:r w:rsidRPr="007D4A98">
        <w:rPr>
          <w:rFonts w:cs="細明體" w:hint="eastAsia"/>
          <w:kern w:val="0"/>
        </w:rPr>
        <w:t>查報告</w:t>
      </w:r>
      <w:r w:rsidRPr="007D4A98">
        <w:rPr>
          <w:rFonts w:cs="MS Mincho" w:hint="eastAsia"/>
          <w:kern w:val="0"/>
        </w:rPr>
        <w:t>指出，中國大陸抽砂船所產生的噪音與</w:t>
      </w:r>
      <w:r w:rsidRPr="007D4A98">
        <w:rPr>
          <w:rFonts w:hint="eastAsia"/>
          <w:kern w:val="0"/>
        </w:rPr>
        <w:t>金門、烈嶼水道自小三通開航後，頻繁且快速的渡輪可能影響了海豚的活動，</w:t>
      </w:r>
      <w:r w:rsidRPr="007D4A98">
        <w:rPr>
          <w:rFonts w:hAnsi="標楷體" w:cs="HiddenHorzOCR" w:hint="eastAsia"/>
          <w:kern w:val="0"/>
          <w:szCs w:val="32"/>
        </w:rPr>
        <w:t>驅使中華白海豚避免使用此海域，轉往其他鄰近海域活動</w:t>
      </w:r>
      <w:r>
        <w:rPr>
          <w:rFonts w:hAnsi="標楷體" w:cs="HiddenHorzOCR" w:hint="eastAsia"/>
          <w:kern w:val="0"/>
          <w:szCs w:val="32"/>
        </w:rPr>
        <w:t>；</w:t>
      </w:r>
      <w:r w:rsidRPr="007D4A98">
        <w:rPr>
          <w:rFonts w:cs="HiddenHorzOCR" w:hint="eastAsia"/>
          <w:kern w:val="0"/>
        </w:rPr>
        <w:t>學者專家</w:t>
      </w:r>
      <w:r w:rsidRPr="007D4A98">
        <w:rPr>
          <w:rFonts w:hAnsi="標楷體" w:cs="HiddenHorzOCR" w:hint="eastAsia"/>
          <w:kern w:val="0"/>
          <w:szCs w:val="32"/>
        </w:rPr>
        <w:t>建議測量抽砂船的噪音，</w:t>
      </w:r>
      <w:r>
        <w:rPr>
          <w:rFonts w:hAnsi="標楷體" w:cs="HiddenHorzOCR" w:hint="eastAsia"/>
          <w:kern w:val="0"/>
          <w:szCs w:val="32"/>
        </w:rPr>
        <w:t>以</w:t>
      </w:r>
      <w:r w:rsidRPr="007D4A98">
        <w:rPr>
          <w:rFonts w:hAnsi="標楷體" w:cs="HiddenHorzOCR" w:hint="eastAsia"/>
          <w:kern w:val="0"/>
          <w:szCs w:val="32"/>
        </w:rPr>
        <w:t>評估對白海豚的生態衝擊。</w:t>
      </w:r>
    </w:p>
    <w:p w:rsidR="00FB0FDB" w:rsidRDefault="00FB0FDB" w:rsidP="004D0338">
      <w:pPr>
        <w:pStyle w:val="3"/>
        <w:ind w:left="1418"/>
      </w:pPr>
      <w:r>
        <w:rPr>
          <w:rFonts w:hint="eastAsia"/>
        </w:rPr>
        <w:t>再則，</w:t>
      </w:r>
      <w:r w:rsidRPr="00E33F7C">
        <w:rPr>
          <w:rFonts w:hint="eastAsia"/>
        </w:rPr>
        <w:t>據水利署於100年辦理之「金門海岸基本資料監測調查計畫」報告中指出，</w:t>
      </w:r>
      <w:r>
        <w:rPr>
          <w:rFonts w:hint="eastAsia"/>
        </w:rPr>
        <w:t>該計畫</w:t>
      </w:r>
      <w:r w:rsidRPr="00E33F7C">
        <w:rPr>
          <w:rFonts w:hint="eastAsia"/>
        </w:rPr>
        <w:t>所監測的3個地段，其中</w:t>
      </w:r>
      <w:r w:rsidR="00335BDD">
        <w:rPr>
          <w:rFonts w:hint="eastAsia"/>
        </w:rPr>
        <w:t>上</w:t>
      </w:r>
      <w:proofErr w:type="gramStart"/>
      <w:r w:rsidRPr="00E33F7C">
        <w:rPr>
          <w:rFonts w:hint="eastAsia"/>
        </w:rPr>
        <w:t>后</w:t>
      </w:r>
      <w:proofErr w:type="gramEnd"/>
      <w:r w:rsidRPr="00E33F7C">
        <w:rPr>
          <w:rFonts w:hint="eastAsia"/>
        </w:rPr>
        <w:t>到碧山段的</w:t>
      </w:r>
      <w:r>
        <w:rPr>
          <w:rFonts w:hint="eastAsia"/>
        </w:rPr>
        <w:t>沙灘</w:t>
      </w:r>
      <w:r w:rsidRPr="00E33F7C">
        <w:rPr>
          <w:rFonts w:hint="eastAsia"/>
        </w:rPr>
        <w:t>北段略</w:t>
      </w:r>
      <w:r>
        <w:rPr>
          <w:rFonts w:hint="eastAsia"/>
        </w:rPr>
        <w:t>微</w:t>
      </w:r>
      <w:r w:rsidRPr="00E33F7C">
        <w:rPr>
          <w:rFonts w:hint="eastAsia"/>
        </w:rPr>
        <w:t>淤積、中段侵蝕及南段是呈現略</w:t>
      </w:r>
      <w:r>
        <w:rPr>
          <w:rFonts w:hint="eastAsia"/>
        </w:rPr>
        <w:t>微</w:t>
      </w:r>
      <w:r w:rsidRPr="00E33F7C">
        <w:rPr>
          <w:rFonts w:hint="eastAsia"/>
        </w:rPr>
        <w:t>侵蝕現象，海域</w:t>
      </w:r>
      <w:r>
        <w:rPr>
          <w:rFonts w:hint="eastAsia"/>
        </w:rPr>
        <w:t>則</w:t>
      </w:r>
      <w:r w:rsidRPr="00E33F7C">
        <w:rPr>
          <w:rFonts w:hint="eastAsia"/>
        </w:rPr>
        <w:t>為侵</w:t>
      </w:r>
      <w:proofErr w:type="gramStart"/>
      <w:r w:rsidRPr="00E33F7C">
        <w:rPr>
          <w:rFonts w:hint="eastAsia"/>
        </w:rPr>
        <w:t>淤互現</w:t>
      </w:r>
      <w:proofErr w:type="gramEnd"/>
      <w:r w:rsidRPr="00E33F7C">
        <w:rPr>
          <w:rFonts w:hint="eastAsia"/>
        </w:rPr>
        <w:t>；小金門東林到</w:t>
      </w:r>
      <w:proofErr w:type="gramStart"/>
      <w:r w:rsidRPr="00E33F7C">
        <w:rPr>
          <w:rFonts w:hint="eastAsia"/>
        </w:rPr>
        <w:t>東岡段</w:t>
      </w:r>
      <w:proofErr w:type="gramEnd"/>
      <w:r w:rsidRPr="00E33F7C">
        <w:rPr>
          <w:rFonts w:hint="eastAsia"/>
        </w:rPr>
        <w:t>，是沙灘淤積略多於侵蝕，但變化幅度不大，海域呈現侵蝕現象，整體而言侵淤變化不大；在料羅到尚義段，沙灘是</w:t>
      </w:r>
      <w:r>
        <w:rPr>
          <w:rFonts w:hint="eastAsia"/>
        </w:rPr>
        <w:t>些微</w:t>
      </w:r>
      <w:r w:rsidRPr="00E33F7C">
        <w:rPr>
          <w:rFonts w:hint="eastAsia"/>
        </w:rPr>
        <w:t>侵蝕現象，海域之淺海及深</w:t>
      </w:r>
      <w:proofErr w:type="gramStart"/>
      <w:r w:rsidRPr="00E33F7C">
        <w:rPr>
          <w:rFonts w:hint="eastAsia"/>
        </w:rPr>
        <w:t>海均為淤積</w:t>
      </w:r>
      <w:proofErr w:type="gramEnd"/>
      <w:r w:rsidRPr="00E33F7C">
        <w:rPr>
          <w:rFonts w:hint="eastAsia"/>
        </w:rPr>
        <w:t>現象，因此，</w:t>
      </w:r>
      <w:r>
        <w:rPr>
          <w:rFonts w:hint="eastAsia"/>
        </w:rPr>
        <w:t>所監測的</w:t>
      </w:r>
      <w:r w:rsidRPr="00E33F7C">
        <w:rPr>
          <w:rFonts w:hint="eastAsia"/>
        </w:rPr>
        <w:t>海岸是侵蝕與淤積皆存在之現象</w:t>
      </w:r>
      <w:r>
        <w:rPr>
          <w:rFonts w:hint="eastAsia"/>
        </w:rPr>
        <w:t>；海岸侵蝕原因可能為颱風侵襲、中國大陸抽砂船濫</w:t>
      </w:r>
      <w:proofErr w:type="gramStart"/>
      <w:r>
        <w:rPr>
          <w:rFonts w:hint="eastAsia"/>
        </w:rPr>
        <w:t>採</w:t>
      </w:r>
      <w:proofErr w:type="gramEnd"/>
      <w:r>
        <w:rPr>
          <w:rFonts w:hint="eastAsia"/>
        </w:rPr>
        <w:t>海砂及村里長期濫</w:t>
      </w:r>
      <w:proofErr w:type="gramStart"/>
      <w:r>
        <w:rPr>
          <w:rFonts w:hint="eastAsia"/>
        </w:rPr>
        <w:t>採</w:t>
      </w:r>
      <w:proofErr w:type="gramEnd"/>
      <w:r>
        <w:rPr>
          <w:rFonts w:hint="eastAsia"/>
        </w:rPr>
        <w:t>海</w:t>
      </w:r>
      <w:proofErr w:type="gramStart"/>
      <w:r>
        <w:rPr>
          <w:rFonts w:hint="eastAsia"/>
        </w:rPr>
        <w:t>砂構工</w:t>
      </w:r>
      <w:proofErr w:type="gramEnd"/>
      <w:r>
        <w:rPr>
          <w:rFonts w:hint="eastAsia"/>
        </w:rPr>
        <w:t>所致</w:t>
      </w:r>
      <w:r w:rsidRPr="00E33F7C">
        <w:rPr>
          <w:rFonts w:hint="eastAsia"/>
        </w:rPr>
        <w:t>。</w:t>
      </w:r>
      <w:r>
        <w:rPr>
          <w:rFonts w:hint="eastAsia"/>
        </w:rPr>
        <w:t>又該</w:t>
      </w:r>
      <w:r w:rsidRPr="00E33F7C">
        <w:rPr>
          <w:rFonts w:hint="eastAsia"/>
        </w:rPr>
        <w:t>署</w:t>
      </w:r>
      <w:r>
        <w:rPr>
          <w:rFonts w:hint="eastAsia"/>
        </w:rPr>
        <w:t>另</w:t>
      </w:r>
      <w:r w:rsidRPr="00E33F7C">
        <w:rPr>
          <w:rFonts w:hint="eastAsia"/>
        </w:rPr>
        <w:t>於10</w:t>
      </w:r>
      <w:r>
        <w:rPr>
          <w:rFonts w:hint="eastAsia"/>
        </w:rPr>
        <w:t>3</w:t>
      </w:r>
      <w:r w:rsidRPr="00E33F7C">
        <w:rPr>
          <w:rFonts w:hint="eastAsia"/>
        </w:rPr>
        <w:lastRenderedPageBreak/>
        <w:t>年辦理之「金門海岸基本資料監測調查</w:t>
      </w:r>
      <w:r>
        <w:rPr>
          <w:rFonts w:hint="eastAsia"/>
        </w:rPr>
        <w:t>（1/2）</w:t>
      </w:r>
      <w:r w:rsidRPr="00E33F7C">
        <w:rPr>
          <w:rFonts w:hint="eastAsia"/>
        </w:rPr>
        <w:t>」報告</w:t>
      </w:r>
      <w:r>
        <w:rPr>
          <w:rFonts w:hint="eastAsia"/>
        </w:rPr>
        <w:t>結論指出，計畫海岸於冬季及夏季風浪作用後，地形大致呈現穩定，僅夏季離岸沙洲附近呈現些微侵淤；近岸地形大致呈現侵</w:t>
      </w:r>
      <w:proofErr w:type="gramStart"/>
      <w:r>
        <w:rPr>
          <w:rFonts w:hint="eastAsia"/>
        </w:rPr>
        <w:t>淤互現</w:t>
      </w:r>
      <w:proofErr w:type="gramEnd"/>
      <w:r>
        <w:rPr>
          <w:rFonts w:hint="eastAsia"/>
        </w:rPr>
        <w:t>，其中湖下至下埔下</w:t>
      </w:r>
      <w:proofErr w:type="gramStart"/>
      <w:r>
        <w:rPr>
          <w:rFonts w:hint="eastAsia"/>
        </w:rPr>
        <w:t>之間，</w:t>
      </w:r>
      <w:proofErr w:type="gramEnd"/>
      <w:r>
        <w:rPr>
          <w:rFonts w:hint="eastAsia"/>
        </w:rPr>
        <w:t>侵蝕現象多於淤積現象且以湖下侵蝕較為嚴重，而下埔下至</w:t>
      </w:r>
      <w:proofErr w:type="gramStart"/>
      <w:r>
        <w:rPr>
          <w:rFonts w:hint="eastAsia"/>
        </w:rPr>
        <w:t>浯江溪</w:t>
      </w:r>
      <w:proofErr w:type="gramEnd"/>
      <w:r>
        <w:rPr>
          <w:rFonts w:hint="eastAsia"/>
        </w:rPr>
        <w:t>之間則是淤積現象多於侵蝕現象；</w:t>
      </w:r>
      <w:r w:rsidR="004D0338">
        <w:rPr>
          <w:rFonts w:hint="eastAsia"/>
        </w:rPr>
        <w:t>總體而言</w:t>
      </w:r>
      <w:r w:rsidR="004D0338" w:rsidRPr="004D0338">
        <w:rPr>
          <w:rFonts w:hint="eastAsia"/>
        </w:rPr>
        <w:t>，所監測的海岸</w:t>
      </w:r>
      <w:r w:rsidR="00DE461A">
        <w:rPr>
          <w:rFonts w:hint="eastAsia"/>
        </w:rPr>
        <w:t>亦</w:t>
      </w:r>
      <w:r w:rsidR="004D0338" w:rsidRPr="004D0338">
        <w:rPr>
          <w:rFonts w:hint="eastAsia"/>
        </w:rPr>
        <w:t>是侵蝕與淤積皆存在之現象；</w:t>
      </w:r>
      <w:r w:rsidR="00DE461A">
        <w:rPr>
          <w:rFonts w:hint="eastAsia"/>
        </w:rPr>
        <w:t>至</w:t>
      </w:r>
      <w:r>
        <w:rPr>
          <w:rFonts w:hint="eastAsia"/>
        </w:rPr>
        <w:t>海岸侵蝕原因，初步判定應該與人為影響有關，包括當地居民長期</w:t>
      </w:r>
      <w:proofErr w:type="gramStart"/>
      <w:r>
        <w:rPr>
          <w:rFonts w:hint="eastAsia"/>
        </w:rPr>
        <w:t>採</w:t>
      </w:r>
      <w:proofErr w:type="gramEnd"/>
      <w:r>
        <w:rPr>
          <w:rFonts w:hint="eastAsia"/>
        </w:rPr>
        <w:t>砂及中國大陸</w:t>
      </w:r>
      <w:proofErr w:type="gramStart"/>
      <w:r>
        <w:rPr>
          <w:rFonts w:hint="eastAsia"/>
        </w:rPr>
        <w:t>採</w:t>
      </w:r>
      <w:proofErr w:type="gramEnd"/>
      <w:r>
        <w:rPr>
          <w:rFonts w:hint="eastAsia"/>
        </w:rPr>
        <w:t>砂船濫</w:t>
      </w:r>
      <w:proofErr w:type="gramStart"/>
      <w:r>
        <w:rPr>
          <w:rFonts w:hint="eastAsia"/>
        </w:rPr>
        <w:t>採</w:t>
      </w:r>
      <w:proofErr w:type="gramEnd"/>
      <w:r>
        <w:rPr>
          <w:rFonts w:hint="eastAsia"/>
        </w:rPr>
        <w:t>海砂。</w:t>
      </w:r>
    </w:p>
    <w:p w:rsidR="00FB0FDB" w:rsidRPr="009058FA" w:rsidRDefault="00FB0FDB" w:rsidP="00FB0FDB">
      <w:pPr>
        <w:pStyle w:val="3"/>
        <w:ind w:left="1418"/>
      </w:pPr>
      <w:r>
        <w:rPr>
          <w:rFonts w:hint="eastAsia"/>
        </w:rPr>
        <w:t>綜上，金管處</w:t>
      </w:r>
      <w:r w:rsidRPr="009058FA">
        <w:rPr>
          <w:rFonts w:hint="eastAsia"/>
        </w:rPr>
        <w:t>及水利署為辦理</w:t>
      </w:r>
      <w:r>
        <w:rPr>
          <w:rFonts w:hint="eastAsia"/>
        </w:rPr>
        <w:t>業務需要</w:t>
      </w:r>
      <w:r w:rsidRPr="009058FA">
        <w:rPr>
          <w:rFonts w:hint="eastAsia"/>
        </w:rPr>
        <w:t>所進行之監測調查，</w:t>
      </w:r>
      <w:r>
        <w:rPr>
          <w:rFonts w:hint="eastAsia"/>
        </w:rPr>
        <w:t>結果</w:t>
      </w:r>
      <w:r w:rsidRPr="009058FA">
        <w:rPr>
          <w:rFonts w:hint="eastAsia"/>
        </w:rPr>
        <w:t>顯示金門海岸</w:t>
      </w:r>
      <w:r>
        <w:rPr>
          <w:rFonts w:hint="eastAsia"/>
        </w:rPr>
        <w:t>部分地方有侵蝕現象，部分則為淤積，</w:t>
      </w:r>
      <w:r w:rsidRPr="009058FA">
        <w:rPr>
          <w:rFonts w:hint="eastAsia"/>
        </w:rPr>
        <w:t>大部分均呈現侵</w:t>
      </w:r>
      <w:proofErr w:type="gramStart"/>
      <w:r w:rsidRPr="009058FA">
        <w:rPr>
          <w:rFonts w:hint="eastAsia"/>
        </w:rPr>
        <w:t>淤互現</w:t>
      </w:r>
      <w:proofErr w:type="gramEnd"/>
      <w:r>
        <w:rPr>
          <w:rFonts w:hint="eastAsia"/>
        </w:rPr>
        <w:t>。前開二機關與金門縣政府咸認導致金門海岸侵蝕雖有其他可能原因，然中國大陸抽砂船大量抽取</w:t>
      </w:r>
      <w:proofErr w:type="gramStart"/>
      <w:r>
        <w:rPr>
          <w:rFonts w:hint="eastAsia"/>
        </w:rPr>
        <w:t>海砂應為</w:t>
      </w:r>
      <w:proofErr w:type="gramEnd"/>
      <w:r>
        <w:rPr>
          <w:rFonts w:hint="eastAsia"/>
        </w:rPr>
        <w:t>主要因素；至於文昌魚、中華白海豚及石</w:t>
      </w:r>
      <w:proofErr w:type="gramStart"/>
      <w:r>
        <w:rPr>
          <w:rFonts w:hint="eastAsia"/>
        </w:rPr>
        <w:t>蚵</w:t>
      </w:r>
      <w:proofErr w:type="gramEnd"/>
      <w:r>
        <w:rPr>
          <w:rFonts w:hint="eastAsia"/>
        </w:rPr>
        <w:t>養殖等生態環境之破壞，亦復如是，皆應持續進行監測及深入研究。</w:t>
      </w:r>
      <w:proofErr w:type="gramStart"/>
      <w:r>
        <w:rPr>
          <w:rFonts w:hint="eastAsia"/>
        </w:rPr>
        <w:t>爰</w:t>
      </w:r>
      <w:proofErr w:type="gramEnd"/>
      <w:r>
        <w:rPr>
          <w:rFonts w:hint="eastAsia"/>
        </w:rPr>
        <w:t>此，因</w:t>
      </w:r>
      <w:r w:rsidRPr="00E33F7C">
        <w:rPr>
          <w:rFonts w:hint="eastAsia"/>
        </w:rPr>
        <w:t>金門早期屬於要塞堡壘法管制區域，缺少過去影像調查紀錄</w:t>
      </w:r>
      <w:r>
        <w:rPr>
          <w:rFonts w:hint="eastAsia"/>
        </w:rPr>
        <w:t>可</w:t>
      </w:r>
      <w:r w:rsidRPr="00E33F7C">
        <w:rPr>
          <w:rFonts w:hint="eastAsia"/>
        </w:rPr>
        <w:t>供地形變遷參考</w:t>
      </w:r>
      <w:r>
        <w:rPr>
          <w:rFonts w:hint="eastAsia"/>
        </w:rPr>
        <w:t>，復因實施監測之期間太短，且無研究資料與數據足以佐證，相關機關對金門海岸地景及生態所為之監測或研究，多屬於局部的、個別的，而非總體性的研究監測；</w:t>
      </w:r>
      <w:proofErr w:type="gramStart"/>
      <w:r>
        <w:rPr>
          <w:rFonts w:hint="eastAsia"/>
        </w:rPr>
        <w:t>矧</w:t>
      </w:r>
      <w:proofErr w:type="gramEnd"/>
      <w:r>
        <w:rPr>
          <w:rFonts w:hint="eastAsia"/>
        </w:rPr>
        <w:t>目前僅能確定中國大陸抽砂船有越界</w:t>
      </w:r>
      <w:proofErr w:type="gramStart"/>
      <w:r>
        <w:rPr>
          <w:rFonts w:hint="eastAsia"/>
        </w:rPr>
        <w:t>大量盜抽金門</w:t>
      </w:r>
      <w:proofErr w:type="gramEnd"/>
      <w:r>
        <w:rPr>
          <w:rFonts w:hint="eastAsia"/>
        </w:rPr>
        <w:t>海域海砂之事實，並應為導致金門海岸侵蝕及生態破壞的主要因素，惟尚無</w:t>
      </w:r>
      <w:proofErr w:type="gramStart"/>
      <w:r>
        <w:rPr>
          <w:rFonts w:hint="eastAsia"/>
        </w:rPr>
        <w:t>陸船盜抽海</w:t>
      </w:r>
      <w:proofErr w:type="gramEnd"/>
      <w:r>
        <w:rPr>
          <w:rFonts w:hint="eastAsia"/>
        </w:rPr>
        <w:t>砂的確切抽取數量，亦無實際證據及相關研究足以證實</w:t>
      </w:r>
      <w:r w:rsidR="00DE461A">
        <w:rPr>
          <w:rFonts w:hAnsi="標楷體" w:hint="eastAsia"/>
        </w:rPr>
        <w:t>；</w:t>
      </w:r>
      <w:r w:rsidR="00DE461A">
        <w:rPr>
          <w:rFonts w:hint="eastAsia"/>
        </w:rPr>
        <w:t>因此</w:t>
      </w:r>
      <w:r>
        <w:rPr>
          <w:rFonts w:hint="eastAsia"/>
        </w:rPr>
        <w:t>，</w:t>
      </w:r>
      <w:r w:rsidR="00DE461A">
        <w:rPr>
          <w:rFonts w:hint="eastAsia"/>
        </w:rPr>
        <w:t>中國大陸抽砂船長期大量抽取海砂的違法行為對金門海岸地景及生態環境確切影響程度</w:t>
      </w:r>
      <w:r w:rsidR="00DE461A">
        <w:rPr>
          <w:rFonts w:hAnsi="標楷體" w:hint="eastAsia"/>
        </w:rPr>
        <w:t>，</w:t>
      </w:r>
      <w:r>
        <w:rPr>
          <w:rFonts w:hint="eastAsia"/>
        </w:rPr>
        <w:t>宜應由主管機關持續深入</w:t>
      </w:r>
      <w:r w:rsidR="00DE461A">
        <w:rPr>
          <w:rFonts w:hint="eastAsia"/>
        </w:rPr>
        <w:t>進行</w:t>
      </w:r>
      <w:r>
        <w:rPr>
          <w:rFonts w:hint="eastAsia"/>
        </w:rPr>
        <w:t>研究與分析。</w:t>
      </w:r>
    </w:p>
    <w:p w:rsidR="00FB0FDB" w:rsidRDefault="00FB0FDB" w:rsidP="00EF10E2">
      <w:pPr>
        <w:pStyle w:val="3"/>
        <w:ind w:left="1418"/>
        <w:rPr>
          <w:rFonts w:hAnsi="標楷體"/>
          <w:b/>
        </w:rPr>
      </w:pPr>
      <w:r>
        <w:rPr>
          <w:rFonts w:hint="eastAsia"/>
        </w:rPr>
        <w:t>據上結論，</w:t>
      </w:r>
      <w:r w:rsidRPr="00A450CA">
        <w:rPr>
          <w:rFonts w:hint="eastAsia"/>
        </w:rPr>
        <w:t>內政部</w:t>
      </w:r>
      <w:r>
        <w:rPr>
          <w:rFonts w:hint="eastAsia"/>
        </w:rPr>
        <w:t>為海岸管理法之中央主管機關，</w:t>
      </w:r>
      <w:r w:rsidRPr="00A450CA">
        <w:rPr>
          <w:rFonts w:hint="eastAsia"/>
        </w:rPr>
        <w:lastRenderedPageBreak/>
        <w:t>允應</w:t>
      </w:r>
      <w:r>
        <w:rPr>
          <w:rFonts w:hint="eastAsia"/>
        </w:rPr>
        <w:t>依法</w:t>
      </w:r>
      <w:r w:rsidRPr="00A450CA">
        <w:rPr>
          <w:rFonts w:hint="eastAsia"/>
        </w:rPr>
        <w:t>與相關機關充分合作，</w:t>
      </w:r>
      <w:r>
        <w:rPr>
          <w:rFonts w:hint="eastAsia"/>
        </w:rPr>
        <w:t>整合個別的研究或監測成果，以</w:t>
      </w:r>
      <w:r w:rsidRPr="00A450CA">
        <w:rPr>
          <w:rFonts w:hint="eastAsia"/>
        </w:rPr>
        <w:t>建立海岸地區基本資料庫</w:t>
      </w:r>
      <w:r>
        <w:rPr>
          <w:rFonts w:hint="eastAsia"/>
        </w:rPr>
        <w:t>；</w:t>
      </w:r>
      <w:r w:rsidRPr="00A450CA">
        <w:rPr>
          <w:rFonts w:hint="eastAsia"/>
        </w:rPr>
        <w:t>並投入必要資源，</w:t>
      </w:r>
      <w:r>
        <w:rPr>
          <w:rFonts w:hint="eastAsia"/>
        </w:rPr>
        <w:t>探究</w:t>
      </w:r>
      <w:r w:rsidRPr="00A450CA">
        <w:rPr>
          <w:rFonts w:hint="eastAsia"/>
        </w:rPr>
        <w:t>中國大陸抽砂船長期抽取海砂行為</w:t>
      </w:r>
      <w:r>
        <w:rPr>
          <w:rFonts w:hint="eastAsia"/>
        </w:rPr>
        <w:t>對</w:t>
      </w:r>
      <w:r w:rsidRPr="00A450CA">
        <w:rPr>
          <w:rFonts w:hint="eastAsia"/>
        </w:rPr>
        <w:t>金門海岸及生態變遷</w:t>
      </w:r>
      <w:r>
        <w:rPr>
          <w:rFonts w:hint="eastAsia"/>
        </w:rPr>
        <w:t>影響程度及確切證據，</w:t>
      </w:r>
      <w:r w:rsidRPr="00A450CA">
        <w:rPr>
          <w:rFonts w:hint="eastAsia"/>
        </w:rPr>
        <w:t>使是類研究信而有徵。</w:t>
      </w:r>
    </w:p>
    <w:p w:rsidR="00B7309D" w:rsidRDefault="009533F8" w:rsidP="00266813">
      <w:pPr>
        <w:pStyle w:val="2"/>
        <w:kinsoku/>
        <w:overflowPunct w:val="0"/>
        <w:spacing w:beforeLines="25"/>
        <w:ind w:left="992"/>
        <w:rPr>
          <w:rFonts w:hAnsi="標楷體"/>
          <w:b/>
        </w:rPr>
      </w:pPr>
      <w:r>
        <w:rPr>
          <w:rFonts w:hAnsi="標楷體" w:hint="eastAsia"/>
          <w:b/>
        </w:rPr>
        <w:t>為</w:t>
      </w:r>
      <w:r w:rsidR="005B27D1">
        <w:rPr>
          <w:rFonts w:hAnsi="標楷體" w:hint="eastAsia"/>
          <w:b/>
        </w:rPr>
        <w:t>杜絕</w:t>
      </w:r>
      <w:r>
        <w:rPr>
          <w:rFonts w:hAnsi="標楷體" w:hint="eastAsia"/>
          <w:b/>
        </w:rPr>
        <w:t>中國大陸</w:t>
      </w:r>
      <w:r w:rsidR="00B87318">
        <w:rPr>
          <w:rFonts w:hAnsi="標楷體" w:hint="eastAsia"/>
          <w:b/>
        </w:rPr>
        <w:t>進口砂石</w:t>
      </w:r>
      <w:r w:rsidR="0025329D">
        <w:rPr>
          <w:rFonts w:hAnsi="標楷體" w:hint="eastAsia"/>
          <w:b/>
        </w:rPr>
        <w:t>及</w:t>
      </w:r>
      <w:r w:rsidR="00B87318">
        <w:rPr>
          <w:rFonts w:hAnsi="標楷體" w:hint="eastAsia"/>
          <w:b/>
        </w:rPr>
        <w:t>國內</w:t>
      </w:r>
      <w:r w:rsidR="007B6D84">
        <w:rPr>
          <w:rFonts w:hAnsi="標楷體" w:hint="eastAsia"/>
          <w:b/>
        </w:rPr>
        <w:t>部分縣市</w:t>
      </w:r>
      <w:r w:rsidR="0025329D">
        <w:rPr>
          <w:rFonts w:hAnsi="標楷體" w:hint="eastAsia"/>
          <w:b/>
        </w:rPr>
        <w:t>政府</w:t>
      </w:r>
      <w:r w:rsidR="00B87318">
        <w:rPr>
          <w:rFonts w:hAnsi="標楷體" w:hint="eastAsia"/>
          <w:b/>
        </w:rPr>
        <w:t>核准</w:t>
      </w:r>
      <w:r w:rsidR="0025329D">
        <w:rPr>
          <w:rFonts w:hAnsi="標楷體" w:hint="eastAsia"/>
          <w:b/>
        </w:rPr>
        <w:t>開採之海砂</w:t>
      </w:r>
      <w:r w:rsidR="00B87318">
        <w:rPr>
          <w:rFonts w:hAnsi="標楷體" w:hint="eastAsia"/>
          <w:b/>
        </w:rPr>
        <w:t>未能符合國家標準並</w:t>
      </w:r>
      <w:r>
        <w:rPr>
          <w:rFonts w:hAnsi="標楷體" w:hint="eastAsia"/>
          <w:b/>
        </w:rPr>
        <w:t>流入</w:t>
      </w:r>
      <w:r w:rsidR="00DD350E">
        <w:rPr>
          <w:rFonts w:hAnsi="標楷體" w:hint="eastAsia"/>
          <w:b/>
        </w:rPr>
        <w:t>興建</w:t>
      </w:r>
      <w:r>
        <w:rPr>
          <w:rFonts w:hAnsi="標楷體" w:hint="eastAsia"/>
          <w:b/>
        </w:rPr>
        <w:t>國內</w:t>
      </w:r>
      <w:r w:rsidR="00D14A91">
        <w:rPr>
          <w:rFonts w:hAnsi="標楷體" w:hint="eastAsia"/>
          <w:b/>
        </w:rPr>
        <w:t>建</w:t>
      </w:r>
      <w:r w:rsidR="0025329D">
        <w:rPr>
          <w:rFonts w:hAnsi="標楷體" w:hint="eastAsia"/>
          <w:b/>
        </w:rPr>
        <w:t>物</w:t>
      </w:r>
      <w:r>
        <w:rPr>
          <w:rFonts w:hAnsi="標楷體" w:hint="eastAsia"/>
          <w:b/>
        </w:rPr>
        <w:t>，</w:t>
      </w:r>
      <w:r w:rsidR="0025329D">
        <w:rPr>
          <w:rFonts w:hAnsi="標楷體" w:hint="eastAsia"/>
          <w:b/>
        </w:rPr>
        <w:t>經濟部允應</w:t>
      </w:r>
      <w:r w:rsidR="00420026">
        <w:rPr>
          <w:rFonts w:hAnsi="標楷體" w:hint="eastAsia"/>
          <w:b/>
        </w:rPr>
        <w:t>正視砂石源頭管控並</w:t>
      </w:r>
      <w:r w:rsidR="0025329D">
        <w:rPr>
          <w:rFonts w:hAnsi="標楷體" w:hint="eastAsia"/>
          <w:b/>
        </w:rPr>
        <w:t>建置</w:t>
      </w:r>
      <w:proofErr w:type="gramStart"/>
      <w:r w:rsidR="0025329D">
        <w:rPr>
          <w:rFonts w:hAnsi="標楷體" w:hint="eastAsia"/>
          <w:b/>
        </w:rPr>
        <w:t>砂石</w:t>
      </w:r>
      <w:r w:rsidR="005B27D1">
        <w:rPr>
          <w:rFonts w:hAnsi="標楷體" w:hint="eastAsia"/>
          <w:b/>
        </w:rPr>
        <w:t>氯</w:t>
      </w:r>
      <w:proofErr w:type="gramEnd"/>
      <w:r w:rsidR="005B27D1">
        <w:rPr>
          <w:rFonts w:hAnsi="標楷體" w:hint="eastAsia"/>
          <w:b/>
        </w:rPr>
        <w:t>離子含量</w:t>
      </w:r>
      <w:r w:rsidR="0025329D">
        <w:rPr>
          <w:rFonts w:hAnsi="標楷體" w:hint="eastAsia"/>
          <w:b/>
        </w:rPr>
        <w:t>檢驗機制，</w:t>
      </w:r>
      <w:r w:rsidR="005B27D1">
        <w:rPr>
          <w:rFonts w:hAnsi="標楷體" w:hint="eastAsia"/>
          <w:b/>
        </w:rPr>
        <w:t>確實</w:t>
      </w:r>
      <w:r w:rsidR="0025329D">
        <w:rPr>
          <w:rFonts w:hAnsi="標楷體" w:hint="eastAsia"/>
          <w:b/>
        </w:rPr>
        <w:t>監督國內海</w:t>
      </w:r>
      <w:proofErr w:type="gramStart"/>
      <w:r w:rsidR="0025329D">
        <w:rPr>
          <w:rFonts w:hAnsi="標楷體" w:hint="eastAsia"/>
          <w:b/>
        </w:rPr>
        <w:t>砂</w:t>
      </w:r>
      <w:proofErr w:type="gramEnd"/>
      <w:r w:rsidR="0025329D">
        <w:rPr>
          <w:rFonts w:hAnsi="標楷體" w:hint="eastAsia"/>
          <w:b/>
        </w:rPr>
        <w:t>流向及用途，</w:t>
      </w:r>
      <w:r w:rsidR="005B27D1">
        <w:rPr>
          <w:rFonts w:hAnsi="標楷體" w:hint="eastAsia"/>
          <w:b/>
        </w:rPr>
        <w:t>落實查核，</w:t>
      </w:r>
      <w:r w:rsidR="00B25BF0">
        <w:rPr>
          <w:rFonts w:hAnsi="標楷體" w:hint="eastAsia"/>
          <w:b/>
        </w:rPr>
        <w:t>避免影響國內建物安全</w:t>
      </w:r>
      <w:r w:rsidR="000B2C7B">
        <w:rPr>
          <w:rFonts w:hAnsi="標楷體" w:hint="eastAsia"/>
          <w:b/>
        </w:rPr>
        <w:t>。</w:t>
      </w:r>
    </w:p>
    <w:p w:rsidR="00537CED" w:rsidRPr="0080017A" w:rsidRDefault="00260FE3" w:rsidP="00537CED">
      <w:pPr>
        <w:pStyle w:val="3"/>
        <w:ind w:left="1418"/>
      </w:pPr>
      <w:proofErr w:type="gramStart"/>
      <w:r w:rsidRPr="006D26A2">
        <w:rPr>
          <w:rFonts w:hAnsi="標楷體" w:hint="eastAsia"/>
        </w:rPr>
        <w:t>按</w:t>
      </w:r>
      <w:r w:rsidR="002438A8">
        <w:rPr>
          <w:rFonts w:hint="eastAsia"/>
        </w:rPr>
        <w:t>土石</w:t>
      </w:r>
      <w:proofErr w:type="gramEnd"/>
      <w:r w:rsidR="002438A8">
        <w:rPr>
          <w:rFonts w:hint="eastAsia"/>
        </w:rPr>
        <w:t>採取法第2條規定：「本法所稱主管機關：在中央為經濟部；在直轄市為直轄市政府；在縣（市）為縣（市）政府。」</w:t>
      </w:r>
      <w:r w:rsidR="00793268">
        <w:rPr>
          <w:rFonts w:hint="eastAsia"/>
        </w:rPr>
        <w:t>又「由經濟部礦務局就各直轄市政府及縣（市）政府辦理查緝取締盜濫</w:t>
      </w:r>
      <w:proofErr w:type="gramStart"/>
      <w:r w:rsidR="00793268">
        <w:rPr>
          <w:rFonts w:hint="eastAsia"/>
        </w:rPr>
        <w:t>採</w:t>
      </w:r>
      <w:proofErr w:type="gramEnd"/>
      <w:r w:rsidR="00793268">
        <w:rPr>
          <w:rFonts w:hint="eastAsia"/>
        </w:rPr>
        <w:t>土石業務予以督導及抽查。」為經濟部所訂定之</w:t>
      </w:r>
      <w:r w:rsidR="00793268" w:rsidRPr="002B1FF1">
        <w:rPr>
          <w:rFonts w:hint="eastAsia"/>
        </w:rPr>
        <w:t>加強取締陸上及海域盜濫</w:t>
      </w:r>
      <w:proofErr w:type="gramStart"/>
      <w:r w:rsidR="00793268" w:rsidRPr="002B1FF1">
        <w:rPr>
          <w:rFonts w:hint="eastAsia"/>
        </w:rPr>
        <w:t>採</w:t>
      </w:r>
      <w:proofErr w:type="gramEnd"/>
      <w:r w:rsidR="00793268" w:rsidRPr="002B1FF1">
        <w:rPr>
          <w:rFonts w:hint="eastAsia"/>
        </w:rPr>
        <w:t>土石處理方案</w:t>
      </w:r>
      <w:r w:rsidR="000040F1">
        <w:rPr>
          <w:rFonts w:hint="eastAsia"/>
        </w:rPr>
        <w:t>第4條肆、執行事項：一、執行：（一）編組：3.所明定。是經濟部為全國砂石管理</w:t>
      </w:r>
      <w:r w:rsidR="002438A8">
        <w:rPr>
          <w:rFonts w:hint="eastAsia"/>
        </w:rPr>
        <w:t>之中央主管機關，</w:t>
      </w:r>
      <w:r w:rsidR="00793268" w:rsidRPr="002B1FF1">
        <w:rPr>
          <w:rFonts w:hint="eastAsia"/>
        </w:rPr>
        <w:t>為有效遏止非法採取土石</w:t>
      </w:r>
      <w:r w:rsidR="00793268">
        <w:rPr>
          <w:rFonts w:hint="eastAsia"/>
        </w:rPr>
        <w:t>之行為，</w:t>
      </w:r>
      <w:r w:rsidR="0080017A">
        <w:rPr>
          <w:rFonts w:hint="eastAsia"/>
        </w:rPr>
        <w:t>該</w:t>
      </w:r>
      <w:r w:rsidR="000040F1">
        <w:rPr>
          <w:rFonts w:hint="eastAsia"/>
        </w:rPr>
        <w:t>部礦務局</w:t>
      </w:r>
      <w:r w:rsidR="0080017A">
        <w:rPr>
          <w:rFonts w:hint="eastAsia"/>
        </w:rPr>
        <w:t>督導及抽查</w:t>
      </w:r>
      <w:r w:rsidR="000040F1">
        <w:rPr>
          <w:rFonts w:hint="eastAsia"/>
        </w:rPr>
        <w:t>各</w:t>
      </w:r>
      <w:r w:rsidR="0080017A">
        <w:rPr>
          <w:rFonts w:hint="eastAsia"/>
        </w:rPr>
        <w:t>地方</w:t>
      </w:r>
      <w:r w:rsidR="000040F1">
        <w:rPr>
          <w:rFonts w:hint="eastAsia"/>
        </w:rPr>
        <w:t>政府辦理查緝取締盜</w:t>
      </w:r>
      <w:proofErr w:type="gramStart"/>
      <w:r w:rsidR="00723800">
        <w:rPr>
          <w:rFonts w:hint="eastAsia"/>
        </w:rPr>
        <w:t>採</w:t>
      </w:r>
      <w:proofErr w:type="gramEnd"/>
      <w:r w:rsidR="00723800">
        <w:rPr>
          <w:rFonts w:hint="eastAsia"/>
        </w:rPr>
        <w:t>、</w:t>
      </w:r>
      <w:r w:rsidR="000040F1">
        <w:rPr>
          <w:rFonts w:hint="eastAsia"/>
        </w:rPr>
        <w:t>濫</w:t>
      </w:r>
      <w:proofErr w:type="gramStart"/>
      <w:r w:rsidR="000040F1">
        <w:rPr>
          <w:rFonts w:hint="eastAsia"/>
        </w:rPr>
        <w:t>採</w:t>
      </w:r>
      <w:proofErr w:type="gramEnd"/>
      <w:r w:rsidR="000040F1">
        <w:rPr>
          <w:rFonts w:hint="eastAsia"/>
        </w:rPr>
        <w:t>土石業務</w:t>
      </w:r>
      <w:r w:rsidR="0080017A">
        <w:rPr>
          <w:rFonts w:hint="eastAsia"/>
        </w:rPr>
        <w:t>。</w:t>
      </w:r>
      <w:r w:rsidR="00B15386">
        <w:rPr>
          <w:rFonts w:hint="eastAsia"/>
        </w:rPr>
        <w:t>再則，</w:t>
      </w:r>
      <w:r w:rsidR="00537CED">
        <w:rPr>
          <w:rFonts w:hint="eastAsia"/>
        </w:rPr>
        <w:t>所稱</w:t>
      </w:r>
      <w:r w:rsidR="00537CED" w:rsidRPr="0080017A">
        <w:rPr>
          <w:rFonts w:hint="eastAsia"/>
        </w:rPr>
        <w:t>「海砂」之定義，依工程會101年7月16日函</w:t>
      </w:r>
      <w:r w:rsidR="00537CED">
        <w:rPr>
          <w:rFonts w:hint="eastAsia"/>
        </w:rPr>
        <w:t>釋</w:t>
      </w:r>
      <w:r w:rsidR="00537CED" w:rsidRPr="0080017A">
        <w:rPr>
          <w:rFonts w:hint="eastAsia"/>
        </w:rPr>
        <w:t>，「海砂」</w:t>
      </w:r>
      <w:proofErr w:type="gramStart"/>
      <w:r w:rsidR="00537CED" w:rsidRPr="0080017A">
        <w:rPr>
          <w:rFonts w:hint="eastAsia"/>
        </w:rPr>
        <w:t>係指氯離子</w:t>
      </w:r>
      <w:proofErr w:type="gramEnd"/>
      <w:r w:rsidR="00537CED" w:rsidRPr="0080017A">
        <w:rPr>
          <w:rFonts w:hint="eastAsia"/>
        </w:rPr>
        <w:t>含量不符國家標準或契約約定者。</w:t>
      </w:r>
      <w:r w:rsidR="00537CED">
        <w:rPr>
          <w:rFonts w:hint="eastAsia"/>
        </w:rPr>
        <w:t>按</w:t>
      </w:r>
      <w:r w:rsidR="00537CED" w:rsidRPr="004E5159">
        <w:rPr>
          <w:rFonts w:hint="eastAsia"/>
        </w:rPr>
        <w:t>經濟部標準檢驗局</w:t>
      </w:r>
      <w:r w:rsidR="00537CED">
        <w:rPr>
          <w:rFonts w:hint="eastAsia"/>
        </w:rPr>
        <w:t>（下稱</w:t>
      </w:r>
      <w:r w:rsidR="00537CED" w:rsidRPr="004E5159">
        <w:rPr>
          <w:rFonts w:hint="eastAsia"/>
        </w:rPr>
        <w:t>標檢局</w:t>
      </w:r>
      <w:r w:rsidR="00537CED">
        <w:rPr>
          <w:rFonts w:hint="eastAsia"/>
        </w:rPr>
        <w:t>）國家標準CNS1240</w:t>
      </w:r>
      <w:proofErr w:type="gramStart"/>
      <w:r w:rsidR="00537CED">
        <w:rPr>
          <w:rFonts w:hint="eastAsia"/>
        </w:rPr>
        <w:t>混凝土粒料規範</w:t>
      </w:r>
      <w:proofErr w:type="gramEnd"/>
      <w:r w:rsidR="00537CED">
        <w:rPr>
          <w:rFonts w:hint="eastAsia"/>
        </w:rPr>
        <w:t>，對</w:t>
      </w:r>
      <w:proofErr w:type="gramStart"/>
      <w:r w:rsidR="00537CED">
        <w:rPr>
          <w:rFonts w:hint="eastAsia"/>
        </w:rPr>
        <w:t>水溶性氯</w:t>
      </w:r>
      <w:proofErr w:type="gramEnd"/>
      <w:r w:rsidR="00537CED">
        <w:rPr>
          <w:rFonts w:hint="eastAsia"/>
        </w:rPr>
        <w:t>離子含量規定預力混凝土及一般混凝土</w:t>
      </w:r>
      <w:r w:rsidR="00BD01E9">
        <w:rPr>
          <w:rFonts w:hint="eastAsia"/>
        </w:rPr>
        <w:t>限值</w:t>
      </w:r>
      <w:r w:rsidR="00537CED">
        <w:rPr>
          <w:rFonts w:hint="eastAsia"/>
        </w:rPr>
        <w:t>為0.012％</w:t>
      </w:r>
      <w:r w:rsidR="00537CED">
        <w:rPr>
          <w:rStyle w:val="af3"/>
        </w:rPr>
        <w:footnoteReference w:id="2"/>
      </w:r>
      <w:r w:rsidR="00537CED">
        <w:rPr>
          <w:rFonts w:hint="eastAsia"/>
        </w:rPr>
        <w:t>，另CNS3090預拌混凝土規範，對</w:t>
      </w:r>
      <w:proofErr w:type="gramStart"/>
      <w:r w:rsidR="00537CED">
        <w:rPr>
          <w:rFonts w:hint="eastAsia"/>
        </w:rPr>
        <w:t>水溶性氯</w:t>
      </w:r>
      <w:proofErr w:type="gramEnd"/>
      <w:r w:rsidR="00537CED">
        <w:rPr>
          <w:rFonts w:hint="eastAsia"/>
        </w:rPr>
        <w:t>離子含</w:t>
      </w:r>
      <w:r w:rsidR="00537CED">
        <w:rPr>
          <w:rFonts w:hint="eastAsia"/>
        </w:rPr>
        <w:lastRenderedPageBreak/>
        <w:t>量規定預力混凝土</w:t>
      </w:r>
      <w:r w:rsidR="00BD01E9">
        <w:rPr>
          <w:rFonts w:hint="eastAsia"/>
        </w:rPr>
        <w:t>限值則為</w:t>
      </w:r>
      <w:r w:rsidR="00537CED">
        <w:rPr>
          <w:rFonts w:hint="eastAsia"/>
        </w:rPr>
        <w:t>0.15kg/m</w:t>
      </w:r>
      <w:r w:rsidR="00537CED" w:rsidRPr="002454FB">
        <w:rPr>
          <w:rFonts w:hint="eastAsia"/>
          <w:vertAlign w:val="superscript"/>
        </w:rPr>
        <w:t>3</w:t>
      </w:r>
      <w:r w:rsidR="00BD01E9">
        <w:rPr>
          <w:rFonts w:hint="eastAsia"/>
        </w:rPr>
        <w:t>；</w:t>
      </w:r>
      <w:proofErr w:type="gramStart"/>
      <w:r w:rsidR="00BD01E9">
        <w:rPr>
          <w:rFonts w:hint="eastAsia"/>
        </w:rPr>
        <w:t>爰</w:t>
      </w:r>
      <w:proofErr w:type="gramEnd"/>
      <w:r w:rsidR="00BD01E9">
        <w:rPr>
          <w:rFonts w:hint="eastAsia"/>
        </w:rPr>
        <w:t>此，砂石原料無論來自河川、陸地、</w:t>
      </w:r>
      <w:r w:rsidR="00BD01E9" w:rsidRPr="004E5159">
        <w:rPr>
          <w:rFonts w:hint="eastAsia"/>
        </w:rPr>
        <w:t>海域</w:t>
      </w:r>
      <w:r w:rsidR="00BD01E9">
        <w:rPr>
          <w:rFonts w:hint="eastAsia"/>
        </w:rPr>
        <w:t>或為進口砂石</w:t>
      </w:r>
      <w:r w:rsidR="00BD01E9" w:rsidRPr="004E5159">
        <w:rPr>
          <w:rFonts w:hint="eastAsia"/>
        </w:rPr>
        <w:t>，</w:t>
      </w:r>
      <w:r w:rsidR="00BD01E9">
        <w:rPr>
          <w:rFonts w:hint="eastAsia"/>
        </w:rPr>
        <w:t>如作</w:t>
      </w:r>
      <w:r w:rsidR="00BD01E9" w:rsidRPr="004E5159">
        <w:rPr>
          <w:rFonts w:hint="eastAsia"/>
        </w:rPr>
        <w:t>為混凝土</w:t>
      </w:r>
      <w:proofErr w:type="gramStart"/>
      <w:r w:rsidR="00BD01E9">
        <w:rPr>
          <w:rFonts w:hint="eastAsia"/>
        </w:rPr>
        <w:t>細</w:t>
      </w:r>
      <w:r w:rsidR="00BD01E9" w:rsidRPr="004E5159">
        <w:rPr>
          <w:rFonts w:hint="eastAsia"/>
        </w:rPr>
        <w:t>粒料使用</w:t>
      </w:r>
      <w:proofErr w:type="gramEnd"/>
      <w:r w:rsidR="00BD01E9" w:rsidRPr="004E5159">
        <w:rPr>
          <w:rFonts w:hint="eastAsia"/>
        </w:rPr>
        <w:t>時，</w:t>
      </w:r>
      <w:proofErr w:type="gramStart"/>
      <w:r w:rsidR="00BD01E9" w:rsidRPr="004E5159">
        <w:rPr>
          <w:rFonts w:hint="eastAsia"/>
        </w:rPr>
        <w:t>其氯離子含量均應符合</w:t>
      </w:r>
      <w:proofErr w:type="gramEnd"/>
      <w:r w:rsidR="00BD01E9" w:rsidRPr="004E5159">
        <w:t>CNS1240</w:t>
      </w:r>
      <w:r w:rsidR="00BD01E9" w:rsidRPr="004E5159">
        <w:rPr>
          <w:rFonts w:hint="eastAsia"/>
        </w:rPr>
        <w:t>國家標準</w:t>
      </w:r>
      <w:r w:rsidR="00BD01E9">
        <w:rPr>
          <w:rFonts w:hint="eastAsia"/>
        </w:rPr>
        <w:t>之</w:t>
      </w:r>
      <w:r w:rsidR="00BD01E9" w:rsidRPr="004E5159">
        <w:rPr>
          <w:rFonts w:hint="eastAsia"/>
        </w:rPr>
        <w:t>規定</w:t>
      </w:r>
      <w:r w:rsidR="00BD01E9">
        <w:rPr>
          <w:rFonts w:hint="eastAsia"/>
        </w:rPr>
        <w:t>，先予陳明。</w:t>
      </w:r>
    </w:p>
    <w:p w:rsidR="00527FDF" w:rsidRDefault="00B3045D" w:rsidP="00C5486B">
      <w:pPr>
        <w:pStyle w:val="3"/>
        <w:ind w:left="1418"/>
      </w:pPr>
      <w:r>
        <w:rPr>
          <w:rFonts w:hint="eastAsia"/>
        </w:rPr>
        <w:t>經查，</w:t>
      </w:r>
      <w:r w:rsidR="00C5486B">
        <w:rPr>
          <w:rFonts w:hint="eastAsia"/>
        </w:rPr>
        <w:t>據礦務局</w:t>
      </w:r>
      <w:r>
        <w:rPr>
          <w:rFonts w:hint="eastAsia"/>
        </w:rPr>
        <w:t>查復</w:t>
      </w:r>
      <w:r w:rsidR="00104795">
        <w:rPr>
          <w:rFonts w:hint="eastAsia"/>
        </w:rPr>
        <w:t>，</w:t>
      </w:r>
      <w:r w:rsidR="002438A8" w:rsidRPr="004E5159">
        <w:rPr>
          <w:rFonts w:hint="eastAsia"/>
        </w:rPr>
        <w:t>砂石</w:t>
      </w:r>
      <w:r w:rsidR="00537CED">
        <w:rPr>
          <w:rFonts w:hint="eastAsia"/>
        </w:rPr>
        <w:t>係</w:t>
      </w:r>
      <w:r w:rsidR="002438A8">
        <w:rPr>
          <w:rFonts w:hint="eastAsia"/>
        </w:rPr>
        <w:t>屬</w:t>
      </w:r>
      <w:r w:rsidR="00C5486B">
        <w:rPr>
          <w:rFonts w:hint="eastAsia"/>
        </w:rPr>
        <w:t>於</w:t>
      </w:r>
      <w:r w:rsidR="002438A8">
        <w:rPr>
          <w:rFonts w:hint="eastAsia"/>
        </w:rPr>
        <w:t>准許進口</w:t>
      </w:r>
      <w:r>
        <w:rPr>
          <w:rFonts w:hint="eastAsia"/>
        </w:rPr>
        <w:t>的</w:t>
      </w:r>
      <w:r w:rsidR="002438A8">
        <w:rPr>
          <w:rFonts w:hint="eastAsia"/>
        </w:rPr>
        <w:t>貨品，</w:t>
      </w:r>
      <w:r w:rsidR="00537CED">
        <w:rPr>
          <w:rFonts w:hint="eastAsia"/>
        </w:rPr>
        <w:t>中國</w:t>
      </w:r>
      <w:r w:rsidR="002438A8">
        <w:rPr>
          <w:rFonts w:hint="eastAsia"/>
        </w:rPr>
        <w:t>大陸砂石亦屬</w:t>
      </w:r>
      <w:r w:rsidR="00C5486B">
        <w:rPr>
          <w:rFonts w:hint="eastAsia"/>
        </w:rPr>
        <w:t>於</w:t>
      </w:r>
      <w:r w:rsidR="002438A8">
        <w:rPr>
          <w:rFonts w:hint="eastAsia"/>
        </w:rPr>
        <w:t>公告准許輸入之大陸物品項目</w:t>
      </w:r>
      <w:r w:rsidR="00104795">
        <w:rPr>
          <w:rFonts w:hint="eastAsia"/>
        </w:rPr>
        <w:t>，</w:t>
      </w:r>
      <w:proofErr w:type="gramStart"/>
      <w:r w:rsidR="008721E1">
        <w:rPr>
          <w:rFonts w:hint="eastAsia"/>
        </w:rPr>
        <w:t>且</w:t>
      </w:r>
      <w:r w:rsidR="002438A8" w:rsidRPr="004E5159">
        <w:rPr>
          <w:rFonts w:hint="eastAsia"/>
        </w:rPr>
        <w:t>標檢</w:t>
      </w:r>
      <w:proofErr w:type="gramEnd"/>
      <w:r w:rsidR="002438A8" w:rsidRPr="004E5159">
        <w:rPr>
          <w:rFonts w:hint="eastAsia"/>
        </w:rPr>
        <w:t>局</w:t>
      </w:r>
      <w:r w:rsidR="00104795">
        <w:rPr>
          <w:rFonts w:hint="eastAsia"/>
        </w:rPr>
        <w:t>目前</w:t>
      </w:r>
      <w:r w:rsidR="008721E1">
        <w:rPr>
          <w:rFonts w:hint="eastAsia"/>
        </w:rPr>
        <w:t>尚</w:t>
      </w:r>
      <w:r w:rsidR="00104795">
        <w:rPr>
          <w:rFonts w:hint="eastAsia"/>
        </w:rPr>
        <w:t>未</w:t>
      </w:r>
      <w:r w:rsidR="002438A8" w:rsidRPr="00C5486B">
        <w:rPr>
          <w:rFonts w:hint="eastAsia"/>
        </w:rPr>
        <w:t>將砂石列入應</w:t>
      </w:r>
      <w:r w:rsidR="00C5486B">
        <w:rPr>
          <w:rFonts w:hint="eastAsia"/>
        </w:rPr>
        <w:t>辦理</w:t>
      </w:r>
      <w:r w:rsidR="002438A8" w:rsidRPr="00C5486B">
        <w:rPr>
          <w:rFonts w:hint="eastAsia"/>
        </w:rPr>
        <w:t>檢驗</w:t>
      </w:r>
      <w:r w:rsidR="008721E1">
        <w:rPr>
          <w:rFonts w:hint="eastAsia"/>
        </w:rPr>
        <w:t>之</w:t>
      </w:r>
      <w:r w:rsidR="00C5486B">
        <w:rPr>
          <w:rFonts w:hint="eastAsia"/>
        </w:rPr>
        <w:t>項目</w:t>
      </w:r>
      <w:r w:rsidR="002438A8" w:rsidRPr="00C5486B">
        <w:rPr>
          <w:rFonts w:hint="eastAsia"/>
        </w:rPr>
        <w:t>範圍</w:t>
      </w:r>
      <w:r w:rsidR="008721E1">
        <w:rPr>
          <w:rFonts w:hint="eastAsia"/>
        </w:rPr>
        <w:t>。</w:t>
      </w:r>
      <w:r w:rsidR="00C5486B">
        <w:rPr>
          <w:rFonts w:hint="eastAsia"/>
        </w:rPr>
        <w:t>另</w:t>
      </w:r>
      <w:r w:rsidR="008721E1">
        <w:rPr>
          <w:rFonts w:hint="eastAsia"/>
        </w:rPr>
        <w:t>據</w:t>
      </w:r>
      <w:r w:rsidR="00C5486B">
        <w:rPr>
          <w:rFonts w:hint="eastAsia"/>
        </w:rPr>
        <w:t>關務署</w:t>
      </w:r>
      <w:r>
        <w:rPr>
          <w:rFonts w:hint="eastAsia"/>
        </w:rPr>
        <w:t>表示</w:t>
      </w:r>
      <w:r w:rsidR="00C5486B">
        <w:rPr>
          <w:rFonts w:hint="eastAsia"/>
        </w:rPr>
        <w:t>，</w:t>
      </w:r>
      <w:r w:rsidR="00527FDF" w:rsidRPr="00527FDF">
        <w:rPr>
          <w:rFonts w:hint="eastAsia"/>
        </w:rPr>
        <w:t>目前大陸進口砂石及礫</w:t>
      </w:r>
      <w:r w:rsidR="008721E1">
        <w:rPr>
          <w:rFonts w:hint="eastAsia"/>
        </w:rPr>
        <w:t>石</w:t>
      </w:r>
      <w:r w:rsidR="00527FDF" w:rsidRPr="00527FDF">
        <w:rPr>
          <w:rFonts w:hint="eastAsia"/>
        </w:rPr>
        <w:t>等關稅稅率分別</w:t>
      </w:r>
      <w:r w:rsidR="008721E1">
        <w:rPr>
          <w:rFonts w:hint="eastAsia"/>
        </w:rPr>
        <w:t>為免稅</w:t>
      </w:r>
      <w:r w:rsidR="00527FDF" w:rsidRPr="00527FDF">
        <w:rPr>
          <w:rFonts w:hint="eastAsia"/>
        </w:rPr>
        <w:t>及1％，</w:t>
      </w:r>
      <w:proofErr w:type="gramStart"/>
      <w:r w:rsidR="008721E1">
        <w:rPr>
          <w:rFonts w:hint="eastAsia"/>
        </w:rPr>
        <w:t>且</w:t>
      </w:r>
      <w:r w:rsidR="00527FDF" w:rsidRPr="00527FDF">
        <w:rPr>
          <w:rFonts w:hint="eastAsia"/>
        </w:rPr>
        <w:t>均無</w:t>
      </w:r>
      <w:proofErr w:type="gramEnd"/>
      <w:r>
        <w:rPr>
          <w:rFonts w:hint="eastAsia"/>
        </w:rPr>
        <w:t>「</w:t>
      </w:r>
      <w:r w:rsidR="00527FDF" w:rsidRPr="00527FDF">
        <w:rPr>
          <w:rFonts w:hint="eastAsia"/>
        </w:rPr>
        <w:t>輸入規定</w:t>
      </w:r>
      <w:r>
        <w:rPr>
          <w:rFonts w:hint="eastAsia"/>
        </w:rPr>
        <w:t>」</w:t>
      </w:r>
      <w:r w:rsidR="00527FDF">
        <w:rPr>
          <w:rFonts w:hint="eastAsia"/>
        </w:rPr>
        <w:t>，</w:t>
      </w:r>
      <w:r w:rsidR="00527FDF" w:rsidRPr="00527FDF">
        <w:rPr>
          <w:rFonts w:hint="eastAsia"/>
        </w:rPr>
        <w:t>意即於</w:t>
      </w:r>
      <w:r>
        <w:rPr>
          <w:rFonts w:hint="eastAsia"/>
        </w:rPr>
        <w:t>該</w:t>
      </w:r>
      <w:r w:rsidRPr="00527FDF">
        <w:rPr>
          <w:rFonts w:hint="eastAsia"/>
        </w:rPr>
        <w:t>砂石及礫</w:t>
      </w:r>
      <w:r>
        <w:rPr>
          <w:rFonts w:hint="eastAsia"/>
        </w:rPr>
        <w:t>石</w:t>
      </w:r>
      <w:r w:rsidR="00527FDF" w:rsidRPr="00527FDF">
        <w:rPr>
          <w:rFonts w:hint="eastAsia"/>
        </w:rPr>
        <w:t>通關時，海關無需憑證辦理通關</w:t>
      </w:r>
      <w:r w:rsidR="00527FDF">
        <w:rPr>
          <w:rFonts w:hint="eastAsia"/>
        </w:rPr>
        <w:t>，</w:t>
      </w:r>
      <w:r>
        <w:rPr>
          <w:rFonts w:hint="eastAsia"/>
        </w:rPr>
        <w:t>且</w:t>
      </w:r>
      <w:r w:rsidR="00527FDF" w:rsidRPr="00FC186B">
        <w:rPr>
          <w:rFonts w:hint="eastAsia"/>
        </w:rPr>
        <w:t>有關進口砂石之品質檢驗等查核業務，</w:t>
      </w:r>
      <w:r w:rsidR="00527FDF">
        <w:rPr>
          <w:rFonts w:hint="eastAsia"/>
        </w:rPr>
        <w:t>亦</w:t>
      </w:r>
      <w:r w:rsidR="00527FDF" w:rsidRPr="00FC186B">
        <w:rPr>
          <w:rFonts w:hint="eastAsia"/>
        </w:rPr>
        <w:t>非該署權管。</w:t>
      </w:r>
      <w:r w:rsidR="008721E1">
        <w:rPr>
          <w:rFonts w:hint="eastAsia"/>
        </w:rPr>
        <w:t>因</w:t>
      </w:r>
      <w:r w:rsidR="008721E1" w:rsidRPr="004E5159">
        <w:rPr>
          <w:rFonts w:hint="eastAsia"/>
        </w:rPr>
        <w:t>此</w:t>
      </w:r>
      <w:r w:rsidR="008721E1" w:rsidRPr="00C5486B">
        <w:rPr>
          <w:rFonts w:hint="eastAsia"/>
        </w:rPr>
        <w:t>，針對</w:t>
      </w:r>
      <w:r w:rsidR="008721E1">
        <w:rPr>
          <w:rFonts w:hint="eastAsia"/>
        </w:rPr>
        <w:t>進口砂石目前尚</w:t>
      </w:r>
      <w:r w:rsidR="008721E1" w:rsidRPr="00C5486B">
        <w:rPr>
          <w:rFonts w:hint="eastAsia"/>
        </w:rPr>
        <w:t>無相關法令</w:t>
      </w:r>
      <w:r>
        <w:rPr>
          <w:rFonts w:hint="eastAsia"/>
        </w:rPr>
        <w:t>規定</w:t>
      </w:r>
      <w:r w:rsidR="008721E1" w:rsidRPr="00C5486B">
        <w:rPr>
          <w:rFonts w:hint="eastAsia"/>
        </w:rPr>
        <w:t>應實施檢驗</w:t>
      </w:r>
      <w:r w:rsidR="008721E1">
        <w:rPr>
          <w:rFonts w:hint="eastAsia"/>
        </w:rPr>
        <w:t>，</w:t>
      </w:r>
      <w:r w:rsidR="00527FDF">
        <w:rPr>
          <w:rFonts w:hint="eastAsia"/>
        </w:rPr>
        <w:t>進口砂石</w:t>
      </w:r>
      <w:r>
        <w:rPr>
          <w:rFonts w:hint="eastAsia"/>
        </w:rPr>
        <w:t>的</w:t>
      </w:r>
      <w:r w:rsidR="008721E1">
        <w:rPr>
          <w:rFonts w:hint="eastAsia"/>
        </w:rPr>
        <w:t>來源、</w:t>
      </w:r>
      <w:r w:rsidR="009164CF">
        <w:rPr>
          <w:rFonts w:hint="eastAsia"/>
        </w:rPr>
        <w:t>是否</w:t>
      </w:r>
      <w:r w:rsidR="008721E1">
        <w:rPr>
          <w:rFonts w:hint="eastAsia"/>
        </w:rPr>
        <w:t>為</w:t>
      </w:r>
      <w:r w:rsidR="009164CF">
        <w:rPr>
          <w:rFonts w:hint="eastAsia"/>
        </w:rPr>
        <w:t>「海砂」</w:t>
      </w:r>
      <w:proofErr w:type="gramStart"/>
      <w:r w:rsidR="009164CF">
        <w:rPr>
          <w:rFonts w:hint="eastAsia"/>
        </w:rPr>
        <w:t>或</w:t>
      </w:r>
      <w:r w:rsidR="00527FDF" w:rsidRPr="004E5159">
        <w:rPr>
          <w:rFonts w:hint="eastAsia"/>
        </w:rPr>
        <w:t>氯離子</w:t>
      </w:r>
      <w:proofErr w:type="gramEnd"/>
      <w:r w:rsidR="00527FDF" w:rsidRPr="004E5159">
        <w:rPr>
          <w:rFonts w:hint="eastAsia"/>
        </w:rPr>
        <w:t>及貝殼雜質</w:t>
      </w:r>
      <w:r w:rsidR="009164CF">
        <w:rPr>
          <w:rFonts w:hint="eastAsia"/>
        </w:rPr>
        <w:t>等</w:t>
      </w:r>
      <w:r w:rsidR="00527FDF" w:rsidRPr="004E5159">
        <w:rPr>
          <w:rFonts w:hint="eastAsia"/>
        </w:rPr>
        <w:t>含量</w:t>
      </w:r>
      <w:r w:rsidR="008721E1">
        <w:rPr>
          <w:rFonts w:hint="eastAsia"/>
        </w:rPr>
        <w:t>有無</w:t>
      </w:r>
      <w:r w:rsidR="009164CF">
        <w:rPr>
          <w:rFonts w:hint="eastAsia"/>
        </w:rPr>
        <w:t>超過標準</w:t>
      </w:r>
      <w:r>
        <w:rPr>
          <w:rFonts w:hint="eastAsia"/>
        </w:rPr>
        <w:t>等</w:t>
      </w:r>
      <w:r w:rsidR="009164CF">
        <w:rPr>
          <w:rFonts w:hint="eastAsia"/>
        </w:rPr>
        <w:t>，</w:t>
      </w:r>
      <w:r>
        <w:rPr>
          <w:rFonts w:hint="eastAsia"/>
        </w:rPr>
        <w:t>依</w:t>
      </w:r>
      <w:r w:rsidR="009164CF">
        <w:rPr>
          <w:rFonts w:hint="eastAsia"/>
        </w:rPr>
        <w:t>現行機制</w:t>
      </w:r>
      <w:r>
        <w:rPr>
          <w:rFonts w:hint="eastAsia"/>
        </w:rPr>
        <w:t>，</w:t>
      </w:r>
      <w:r w:rsidR="009164CF">
        <w:rPr>
          <w:rFonts w:hint="eastAsia"/>
        </w:rPr>
        <w:t>並</w:t>
      </w:r>
      <w:r w:rsidR="00527FDF">
        <w:rPr>
          <w:rFonts w:hint="eastAsia"/>
        </w:rPr>
        <w:t>無相關權責機關負責執行</w:t>
      </w:r>
      <w:r w:rsidR="009164CF">
        <w:rPr>
          <w:rFonts w:hint="eastAsia"/>
        </w:rPr>
        <w:t>，亦無</w:t>
      </w:r>
      <w:r w:rsidR="008721E1">
        <w:rPr>
          <w:rFonts w:hint="eastAsia"/>
        </w:rPr>
        <w:t>需</w:t>
      </w:r>
      <w:r w:rsidR="009164CF">
        <w:rPr>
          <w:rFonts w:hint="eastAsia"/>
        </w:rPr>
        <w:t>辦理檢驗</w:t>
      </w:r>
      <w:r w:rsidR="00527FDF">
        <w:rPr>
          <w:rFonts w:hint="eastAsia"/>
        </w:rPr>
        <w:t>。</w:t>
      </w:r>
    </w:p>
    <w:p w:rsidR="00B91FBA" w:rsidRDefault="00B3045D" w:rsidP="009D5475">
      <w:pPr>
        <w:pStyle w:val="3"/>
        <w:ind w:left="1418"/>
      </w:pPr>
      <w:r>
        <w:rPr>
          <w:rFonts w:hint="eastAsia"/>
        </w:rPr>
        <w:t>再查，為避免</w:t>
      </w:r>
      <w:r w:rsidR="00F263D5">
        <w:rPr>
          <w:rFonts w:hint="eastAsia"/>
        </w:rPr>
        <w:t>國內砂石業者對</w:t>
      </w:r>
      <w:r w:rsidR="002438A8" w:rsidRPr="004E5159">
        <w:rPr>
          <w:rFonts w:hint="eastAsia"/>
        </w:rPr>
        <w:t>進口砂石</w:t>
      </w:r>
      <w:r w:rsidR="00740C63">
        <w:rPr>
          <w:rFonts w:hint="eastAsia"/>
        </w:rPr>
        <w:t>有</w:t>
      </w:r>
      <w:r w:rsidR="002438A8" w:rsidRPr="004E5159">
        <w:rPr>
          <w:rFonts w:hint="eastAsia"/>
        </w:rPr>
        <w:t>夾雜海</w:t>
      </w:r>
      <w:proofErr w:type="gramStart"/>
      <w:r w:rsidR="002438A8" w:rsidRPr="004E5159">
        <w:rPr>
          <w:rFonts w:hint="eastAsia"/>
        </w:rPr>
        <w:t>砂</w:t>
      </w:r>
      <w:r w:rsidR="003B737F">
        <w:rPr>
          <w:rFonts w:hint="eastAsia"/>
        </w:rPr>
        <w:t>及</w:t>
      </w:r>
      <w:r w:rsidR="002438A8" w:rsidRPr="004E5159">
        <w:rPr>
          <w:rFonts w:hint="eastAsia"/>
        </w:rPr>
        <w:t>氯離子</w:t>
      </w:r>
      <w:proofErr w:type="gramEnd"/>
      <w:r w:rsidR="002438A8" w:rsidRPr="004E5159">
        <w:rPr>
          <w:rFonts w:hint="eastAsia"/>
        </w:rPr>
        <w:t>含量超標</w:t>
      </w:r>
      <w:r w:rsidR="003B737F">
        <w:rPr>
          <w:rFonts w:hint="eastAsia"/>
        </w:rPr>
        <w:t>等</w:t>
      </w:r>
      <w:r w:rsidR="002438A8">
        <w:rPr>
          <w:rFonts w:hint="eastAsia"/>
        </w:rPr>
        <w:t>疑慮，礦務局</w:t>
      </w:r>
      <w:r w:rsidR="003B737F">
        <w:rPr>
          <w:rFonts w:hint="eastAsia"/>
        </w:rPr>
        <w:t>稱</w:t>
      </w:r>
      <w:r w:rsidR="001E5478">
        <w:rPr>
          <w:rFonts w:hint="eastAsia"/>
        </w:rPr>
        <w:t>該局</w:t>
      </w:r>
      <w:r w:rsidR="002438A8">
        <w:rPr>
          <w:rFonts w:hint="eastAsia"/>
        </w:rPr>
        <w:t>自101年6月起</w:t>
      </w:r>
      <w:r w:rsidR="006F05A3">
        <w:rPr>
          <w:rFonts w:hint="eastAsia"/>
        </w:rPr>
        <w:t>已</w:t>
      </w:r>
      <w:r w:rsidR="002438A8">
        <w:rPr>
          <w:rFonts w:hint="eastAsia"/>
        </w:rPr>
        <w:t>辦理</w:t>
      </w:r>
      <w:r w:rsidR="002438A8" w:rsidRPr="004E5159">
        <w:rPr>
          <w:rFonts w:hint="eastAsia"/>
        </w:rPr>
        <w:t>進口</w:t>
      </w:r>
      <w:proofErr w:type="gramStart"/>
      <w:r w:rsidR="002438A8" w:rsidRPr="004E5159">
        <w:rPr>
          <w:rFonts w:hint="eastAsia"/>
        </w:rPr>
        <w:t>砂</w:t>
      </w:r>
      <w:r w:rsidR="001E5478">
        <w:rPr>
          <w:rFonts w:hint="eastAsia"/>
        </w:rPr>
        <w:t>石</w:t>
      </w:r>
      <w:r w:rsidR="002438A8" w:rsidRPr="004E5159">
        <w:rPr>
          <w:rFonts w:hint="eastAsia"/>
        </w:rPr>
        <w:t>氯</w:t>
      </w:r>
      <w:proofErr w:type="gramEnd"/>
      <w:r w:rsidR="002438A8" w:rsidRPr="004E5159">
        <w:rPr>
          <w:rFonts w:hint="eastAsia"/>
        </w:rPr>
        <w:t>離子含量抽檢作業</w:t>
      </w:r>
      <w:r w:rsidR="003B737F">
        <w:rPr>
          <w:rFonts w:hint="eastAsia"/>
        </w:rPr>
        <w:t>，</w:t>
      </w:r>
      <w:r w:rsidR="006F05A3">
        <w:rPr>
          <w:rFonts w:hint="eastAsia"/>
        </w:rPr>
        <w:t>係</w:t>
      </w:r>
      <w:proofErr w:type="gramStart"/>
      <w:r w:rsidR="009D5475" w:rsidRPr="003A4BF5">
        <w:rPr>
          <w:rFonts w:hint="eastAsia"/>
        </w:rPr>
        <w:t>採</w:t>
      </w:r>
      <w:proofErr w:type="gramEnd"/>
      <w:r w:rsidR="009D5475" w:rsidRPr="003A4BF5">
        <w:rPr>
          <w:rFonts w:hint="eastAsia"/>
        </w:rPr>
        <w:t>不定期、不指定船次</w:t>
      </w:r>
      <w:r w:rsidR="006F05A3">
        <w:rPr>
          <w:rFonts w:hint="eastAsia"/>
        </w:rPr>
        <w:t>及</w:t>
      </w:r>
      <w:proofErr w:type="gramStart"/>
      <w:r w:rsidR="009D5475" w:rsidRPr="003A4BF5">
        <w:rPr>
          <w:rFonts w:hint="eastAsia"/>
        </w:rPr>
        <w:t>不</w:t>
      </w:r>
      <w:proofErr w:type="gramEnd"/>
      <w:r w:rsidR="009D5475" w:rsidRPr="003A4BF5">
        <w:rPr>
          <w:rFonts w:hint="eastAsia"/>
        </w:rPr>
        <w:t>預先通知方式，依據</w:t>
      </w:r>
      <w:r w:rsidR="00F263D5">
        <w:rPr>
          <w:rFonts w:hint="eastAsia"/>
        </w:rPr>
        <w:t>該局所訂</w:t>
      </w:r>
      <w:r w:rsidR="009D5475" w:rsidRPr="003A4BF5">
        <w:rPr>
          <w:rFonts w:hint="eastAsia"/>
        </w:rPr>
        <w:t>「經濟部礦務局辦理進口砂</w:t>
      </w:r>
      <w:proofErr w:type="gramStart"/>
      <w:r w:rsidR="009D5475" w:rsidRPr="003A4BF5">
        <w:rPr>
          <w:rFonts w:hint="eastAsia"/>
        </w:rPr>
        <w:t>採</w:t>
      </w:r>
      <w:proofErr w:type="gramEnd"/>
      <w:r w:rsidR="009D5475" w:rsidRPr="003A4BF5">
        <w:rPr>
          <w:rFonts w:hint="eastAsia"/>
        </w:rPr>
        <w:t>樣作業流程」</w:t>
      </w:r>
      <w:r w:rsidR="009D5475">
        <w:rPr>
          <w:rFonts w:hint="eastAsia"/>
        </w:rPr>
        <w:t>規定，</w:t>
      </w:r>
      <w:r w:rsidR="009D5475" w:rsidRPr="003A4BF5">
        <w:rPr>
          <w:rFonts w:hint="eastAsia"/>
        </w:rPr>
        <w:t>隨機取樣進口砂石</w:t>
      </w:r>
      <w:r w:rsidR="009D5475">
        <w:rPr>
          <w:rFonts w:hint="eastAsia"/>
        </w:rPr>
        <w:t>檢驗</w:t>
      </w:r>
      <w:r w:rsidR="001E5478">
        <w:rPr>
          <w:rFonts w:hint="eastAsia"/>
        </w:rPr>
        <w:t>；</w:t>
      </w:r>
      <w:r w:rsidR="003B737F">
        <w:rPr>
          <w:rFonts w:hint="eastAsia"/>
        </w:rPr>
        <w:t>迄</w:t>
      </w:r>
      <w:r w:rsidR="009D5475">
        <w:rPr>
          <w:rFonts w:hint="eastAsia"/>
        </w:rPr>
        <w:t>至</w:t>
      </w:r>
      <w:r w:rsidR="009D5475" w:rsidRPr="003A4BF5">
        <w:rPr>
          <w:rFonts w:hint="eastAsia"/>
        </w:rPr>
        <w:t>104年3月底</w:t>
      </w:r>
      <w:r w:rsidR="009D5475">
        <w:rPr>
          <w:rFonts w:hint="eastAsia"/>
        </w:rPr>
        <w:t>，</w:t>
      </w:r>
      <w:r w:rsidR="001E5478">
        <w:rPr>
          <w:rFonts w:hint="eastAsia"/>
        </w:rPr>
        <w:t>於</w:t>
      </w:r>
      <w:r w:rsidR="009D5475" w:rsidRPr="003A4BF5">
        <w:rPr>
          <w:rFonts w:hint="eastAsia"/>
        </w:rPr>
        <w:t>1,625裝載進口砂</w:t>
      </w:r>
      <w:r w:rsidR="001E5478">
        <w:rPr>
          <w:rFonts w:hint="eastAsia"/>
        </w:rPr>
        <w:t>石</w:t>
      </w:r>
      <w:r w:rsidR="009D5475" w:rsidRPr="003A4BF5">
        <w:rPr>
          <w:rFonts w:hint="eastAsia"/>
        </w:rPr>
        <w:t>船次中，抽檢90船次，</w:t>
      </w:r>
      <w:proofErr w:type="gramStart"/>
      <w:r w:rsidR="009D5475" w:rsidRPr="006F05A3">
        <w:rPr>
          <w:rFonts w:hint="eastAsia"/>
        </w:rPr>
        <w:t>採</w:t>
      </w:r>
      <w:proofErr w:type="gramEnd"/>
      <w:r w:rsidR="009D5475" w:rsidRPr="006F05A3">
        <w:rPr>
          <w:rFonts w:hint="eastAsia"/>
        </w:rPr>
        <w:t>樣檢驗比率為5.54％</w:t>
      </w:r>
      <w:r w:rsidR="00B91FBA">
        <w:rPr>
          <w:rFonts w:hint="eastAsia"/>
        </w:rPr>
        <w:t>，</w:t>
      </w:r>
      <w:r w:rsidR="006F05A3">
        <w:rPr>
          <w:rFonts w:hint="eastAsia"/>
        </w:rPr>
        <w:t>所採集</w:t>
      </w:r>
      <w:r w:rsidR="00451A9B">
        <w:rPr>
          <w:rFonts w:hint="eastAsia"/>
        </w:rPr>
        <w:t>的</w:t>
      </w:r>
      <w:proofErr w:type="gramStart"/>
      <w:r w:rsidR="00154599">
        <w:rPr>
          <w:rFonts w:hint="eastAsia"/>
        </w:rPr>
        <w:t>樣本</w:t>
      </w:r>
      <w:r w:rsidR="001E5478">
        <w:rPr>
          <w:rFonts w:hint="eastAsia"/>
        </w:rPr>
        <w:t>經</w:t>
      </w:r>
      <w:r w:rsidR="009D5475" w:rsidRPr="003A4BF5">
        <w:rPr>
          <w:rFonts w:hint="eastAsia"/>
        </w:rPr>
        <w:t>標檢</w:t>
      </w:r>
      <w:proofErr w:type="gramEnd"/>
      <w:r w:rsidR="009D5475" w:rsidRPr="003A4BF5">
        <w:rPr>
          <w:rFonts w:hint="eastAsia"/>
        </w:rPr>
        <w:t>局檢驗</w:t>
      </w:r>
      <w:r w:rsidR="00B91FBA" w:rsidRPr="003A4BF5">
        <w:rPr>
          <w:rFonts w:hint="eastAsia"/>
        </w:rPr>
        <w:t>完成</w:t>
      </w:r>
      <w:r w:rsidR="00B91FBA">
        <w:rPr>
          <w:rFonts w:hint="eastAsia"/>
        </w:rPr>
        <w:t>，</w:t>
      </w:r>
      <w:r w:rsidR="009D5475" w:rsidRPr="003A4BF5">
        <w:rPr>
          <w:rFonts w:hint="eastAsia"/>
        </w:rPr>
        <w:t>進口砂</w:t>
      </w:r>
      <w:r w:rsidR="00B91FBA">
        <w:rPr>
          <w:rFonts w:hint="eastAsia"/>
        </w:rPr>
        <w:t>石</w:t>
      </w:r>
      <w:proofErr w:type="gramStart"/>
      <w:r w:rsidR="009D5475" w:rsidRPr="003A4BF5">
        <w:rPr>
          <w:rFonts w:hint="eastAsia"/>
        </w:rPr>
        <w:t>水溶性氯</w:t>
      </w:r>
      <w:proofErr w:type="gramEnd"/>
      <w:r w:rsidR="009D5475" w:rsidRPr="003A4BF5">
        <w:rPr>
          <w:rFonts w:hint="eastAsia"/>
        </w:rPr>
        <w:t>離子含量全數符合標準。</w:t>
      </w:r>
      <w:r w:rsidR="00451A9B">
        <w:rPr>
          <w:rFonts w:hint="eastAsia"/>
        </w:rPr>
        <w:t>該</w:t>
      </w:r>
      <w:proofErr w:type="gramStart"/>
      <w:r w:rsidR="00451A9B">
        <w:rPr>
          <w:rFonts w:hint="eastAsia"/>
        </w:rPr>
        <w:t>局復稱</w:t>
      </w:r>
      <w:proofErr w:type="gramEnd"/>
      <w:r w:rsidR="00451A9B">
        <w:rPr>
          <w:rFonts w:hint="eastAsia"/>
        </w:rPr>
        <w:t>，</w:t>
      </w:r>
      <w:r w:rsidR="002438A8" w:rsidRPr="0081290E">
        <w:rPr>
          <w:rFonts w:hint="eastAsia"/>
        </w:rPr>
        <w:t>工程會及營建署</w:t>
      </w:r>
      <w:r w:rsidR="001E5478">
        <w:rPr>
          <w:rFonts w:hint="eastAsia"/>
        </w:rPr>
        <w:t>已</w:t>
      </w:r>
      <w:r w:rsidR="002438A8" w:rsidRPr="0081290E">
        <w:rPr>
          <w:rFonts w:hint="eastAsia"/>
        </w:rPr>
        <w:t>對於工程及建築使用之</w:t>
      </w:r>
      <w:proofErr w:type="gramStart"/>
      <w:r w:rsidR="002438A8" w:rsidRPr="0081290E">
        <w:rPr>
          <w:rFonts w:hint="eastAsia"/>
        </w:rPr>
        <w:t>混凝土粒料</w:t>
      </w:r>
      <w:r w:rsidR="00F263D5" w:rsidRPr="0081290E">
        <w:rPr>
          <w:rFonts w:hint="eastAsia"/>
        </w:rPr>
        <w:t>品質</w:t>
      </w:r>
      <w:proofErr w:type="gramEnd"/>
      <w:r w:rsidR="00F263D5" w:rsidRPr="0081290E">
        <w:rPr>
          <w:rFonts w:hint="eastAsia"/>
        </w:rPr>
        <w:t>及施工檢驗重點</w:t>
      </w:r>
      <w:r w:rsidR="002438A8" w:rsidRPr="0081290E">
        <w:rPr>
          <w:rFonts w:hint="eastAsia"/>
        </w:rPr>
        <w:t>訂有</w:t>
      </w:r>
      <w:r w:rsidR="00F263D5">
        <w:rPr>
          <w:rFonts w:hint="eastAsia"/>
        </w:rPr>
        <w:t>相關</w:t>
      </w:r>
      <w:r w:rsidR="002438A8" w:rsidRPr="0081290E">
        <w:rPr>
          <w:rFonts w:hint="eastAsia"/>
        </w:rPr>
        <w:t>規範</w:t>
      </w:r>
      <w:r w:rsidR="007277D1">
        <w:rPr>
          <w:rFonts w:hint="eastAsia"/>
        </w:rPr>
        <w:t>；</w:t>
      </w:r>
      <w:r w:rsidR="002438A8" w:rsidRPr="0081290E">
        <w:rPr>
          <w:rFonts w:hint="eastAsia"/>
        </w:rPr>
        <w:t>另內政部</w:t>
      </w:r>
      <w:r w:rsidR="00F263D5">
        <w:rPr>
          <w:rFonts w:hint="eastAsia"/>
        </w:rPr>
        <w:t>對</w:t>
      </w:r>
      <w:r w:rsidR="002438A8" w:rsidRPr="0081290E">
        <w:rPr>
          <w:rFonts w:hint="eastAsia"/>
        </w:rPr>
        <w:t>施工中建築物</w:t>
      </w:r>
      <w:proofErr w:type="gramStart"/>
      <w:r w:rsidR="002438A8" w:rsidRPr="0081290E">
        <w:rPr>
          <w:rFonts w:hint="eastAsia"/>
        </w:rPr>
        <w:t>混凝土氯</w:t>
      </w:r>
      <w:proofErr w:type="gramEnd"/>
      <w:r w:rsidR="002438A8" w:rsidRPr="007277D1">
        <w:rPr>
          <w:rFonts w:hint="eastAsia"/>
        </w:rPr>
        <w:t>離子含量</w:t>
      </w:r>
      <w:r w:rsidR="00451A9B">
        <w:rPr>
          <w:rFonts w:hint="eastAsia"/>
        </w:rPr>
        <w:t>亦有</w:t>
      </w:r>
      <w:r w:rsidR="002438A8" w:rsidRPr="007277D1">
        <w:rPr>
          <w:rFonts w:hint="eastAsia"/>
        </w:rPr>
        <w:t>委託專業單位訓練檢測人員，於施工中實</w:t>
      </w:r>
      <w:r w:rsidR="002438A8" w:rsidRPr="0081290E">
        <w:rPr>
          <w:rFonts w:hint="eastAsia"/>
        </w:rPr>
        <w:t>施氯離子檢測</w:t>
      </w:r>
      <w:r w:rsidR="00451A9B">
        <w:rPr>
          <w:rFonts w:hint="eastAsia"/>
        </w:rPr>
        <w:t>，</w:t>
      </w:r>
      <w:r w:rsidR="002438A8" w:rsidRPr="0081290E">
        <w:rPr>
          <w:rFonts w:hint="eastAsia"/>
        </w:rPr>
        <w:t>強化</w:t>
      </w:r>
      <w:r w:rsidR="007277D1">
        <w:rPr>
          <w:rFonts w:hint="eastAsia"/>
        </w:rPr>
        <w:t>砂石使用端之</w:t>
      </w:r>
      <w:r w:rsidR="002438A8" w:rsidRPr="0081290E">
        <w:rPr>
          <w:rFonts w:hint="eastAsia"/>
        </w:rPr>
        <w:t>工程承造人責任</w:t>
      </w:r>
      <w:r w:rsidR="007277D1">
        <w:rPr>
          <w:rFonts w:hint="eastAsia"/>
        </w:rPr>
        <w:t>，促其依</w:t>
      </w:r>
      <w:r w:rsidR="00451A9B">
        <w:rPr>
          <w:rFonts w:hint="eastAsia"/>
        </w:rPr>
        <w:lastRenderedPageBreak/>
        <w:t>據</w:t>
      </w:r>
      <w:r w:rsidR="007277D1">
        <w:rPr>
          <w:rFonts w:hint="eastAsia"/>
        </w:rPr>
        <w:t>規範施作</w:t>
      </w:r>
      <w:r w:rsidR="002438A8" w:rsidRPr="0081290E">
        <w:rPr>
          <w:rFonts w:hint="eastAsia"/>
        </w:rPr>
        <w:t>外，並責成主管機關予以複查檢驗，</w:t>
      </w:r>
      <w:r w:rsidR="00451A9B">
        <w:rPr>
          <w:rFonts w:hint="eastAsia"/>
        </w:rPr>
        <w:t>相關</w:t>
      </w:r>
      <w:proofErr w:type="gramStart"/>
      <w:r w:rsidR="00451A9B">
        <w:rPr>
          <w:rFonts w:hint="eastAsia"/>
        </w:rPr>
        <w:t>措施均以</w:t>
      </w:r>
      <w:r w:rsidR="002438A8" w:rsidRPr="0081290E">
        <w:rPr>
          <w:rFonts w:hint="eastAsia"/>
        </w:rPr>
        <w:t>建</w:t>
      </w:r>
      <w:proofErr w:type="gramEnd"/>
      <w:r w:rsidR="002438A8" w:rsidRPr="0081290E">
        <w:rPr>
          <w:rFonts w:hint="eastAsia"/>
        </w:rPr>
        <w:t>構</w:t>
      </w:r>
      <w:r w:rsidR="007277D1">
        <w:rPr>
          <w:rFonts w:hint="eastAsia"/>
        </w:rPr>
        <w:t>砂石或混凝土</w:t>
      </w:r>
      <w:r w:rsidR="002438A8" w:rsidRPr="0081290E">
        <w:rPr>
          <w:rFonts w:hint="eastAsia"/>
        </w:rPr>
        <w:t>多層</w:t>
      </w:r>
      <w:r w:rsidR="00451A9B">
        <w:rPr>
          <w:rFonts w:hint="eastAsia"/>
        </w:rPr>
        <w:t>品質管制</w:t>
      </w:r>
      <w:r w:rsidR="002438A8" w:rsidRPr="0081290E">
        <w:rPr>
          <w:rFonts w:hint="eastAsia"/>
        </w:rPr>
        <w:t>機制</w:t>
      </w:r>
      <w:r w:rsidR="001E5478">
        <w:rPr>
          <w:rFonts w:hint="eastAsia"/>
        </w:rPr>
        <w:t>云云</w:t>
      </w:r>
      <w:r w:rsidR="002438A8">
        <w:rPr>
          <w:rFonts w:hint="eastAsia"/>
        </w:rPr>
        <w:t>。</w:t>
      </w:r>
    </w:p>
    <w:p w:rsidR="00740C63" w:rsidRDefault="00451A9B" w:rsidP="009D5475">
      <w:pPr>
        <w:pStyle w:val="3"/>
        <w:ind w:left="1418"/>
      </w:pPr>
      <w:r>
        <w:rPr>
          <w:rFonts w:hint="eastAsia"/>
        </w:rPr>
        <w:t>按</w:t>
      </w:r>
      <w:r w:rsidR="00B931C6">
        <w:rPr>
          <w:rFonts w:hint="eastAsia"/>
        </w:rPr>
        <w:t>砂石及</w:t>
      </w:r>
      <w:proofErr w:type="gramStart"/>
      <w:r w:rsidR="00B931C6" w:rsidRPr="00EA2595">
        <w:rPr>
          <w:rFonts w:hint="eastAsia"/>
        </w:rPr>
        <w:t>混凝土內氯離子</w:t>
      </w:r>
      <w:proofErr w:type="gramEnd"/>
      <w:r w:rsidR="00B931C6" w:rsidRPr="00EA2595">
        <w:rPr>
          <w:rFonts w:hint="eastAsia"/>
        </w:rPr>
        <w:t>的來源</w:t>
      </w:r>
      <w:r w:rsidR="00712527" w:rsidRPr="00EA2595">
        <w:rPr>
          <w:rFonts w:hint="eastAsia"/>
        </w:rPr>
        <w:t>經常</w:t>
      </w:r>
      <w:r w:rsidR="00B931C6" w:rsidRPr="00EA2595">
        <w:rPr>
          <w:rFonts w:hint="eastAsia"/>
        </w:rPr>
        <w:t>是多重管道，除</w:t>
      </w:r>
      <w:r>
        <w:rPr>
          <w:rFonts w:hint="eastAsia"/>
        </w:rPr>
        <w:t>各種</w:t>
      </w:r>
      <w:r w:rsidR="00B931C6" w:rsidRPr="00EA2595">
        <w:rPr>
          <w:rFonts w:hint="eastAsia"/>
        </w:rPr>
        <w:t>組成材料外，亦有可能從混凝土所暴露之環境中，經由滲透或擴散機制造成氯離子超標</w:t>
      </w:r>
      <w:r w:rsidR="00EA2595">
        <w:rPr>
          <w:rFonts w:hint="eastAsia"/>
        </w:rPr>
        <w:t>；</w:t>
      </w:r>
      <w:r w:rsidR="00712527" w:rsidRPr="00EA2595">
        <w:rPr>
          <w:rFonts w:hint="eastAsia"/>
        </w:rPr>
        <w:t>亦有</w:t>
      </w:r>
      <w:r>
        <w:rPr>
          <w:rFonts w:hint="eastAsia"/>
        </w:rPr>
        <w:t>可能</w:t>
      </w:r>
      <w:r w:rsidR="00712527" w:rsidRPr="00EA2595">
        <w:rPr>
          <w:rFonts w:hint="eastAsia"/>
        </w:rPr>
        <w:t>位於臨海的預拌混凝土廠，</w:t>
      </w:r>
      <w:r w:rsidR="00F6348F">
        <w:rPr>
          <w:rFonts w:hint="eastAsia"/>
        </w:rPr>
        <w:t>因</w:t>
      </w:r>
      <w:r w:rsidR="00712527" w:rsidRPr="00EA2595">
        <w:rPr>
          <w:rFonts w:hint="eastAsia"/>
        </w:rPr>
        <w:t>抽取</w:t>
      </w:r>
      <w:proofErr w:type="gramStart"/>
      <w:r w:rsidR="00712527" w:rsidRPr="00EA2595">
        <w:rPr>
          <w:rFonts w:hint="eastAsia"/>
        </w:rPr>
        <w:t>水質已鹽化</w:t>
      </w:r>
      <w:proofErr w:type="gramEnd"/>
      <w:r w:rsidR="00712527" w:rsidRPr="00EA2595">
        <w:rPr>
          <w:rFonts w:hint="eastAsia"/>
        </w:rPr>
        <w:t>和受污染之地下水作為水源時，也會製造出「海砂混凝土」</w:t>
      </w:r>
      <w:r w:rsidR="00EA2595">
        <w:rPr>
          <w:rFonts w:hint="eastAsia"/>
        </w:rPr>
        <w:t>；</w:t>
      </w:r>
      <w:proofErr w:type="gramStart"/>
      <w:r w:rsidR="00712527" w:rsidRPr="00EA2595">
        <w:rPr>
          <w:rFonts w:hint="eastAsia"/>
        </w:rPr>
        <w:t>然曾</w:t>
      </w:r>
      <w:r w:rsidR="00B931C6" w:rsidRPr="00EA2595">
        <w:rPr>
          <w:rFonts w:hint="eastAsia"/>
        </w:rPr>
        <w:t>有</w:t>
      </w:r>
      <w:proofErr w:type="gramEnd"/>
      <w:r w:rsidR="00B931C6" w:rsidRPr="00EA2595">
        <w:rPr>
          <w:rFonts w:hint="eastAsia"/>
        </w:rPr>
        <w:t>不肖業者</w:t>
      </w:r>
      <w:r w:rsidR="00712527" w:rsidRPr="00EA2595">
        <w:rPr>
          <w:rFonts w:hint="eastAsia"/>
        </w:rPr>
        <w:t>以</w:t>
      </w:r>
      <w:r w:rsidR="00B931C6" w:rsidRPr="00EA2595">
        <w:rPr>
          <w:rFonts w:hint="eastAsia"/>
        </w:rPr>
        <w:t>海砂混合部分河砂，甚至全部使用海砂作為</w:t>
      </w:r>
      <w:proofErr w:type="gramStart"/>
      <w:r w:rsidR="00B931C6" w:rsidRPr="00EA2595">
        <w:rPr>
          <w:rFonts w:hint="eastAsia"/>
        </w:rPr>
        <w:t>混凝土粒料</w:t>
      </w:r>
      <w:proofErr w:type="gramEnd"/>
      <w:r w:rsidR="00AF4C1B" w:rsidRPr="00EA2595">
        <w:rPr>
          <w:rStyle w:val="af3"/>
        </w:rPr>
        <w:footnoteReference w:id="3"/>
      </w:r>
      <w:r w:rsidR="00B931C6" w:rsidRPr="00EA2595">
        <w:rPr>
          <w:rFonts w:hint="eastAsia"/>
        </w:rPr>
        <w:t>，這些未經處理或處置不完全的海砂</w:t>
      </w:r>
      <w:r w:rsidR="00712527" w:rsidRPr="00EA2595">
        <w:rPr>
          <w:rFonts w:hint="eastAsia"/>
        </w:rPr>
        <w:t>進入營建市場，</w:t>
      </w:r>
      <w:r w:rsidR="00DB78C6">
        <w:rPr>
          <w:rFonts w:hint="eastAsia"/>
        </w:rPr>
        <w:t>將</w:t>
      </w:r>
      <w:r w:rsidR="00712527" w:rsidRPr="00EA2595">
        <w:rPr>
          <w:rFonts w:hint="eastAsia"/>
        </w:rPr>
        <w:t>形成難以處理的海砂屋</w:t>
      </w:r>
      <w:r w:rsidR="00DB78C6">
        <w:rPr>
          <w:rFonts w:hint="eastAsia"/>
        </w:rPr>
        <w:t>問題</w:t>
      </w:r>
      <w:r w:rsidR="00EA2595">
        <w:rPr>
          <w:rFonts w:hint="eastAsia"/>
        </w:rPr>
        <w:t>。</w:t>
      </w:r>
      <w:r w:rsidR="00712527" w:rsidRPr="00EA2595">
        <w:rPr>
          <w:rFonts w:hint="eastAsia"/>
        </w:rPr>
        <w:t>因此，</w:t>
      </w:r>
      <w:r w:rsidR="00455D68" w:rsidRPr="00EA2595">
        <w:rPr>
          <w:rFonts w:hint="eastAsia"/>
        </w:rPr>
        <w:t>相關權責機關允應積極</w:t>
      </w:r>
      <w:r w:rsidR="00B931C6" w:rsidRPr="00EA2595">
        <w:rPr>
          <w:rFonts w:hint="eastAsia"/>
        </w:rPr>
        <w:t>防止氯離子</w:t>
      </w:r>
      <w:r w:rsidR="00455D68" w:rsidRPr="00EA2595">
        <w:rPr>
          <w:rFonts w:hint="eastAsia"/>
        </w:rPr>
        <w:t>超標之砂石成為營建骨材，</w:t>
      </w:r>
      <w:r w:rsidR="00D14A91">
        <w:rPr>
          <w:rFonts w:hint="eastAsia"/>
        </w:rPr>
        <w:t>並</w:t>
      </w:r>
      <w:r w:rsidR="00455D68" w:rsidRPr="00EA2595">
        <w:rPr>
          <w:rFonts w:hint="eastAsia"/>
        </w:rPr>
        <w:t>加強砂石檢驗，避免影響國內建物</w:t>
      </w:r>
      <w:r w:rsidR="00D14A91">
        <w:rPr>
          <w:rFonts w:hint="eastAsia"/>
        </w:rPr>
        <w:t>之</w:t>
      </w:r>
      <w:r w:rsidR="00455D68" w:rsidRPr="00EA2595">
        <w:rPr>
          <w:rFonts w:hint="eastAsia"/>
        </w:rPr>
        <w:t>安全</w:t>
      </w:r>
      <w:r w:rsidR="00B931C6" w:rsidRPr="00EA2595">
        <w:rPr>
          <w:rFonts w:hint="eastAsia"/>
        </w:rPr>
        <w:t>。</w:t>
      </w:r>
      <w:proofErr w:type="gramStart"/>
      <w:r w:rsidR="00AF4C1B" w:rsidRPr="00EA2595">
        <w:rPr>
          <w:rFonts w:hint="eastAsia"/>
        </w:rPr>
        <w:t>然查</w:t>
      </w:r>
      <w:proofErr w:type="gramEnd"/>
      <w:r w:rsidR="00AF4C1B" w:rsidRPr="00EA2595">
        <w:rPr>
          <w:rFonts w:hint="eastAsia"/>
        </w:rPr>
        <w:t>，</w:t>
      </w:r>
      <w:r w:rsidR="00F6348F">
        <w:rPr>
          <w:rFonts w:hint="eastAsia"/>
        </w:rPr>
        <w:t>依</w:t>
      </w:r>
      <w:r w:rsidR="00AF4C1B">
        <w:rPr>
          <w:rFonts w:hint="eastAsia"/>
        </w:rPr>
        <w:t>礦務</w:t>
      </w:r>
      <w:r w:rsidR="00B76C0C" w:rsidRPr="003A4BF5">
        <w:rPr>
          <w:rFonts w:hint="eastAsia"/>
        </w:rPr>
        <w:t>局</w:t>
      </w:r>
      <w:r w:rsidR="00EA2595">
        <w:rPr>
          <w:rFonts w:hint="eastAsia"/>
        </w:rPr>
        <w:t>朱明昭局長於本院詢問時表示，該局</w:t>
      </w:r>
      <w:r w:rsidR="00B76C0C" w:rsidRPr="003A4BF5">
        <w:rPr>
          <w:rFonts w:hint="eastAsia"/>
        </w:rPr>
        <w:t>目前所採取之進口砂石檢驗機制係依據經濟部101年</w:t>
      </w:r>
      <w:r w:rsidR="00AF4C1B">
        <w:rPr>
          <w:rFonts w:hint="eastAsia"/>
        </w:rPr>
        <w:t>所</w:t>
      </w:r>
      <w:r w:rsidR="00B76C0C" w:rsidRPr="003A4BF5">
        <w:rPr>
          <w:rFonts w:hint="eastAsia"/>
        </w:rPr>
        <w:t>召開「</w:t>
      </w:r>
      <w:proofErr w:type="gramStart"/>
      <w:r w:rsidR="00B76C0C" w:rsidRPr="003A4BF5">
        <w:rPr>
          <w:rFonts w:hint="eastAsia"/>
        </w:rPr>
        <w:t>研</w:t>
      </w:r>
      <w:proofErr w:type="gramEnd"/>
      <w:r w:rsidR="00B76C0C" w:rsidRPr="003A4BF5">
        <w:rPr>
          <w:rFonts w:hint="eastAsia"/>
        </w:rPr>
        <w:t>商東砂西運營運績效及進口砂石品質管制」會議決議，</w:t>
      </w:r>
      <w:r w:rsidR="00B76C0C" w:rsidRPr="00EA2595">
        <w:rPr>
          <w:rFonts w:hint="eastAsia"/>
        </w:rPr>
        <w:t>礦務局每月</w:t>
      </w:r>
      <w:r w:rsidR="00EA2595" w:rsidRPr="00EA2595">
        <w:rPr>
          <w:rFonts w:hint="eastAsia"/>
        </w:rPr>
        <w:t>持續</w:t>
      </w:r>
      <w:r w:rsidR="00B76C0C" w:rsidRPr="00EA2595">
        <w:rPr>
          <w:rFonts w:hint="eastAsia"/>
        </w:rPr>
        <w:t>辦理進口砂</w:t>
      </w:r>
      <w:r w:rsidR="00D14A91">
        <w:rPr>
          <w:rFonts w:hint="eastAsia"/>
        </w:rPr>
        <w:t>石</w:t>
      </w:r>
      <w:r w:rsidR="00B76C0C" w:rsidRPr="00EA2595">
        <w:rPr>
          <w:rFonts w:hint="eastAsia"/>
        </w:rPr>
        <w:t>抽驗檢驗作業</w:t>
      </w:r>
      <w:r w:rsidR="00EA2595" w:rsidRPr="00EA2595">
        <w:rPr>
          <w:rFonts w:hint="eastAsia"/>
        </w:rPr>
        <w:t>，</w:t>
      </w:r>
      <w:r w:rsidR="00B76C0C" w:rsidRPr="00EA2595">
        <w:rPr>
          <w:rFonts w:hint="eastAsia"/>
        </w:rPr>
        <w:t>標檢局協助免費代施檢驗</w:t>
      </w:r>
      <w:proofErr w:type="gramStart"/>
      <w:r w:rsidR="00B76C0C" w:rsidRPr="00EA2595">
        <w:rPr>
          <w:rFonts w:hint="eastAsia"/>
        </w:rPr>
        <w:t>水溶性氯</w:t>
      </w:r>
      <w:proofErr w:type="gramEnd"/>
      <w:r w:rsidR="00B76C0C" w:rsidRPr="00EA2595">
        <w:rPr>
          <w:rFonts w:hint="eastAsia"/>
        </w:rPr>
        <w:t>離子含量，檢驗結果出爐隨即通知礦務局建檔備查</w:t>
      </w:r>
      <w:r w:rsidR="009018D2">
        <w:rPr>
          <w:rFonts w:hint="eastAsia"/>
        </w:rPr>
        <w:t>；</w:t>
      </w:r>
      <w:r w:rsidR="00D14A91">
        <w:rPr>
          <w:rFonts w:hint="eastAsia"/>
        </w:rPr>
        <w:t>有關</w:t>
      </w:r>
      <w:r w:rsidR="00B76C0C" w:rsidRPr="009018D2">
        <w:rPr>
          <w:rFonts w:hint="eastAsia"/>
        </w:rPr>
        <w:t>進口砂</w:t>
      </w:r>
      <w:r w:rsidR="009018D2">
        <w:rPr>
          <w:rFonts w:hint="eastAsia"/>
        </w:rPr>
        <w:t>石</w:t>
      </w:r>
      <w:proofErr w:type="gramStart"/>
      <w:r w:rsidR="00B76C0C" w:rsidRPr="009018D2">
        <w:rPr>
          <w:rFonts w:hint="eastAsia"/>
        </w:rPr>
        <w:t>採樣抽</w:t>
      </w:r>
      <w:proofErr w:type="gramEnd"/>
      <w:r w:rsidR="00B76C0C" w:rsidRPr="009018D2">
        <w:rPr>
          <w:rFonts w:hint="eastAsia"/>
        </w:rPr>
        <w:t>檢驗及後續若實質超標之處置主管機關權責，</w:t>
      </w:r>
      <w:r w:rsidR="00EA2595" w:rsidRPr="009018D2">
        <w:rPr>
          <w:rFonts w:hint="eastAsia"/>
        </w:rPr>
        <w:t>將</w:t>
      </w:r>
      <w:r w:rsidR="00B76C0C" w:rsidRPr="009018D2">
        <w:rPr>
          <w:rFonts w:hint="eastAsia"/>
        </w:rPr>
        <w:t>另案</w:t>
      </w:r>
      <w:proofErr w:type="gramStart"/>
      <w:r w:rsidR="00B76C0C" w:rsidRPr="009018D2">
        <w:rPr>
          <w:rFonts w:hint="eastAsia"/>
        </w:rPr>
        <w:t>研</w:t>
      </w:r>
      <w:proofErr w:type="gramEnd"/>
      <w:r w:rsidR="00B76C0C" w:rsidRPr="009018D2">
        <w:rPr>
          <w:rFonts w:hint="eastAsia"/>
        </w:rPr>
        <w:t>商確認機關權責歸屬</w:t>
      </w:r>
      <w:r w:rsidR="009018D2">
        <w:rPr>
          <w:rFonts w:hint="eastAsia"/>
        </w:rPr>
        <w:t>；標檢局</w:t>
      </w:r>
      <w:r w:rsidR="00B76C0C">
        <w:rPr>
          <w:rFonts w:hint="eastAsia"/>
        </w:rPr>
        <w:t>檢驗</w:t>
      </w:r>
      <w:proofErr w:type="gramStart"/>
      <w:r w:rsidR="00E25238">
        <w:rPr>
          <w:rFonts w:hint="eastAsia"/>
        </w:rPr>
        <w:t>砂石</w:t>
      </w:r>
      <w:r w:rsidR="00E25238" w:rsidRPr="00EA2595">
        <w:rPr>
          <w:rFonts w:hint="eastAsia"/>
        </w:rPr>
        <w:t>氯</w:t>
      </w:r>
      <w:proofErr w:type="gramEnd"/>
      <w:r w:rsidR="00E25238" w:rsidRPr="00EA2595">
        <w:rPr>
          <w:rFonts w:hint="eastAsia"/>
        </w:rPr>
        <w:t>離子含量</w:t>
      </w:r>
      <w:r w:rsidR="00B76C0C">
        <w:rPr>
          <w:rFonts w:hint="eastAsia"/>
        </w:rPr>
        <w:t>通常需要3個星期到1個月的期間</w:t>
      </w:r>
      <w:r w:rsidR="009018D2">
        <w:rPr>
          <w:rFonts w:hint="eastAsia"/>
        </w:rPr>
        <w:t>等語</w:t>
      </w:r>
      <w:r w:rsidR="00B76C0C">
        <w:rPr>
          <w:rFonts w:hint="eastAsia"/>
        </w:rPr>
        <w:t>。</w:t>
      </w:r>
      <w:r w:rsidR="00E25238">
        <w:rPr>
          <w:rFonts w:hint="eastAsia"/>
        </w:rPr>
        <w:t>據上，</w:t>
      </w:r>
      <w:r w:rsidR="009018D2">
        <w:rPr>
          <w:rFonts w:hAnsi="標楷體" w:hint="eastAsia"/>
          <w:szCs w:val="32"/>
        </w:rPr>
        <w:t>現行進口</w:t>
      </w:r>
      <w:r w:rsidR="001C4457">
        <w:rPr>
          <w:rFonts w:hAnsi="標楷體" w:hint="eastAsia"/>
          <w:szCs w:val="32"/>
        </w:rPr>
        <w:t>砂石</w:t>
      </w:r>
      <w:r w:rsidR="009018D2">
        <w:rPr>
          <w:rFonts w:hAnsi="標楷體" w:hint="eastAsia"/>
          <w:szCs w:val="32"/>
        </w:rPr>
        <w:t>因無相關進口規定，</w:t>
      </w:r>
      <w:proofErr w:type="gramStart"/>
      <w:r w:rsidR="009018D2">
        <w:rPr>
          <w:rFonts w:hAnsi="標楷體" w:hint="eastAsia"/>
          <w:szCs w:val="32"/>
        </w:rPr>
        <w:t>關務署僅查核</w:t>
      </w:r>
      <w:proofErr w:type="gramEnd"/>
      <w:r w:rsidR="009018D2">
        <w:rPr>
          <w:rFonts w:hAnsi="標楷體" w:hint="eastAsia"/>
          <w:szCs w:val="32"/>
        </w:rPr>
        <w:t>其品名及價格等，並不負責砂石品質之檢驗</w:t>
      </w:r>
      <w:r w:rsidR="001C4457">
        <w:rPr>
          <w:rFonts w:hAnsi="標楷體" w:hint="eastAsia"/>
          <w:szCs w:val="32"/>
        </w:rPr>
        <w:t>，</w:t>
      </w:r>
      <w:proofErr w:type="gramStart"/>
      <w:r w:rsidR="009018D2">
        <w:rPr>
          <w:rFonts w:hAnsi="標楷體" w:hint="eastAsia"/>
          <w:szCs w:val="32"/>
        </w:rPr>
        <w:t>礦務局</w:t>
      </w:r>
      <w:r w:rsidR="00E25238">
        <w:rPr>
          <w:rFonts w:hAnsi="標楷體" w:hint="eastAsia"/>
          <w:szCs w:val="32"/>
        </w:rPr>
        <w:t>同</w:t>
      </w:r>
      <w:r w:rsidR="009018D2">
        <w:rPr>
          <w:rFonts w:hAnsi="標楷體" w:hint="eastAsia"/>
          <w:szCs w:val="32"/>
        </w:rPr>
        <w:t>稱</w:t>
      </w:r>
      <w:proofErr w:type="gramEnd"/>
      <w:r w:rsidR="009018D2">
        <w:rPr>
          <w:rFonts w:hAnsi="標楷體" w:hint="eastAsia"/>
          <w:szCs w:val="32"/>
        </w:rPr>
        <w:t>非屬其權責</w:t>
      </w:r>
      <w:r w:rsidR="008A1D70">
        <w:rPr>
          <w:rFonts w:hAnsi="標楷體" w:hint="eastAsia"/>
          <w:szCs w:val="32"/>
        </w:rPr>
        <w:t>，</w:t>
      </w:r>
      <w:r w:rsidR="001C4457">
        <w:rPr>
          <w:rFonts w:hAnsi="標楷體" w:hint="eastAsia"/>
          <w:szCs w:val="32"/>
        </w:rPr>
        <w:t>故相關</w:t>
      </w:r>
      <w:r w:rsidR="008A1D70">
        <w:rPr>
          <w:rFonts w:hAnsi="標楷體" w:hint="eastAsia"/>
          <w:szCs w:val="32"/>
        </w:rPr>
        <w:t>權責歸屬</w:t>
      </w:r>
      <w:r w:rsidR="001C4457">
        <w:rPr>
          <w:rFonts w:hAnsi="標楷體" w:hint="eastAsia"/>
          <w:szCs w:val="32"/>
        </w:rPr>
        <w:t>不明且</w:t>
      </w:r>
      <w:r w:rsidR="008A1D70">
        <w:rPr>
          <w:rFonts w:hAnsi="標楷體" w:hint="eastAsia"/>
          <w:szCs w:val="32"/>
        </w:rPr>
        <w:t>尚待</w:t>
      </w:r>
      <w:proofErr w:type="gramStart"/>
      <w:r w:rsidR="008A1D70">
        <w:rPr>
          <w:rFonts w:hAnsi="標楷體" w:hint="eastAsia"/>
          <w:szCs w:val="32"/>
        </w:rPr>
        <w:t>釐</w:t>
      </w:r>
      <w:proofErr w:type="gramEnd"/>
      <w:r w:rsidR="008A1D70">
        <w:rPr>
          <w:rFonts w:hAnsi="標楷體" w:hint="eastAsia"/>
          <w:szCs w:val="32"/>
        </w:rPr>
        <w:t>清</w:t>
      </w:r>
      <w:r w:rsidR="00E25238">
        <w:rPr>
          <w:rFonts w:hAnsi="標楷體" w:hint="eastAsia"/>
          <w:szCs w:val="32"/>
        </w:rPr>
        <w:t>；</w:t>
      </w:r>
      <w:proofErr w:type="gramStart"/>
      <w:r w:rsidR="00E25238">
        <w:rPr>
          <w:rFonts w:hAnsi="標楷體" w:hint="eastAsia"/>
          <w:szCs w:val="32"/>
        </w:rPr>
        <w:t>又標檢</w:t>
      </w:r>
      <w:proofErr w:type="gramEnd"/>
      <w:r w:rsidR="00E25238">
        <w:rPr>
          <w:rFonts w:hAnsi="標楷體" w:hint="eastAsia"/>
          <w:szCs w:val="32"/>
        </w:rPr>
        <w:t>局</w:t>
      </w:r>
      <w:r w:rsidR="008A1D70">
        <w:rPr>
          <w:rFonts w:hAnsi="標楷體" w:hint="eastAsia"/>
          <w:szCs w:val="32"/>
        </w:rPr>
        <w:t>對進口砂石之</w:t>
      </w:r>
      <w:r w:rsidR="00E25238">
        <w:rPr>
          <w:rFonts w:hAnsi="標楷體" w:hint="eastAsia"/>
          <w:szCs w:val="32"/>
        </w:rPr>
        <w:t>檢驗期間長達3個星期以上，</w:t>
      </w:r>
      <w:r w:rsidR="001C4457">
        <w:rPr>
          <w:rFonts w:hAnsi="標楷體" w:hint="eastAsia"/>
          <w:szCs w:val="32"/>
        </w:rPr>
        <w:t>檢驗</w:t>
      </w:r>
      <w:r w:rsidR="00E25238">
        <w:rPr>
          <w:rFonts w:hAnsi="標楷體" w:hint="eastAsia"/>
          <w:szCs w:val="32"/>
        </w:rPr>
        <w:t>期間</w:t>
      </w:r>
      <w:r w:rsidR="008A1D70">
        <w:rPr>
          <w:rFonts w:hAnsi="標楷體" w:hint="eastAsia"/>
          <w:szCs w:val="32"/>
        </w:rPr>
        <w:t>該</w:t>
      </w:r>
      <w:r w:rsidR="00E25238">
        <w:rPr>
          <w:rFonts w:hAnsi="標楷體" w:hint="eastAsia"/>
          <w:szCs w:val="32"/>
        </w:rPr>
        <w:t>砂石流向掌握</w:t>
      </w:r>
      <w:r w:rsidR="001C4457">
        <w:rPr>
          <w:rFonts w:hAnsi="標楷體" w:hint="eastAsia"/>
          <w:szCs w:val="32"/>
        </w:rPr>
        <w:t>情形為何？縱</w:t>
      </w:r>
      <w:r w:rsidR="001C4457">
        <w:rPr>
          <w:rFonts w:hAnsi="標楷體" w:hint="eastAsia"/>
          <w:szCs w:val="32"/>
        </w:rPr>
        <w:lastRenderedPageBreak/>
        <w:t>令</w:t>
      </w:r>
      <w:proofErr w:type="gramStart"/>
      <w:r w:rsidR="00E25238">
        <w:rPr>
          <w:rFonts w:hAnsi="標楷體" w:hint="eastAsia"/>
          <w:szCs w:val="32"/>
        </w:rPr>
        <w:t>查獲其氯離子</w:t>
      </w:r>
      <w:proofErr w:type="gramEnd"/>
      <w:r w:rsidR="00E25238">
        <w:rPr>
          <w:rFonts w:hAnsi="標楷體" w:hint="eastAsia"/>
          <w:szCs w:val="32"/>
        </w:rPr>
        <w:t>含量超標，礦務局亦僅為</w:t>
      </w:r>
      <w:r w:rsidR="00E25238">
        <w:rPr>
          <w:rFonts w:hint="eastAsia"/>
        </w:rPr>
        <w:t>「</w:t>
      </w:r>
      <w:r w:rsidR="00E25238" w:rsidRPr="00EA2595">
        <w:rPr>
          <w:rFonts w:hint="eastAsia"/>
        </w:rPr>
        <w:t>建檔備查</w:t>
      </w:r>
      <w:r w:rsidR="00E25238">
        <w:rPr>
          <w:rFonts w:hint="eastAsia"/>
        </w:rPr>
        <w:t>」</w:t>
      </w:r>
      <w:r w:rsidR="008A1D70">
        <w:rPr>
          <w:rFonts w:hint="eastAsia"/>
        </w:rPr>
        <w:t>，未有更積極作為</w:t>
      </w:r>
      <w:r w:rsidR="001C4457">
        <w:rPr>
          <w:rFonts w:hint="eastAsia"/>
        </w:rPr>
        <w:t>，將如何杜絕不合格之砂石流入國內</w:t>
      </w:r>
      <w:r w:rsidR="001C4457">
        <w:rPr>
          <w:rFonts w:hAnsi="標楷體" w:hint="eastAsia"/>
          <w:szCs w:val="32"/>
        </w:rPr>
        <w:t>？</w:t>
      </w:r>
      <w:r w:rsidR="00230347">
        <w:rPr>
          <w:rFonts w:hAnsi="標楷體" w:hint="eastAsia"/>
          <w:szCs w:val="32"/>
        </w:rPr>
        <w:t>又查，</w:t>
      </w:r>
      <w:r w:rsidR="00230347">
        <w:rPr>
          <w:rFonts w:hint="eastAsia"/>
        </w:rPr>
        <w:t>國內現有3處核准採取</w:t>
      </w:r>
      <w:r w:rsidR="001C4457">
        <w:rPr>
          <w:rFonts w:hint="eastAsia"/>
        </w:rPr>
        <w:t>海砂場址</w:t>
      </w:r>
      <w:r w:rsidR="00230347">
        <w:rPr>
          <w:rFonts w:hint="eastAsia"/>
        </w:rPr>
        <w:t>，</w:t>
      </w:r>
      <w:r w:rsidR="000573A6">
        <w:rPr>
          <w:rFonts w:hint="eastAsia"/>
        </w:rPr>
        <w:t>除</w:t>
      </w:r>
      <w:r w:rsidR="00230347">
        <w:rPr>
          <w:rFonts w:hint="eastAsia"/>
        </w:rPr>
        <w:t>苗栗縣</w:t>
      </w:r>
      <w:r w:rsidR="000573A6">
        <w:rPr>
          <w:rFonts w:hint="eastAsia"/>
        </w:rPr>
        <w:t>1處</w:t>
      </w:r>
      <w:r w:rsidR="00D408FD">
        <w:rPr>
          <w:rFonts w:hint="eastAsia"/>
        </w:rPr>
        <w:t>未運作</w:t>
      </w:r>
      <w:r w:rsidR="000573A6">
        <w:rPr>
          <w:rFonts w:hint="eastAsia"/>
        </w:rPr>
        <w:t>外</w:t>
      </w:r>
      <w:r w:rsidR="00230347">
        <w:rPr>
          <w:rFonts w:hint="eastAsia"/>
        </w:rPr>
        <w:t>，在雲林縣</w:t>
      </w:r>
      <w:r w:rsidR="000573A6">
        <w:rPr>
          <w:rFonts w:hint="eastAsia"/>
        </w:rPr>
        <w:t>及</w:t>
      </w:r>
      <w:r w:rsidR="00230347">
        <w:rPr>
          <w:rFonts w:hint="eastAsia"/>
        </w:rPr>
        <w:t>苗栗縣的</w:t>
      </w:r>
      <w:r w:rsidR="000573A6">
        <w:rPr>
          <w:rFonts w:hint="eastAsia"/>
        </w:rPr>
        <w:t>海砂採取</w:t>
      </w:r>
      <w:r w:rsidR="00230347">
        <w:rPr>
          <w:rFonts w:hint="eastAsia"/>
        </w:rPr>
        <w:t>作業，</w:t>
      </w:r>
      <w:r w:rsidR="00D408FD">
        <w:rPr>
          <w:rFonts w:hint="eastAsia"/>
        </w:rPr>
        <w:t>於</w:t>
      </w:r>
      <w:r w:rsidR="000573A6">
        <w:rPr>
          <w:rFonts w:hint="eastAsia"/>
        </w:rPr>
        <w:t>101至103年</w:t>
      </w:r>
      <w:r w:rsidR="00D408FD">
        <w:rPr>
          <w:rFonts w:hint="eastAsia"/>
        </w:rPr>
        <w:t>期間</w:t>
      </w:r>
      <w:r w:rsidR="000573A6">
        <w:rPr>
          <w:rFonts w:hint="eastAsia"/>
        </w:rPr>
        <w:t>分別有29,203、19,926及14,601立方公尺的產出量</w:t>
      </w:r>
      <w:r w:rsidR="00DE461A">
        <w:rPr>
          <w:rFonts w:hAnsi="標楷體" w:hint="eastAsia"/>
        </w:rPr>
        <w:t>（</w:t>
      </w:r>
      <w:r w:rsidR="00DE461A">
        <w:rPr>
          <w:rFonts w:hint="eastAsia"/>
        </w:rPr>
        <w:t>其中苗栗縣為</w:t>
      </w:r>
      <w:r w:rsidR="00B01E48">
        <w:rPr>
          <w:rFonts w:hint="eastAsia"/>
        </w:rPr>
        <w:t>48,925立方公尺</w:t>
      </w:r>
      <w:r w:rsidR="00B01E48">
        <w:rPr>
          <w:rFonts w:hAnsi="標楷體" w:hint="eastAsia"/>
        </w:rPr>
        <w:t>，雲林縣為14,805立方公尺）</w:t>
      </w:r>
      <w:r w:rsidR="000573A6">
        <w:rPr>
          <w:rFonts w:hint="eastAsia"/>
        </w:rPr>
        <w:t>，</w:t>
      </w:r>
      <w:r w:rsidR="00B01E48">
        <w:rPr>
          <w:rFonts w:hint="eastAsia"/>
        </w:rPr>
        <w:t>其產量</w:t>
      </w:r>
      <w:r w:rsidR="000573A6">
        <w:rPr>
          <w:rFonts w:hint="eastAsia"/>
        </w:rPr>
        <w:t>雖呈現逐年遞減趨勢，</w:t>
      </w:r>
      <w:r w:rsidR="00B01E48">
        <w:rPr>
          <w:rFonts w:hint="eastAsia"/>
        </w:rPr>
        <w:t>惟</w:t>
      </w:r>
      <w:r w:rsidR="001C4457">
        <w:rPr>
          <w:rFonts w:hint="eastAsia"/>
        </w:rPr>
        <w:t>採取量並</w:t>
      </w:r>
      <w:r w:rsidR="00B01E48">
        <w:rPr>
          <w:rFonts w:hint="eastAsia"/>
        </w:rPr>
        <w:t>非少數</w:t>
      </w:r>
      <w:r w:rsidR="001C4457">
        <w:rPr>
          <w:rFonts w:hint="eastAsia"/>
        </w:rPr>
        <w:t>；</w:t>
      </w:r>
      <w:r w:rsidR="001935CE">
        <w:rPr>
          <w:rFonts w:hint="eastAsia"/>
        </w:rPr>
        <w:t>然礦務局對</w:t>
      </w:r>
      <w:r w:rsidR="00D408FD">
        <w:rPr>
          <w:rFonts w:hint="eastAsia"/>
        </w:rPr>
        <w:t>該2處</w:t>
      </w:r>
      <w:r w:rsidR="001935CE">
        <w:rPr>
          <w:rFonts w:hint="eastAsia"/>
        </w:rPr>
        <w:t>所採取海砂之處置、檢驗及流向等皆未能確實</w:t>
      </w:r>
      <w:r w:rsidR="00D408FD">
        <w:rPr>
          <w:rFonts w:hint="eastAsia"/>
        </w:rPr>
        <w:t>執行與</w:t>
      </w:r>
      <w:r w:rsidR="001935CE">
        <w:rPr>
          <w:rFonts w:hint="eastAsia"/>
        </w:rPr>
        <w:t>掌握，</w:t>
      </w:r>
      <w:r w:rsidR="00E25238">
        <w:rPr>
          <w:rFonts w:hAnsi="標楷體" w:hint="eastAsia"/>
          <w:szCs w:val="32"/>
        </w:rPr>
        <w:t>足見我國對進口</w:t>
      </w:r>
      <w:r w:rsidR="0095591A">
        <w:rPr>
          <w:rFonts w:hAnsi="標楷體" w:hint="eastAsia"/>
          <w:szCs w:val="32"/>
        </w:rPr>
        <w:t>或國內</w:t>
      </w:r>
      <w:proofErr w:type="gramStart"/>
      <w:r w:rsidR="00E25238">
        <w:rPr>
          <w:rFonts w:hAnsi="標楷體" w:hint="eastAsia"/>
          <w:szCs w:val="32"/>
        </w:rPr>
        <w:t>砂石氯</w:t>
      </w:r>
      <w:proofErr w:type="gramEnd"/>
      <w:r w:rsidR="00E25238">
        <w:rPr>
          <w:rFonts w:hAnsi="標楷體" w:hint="eastAsia"/>
          <w:szCs w:val="32"/>
        </w:rPr>
        <w:t>離子含量檢</w:t>
      </w:r>
      <w:r w:rsidR="0095591A">
        <w:rPr>
          <w:rFonts w:hAnsi="標楷體" w:hint="eastAsia"/>
          <w:szCs w:val="32"/>
        </w:rPr>
        <w:t>驗</w:t>
      </w:r>
      <w:r w:rsidR="001122CC">
        <w:rPr>
          <w:rFonts w:hAnsi="標楷體" w:hint="eastAsia"/>
          <w:szCs w:val="32"/>
        </w:rPr>
        <w:t>的權責機關、</w:t>
      </w:r>
      <w:r w:rsidR="008A1D70">
        <w:rPr>
          <w:rFonts w:hAnsi="標楷體" w:hint="eastAsia"/>
          <w:szCs w:val="32"/>
        </w:rPr>
        <w:t>機制及相關</w:t>
      </w:r>
      <w:proofErr w:type="gramStart"/>
      <w:r w:rsidR="008A1D70">
        <w:rPr>
          <w:rFonts w:hAnsi="標楷體" w:hint="eastAsia"/>
          <w:szCs w:val="32"/>
        </w:rPr>
        <w:t>處置</w:t>
      </w:r>
      <w:r w:rsidR="0095591A">
        <w:rPr>
          <w:rFonts w:hAnsi="標楷體" w:hint="eastAsia"/>
          <w:szCs w:val="32"/>
        </w:rPr>
        <w:t>均</w:t>
      </w:r>
      <w:r w:rsidR="00E25238">
        <w:rPr>
          <w:rFonts w:hAnsi="標楷體" w:hint="eastAsia"/>
          <w:szCs w:val="32"/>
        </w:rPr>
        <w:t>有</w:t>
      </w:r>
      <w:r w:rsidR="00D408FD">
        <w:rPr>
          <w:rFonts w:hAnsi="標楷體" w:hint="eastAsia"/>
          <w:szCs w:val="32"/>
        </w:rPr>
        <w:t>明顯</w:t>
      </w:r>
      <w:proofErr w:type="gramEnd"/>
      <w:r w:rsidR="00E25238">
        <w:rPr>
          <w:rFonts w:hAnsi="標楷體" w:hint="eastAsia"/>
          <w:szCs w:val="32"/>
        </w:rPr>
        <w:t>漏洞</w:t>
      </w:r>
      <w:r w:rsidR="009018D2">
        <w:rPr>
          <w:rFonts w:hAnsi="標楷體" w:hint="eastAsia"/>
          <w:szCs w:val="32"/>
        </w:rPr>
        <w:t>。</w:t>
      </w:r>
    </w:p>
    <w:p w:rsidR="00AE419C" w:rsidRDefault="00AE419C" w:rsidP="009D5475">
      <w:pPr>
        <w:pStyle w:val="3"/>
        <w:ind w:left="1418"/>
      </w:pPr>
      <w:r>
        <w:rPr>
          <w:rFonts w:hint="eastAsia"/>
        </w:rPr>
        <w:t>國內砂石</w:t>
      </w:r>
      <w:r w:rsidR="00115938">
        <w:rPr>
          <w:rFonts w:hint="eastAsia"/>
        </w:rPr>
        <w:t>因區域發展差異而形成</w:t>
      </w:r>
      <w:r w:rsidR="00E53A5C">
        <w:rPr>
          <w:rFonts w:hint="eastAsia"/>
        </w:rPr>
        <w:t>供需</w:t>
      </w:r>
      <w:r>
        <w:rPr>
          <w:rFonts w:hint="eastAsia"/>
        </w:rPr>
        <w:t>缺口</w:t>
      </w:r>
      <w:r w:rsidR="00115938">
        <w:rPr>
          <w:rFonts w:hint="eastAsia"/>
        </w:rPr>
        <w:t>，其中以北部地區的</w:t>
      </w:r>
      <w:proofErr w:type="gramStart"/>
      <w:r w:rsidR="00115938">
        <w:rPr>
          <w:rFonts w:hint="eastAsia"/>
        </w:rPr>
        <w:t>臺</w:t>
      </w:r>
      <w:proofErr w:type="gramEnd"/>
      <w:r w:rsidR="00115938">
        <w:rPr>
          <w:rFonts w:hint="eastAsia"/>
        </w:rPr>
        <w:t>北、新北、基隆及桃園</w:t>
      </w:r>
      <w:r>
        <w:rPr>
          <w:rFonts w:hint="eastAsia"/>
        </w:rPr>
        <w:t>失衡</w:t>
      </w:r>
      <w:r w:rsidR="00115938">
        <w:rPr>
          <w:rFonts w:hint="eastAsia"/>
        </w:rPr>
        <w:t>情況較為嚴重，</w:t>
      </w:r>
      <w:r w:rsidR="00E53A5C">
        <w:rPr>
          <w:rFonts w:hint="eastAsia"/>
        </w:rPr>
        <w:t>亦為</w:t>
      </w:r>
      <w:r w:rsidR="007663CE">
        <w:rPr>
          <w:rFonts w:hint="eastAsia"/>
        </w:rPr>
        <w:t>進口砂石量</w:t>
      </w:r>
      <w:r w:rsidR="00C419EC">
        <w:rPr>
          <w:rFonts w:hint="eastAsia"/>
        </w:rPr>
        <w:t>需求</w:t>
      </w:r>
      <w:r w:rsidR="007663CE">
        <w:rPr>
          <w:rFonts w:hint="eastAsia"/>
        </w:rPr>
        <w:t>最多的地區。</w:t>
      </w:r>
      <w:r w:rsidR="00E53A5C">
        <w:rPr>
          <w:rFonts w:hint="eastAsia"/>
        </w:rPr>
        <w:t>又國</w:t>
      </w:r>
      <w:r w:rsidR="00E53A5C" w:rsidRPr="0025471E">
        <w:rPr>
          <w:rFonts w:hint="eastAsia"/>
        </w:rPr>
        <w:t>內長期以來仰賴河川砂石供應，其他料源開發</w:t>
      </w:r>
      <w:r w:rsidR="00E53A5C">
        <w:rPr>
          <w:rFonts w:hint="eastAsia"/>
        </w:rPr>
        <w:t>及支</w:t>
      </w:r>
      <w:r w:rsidR="00E53A5C" w:rsidRPr="0025471E">
        <w:rPr>
          <w:rFonts w:hint="eastAsia"/>
        </w:rPr>
        <w:t>應有限，為調節供需</w:t>
      </w:r>
      <w:r w:rsidR="00C419EC">
        <w:rPr>
          <w:rFonts w:hint="eastAsia"/>
        </w:rPr>
        <w:t>及</w:t>
      </w:r>
      <w:r w:rsidR="00E53A5C" w:rsidRPr="0025471E">
        <w:rPr>
          <w:rFonts w:hint="eastAsia"/>
        </w:rPr>
        <w:t>平抑砂石物價，推動進口砂石為</w:t>
      </w:r>
      <w:r w:rsidR="00E53A5C">
        <w:rPr>
          <w:rFonts w:hint="eastAsia"/>
        </w:rPr>
        <w:t>經濟部</w:t>
      </w:r>
      <w:r w:rsidR="00C419EC" w:rsidRPr="0025471E">
        <w:rPr>
          <w:rFonts w:hint="eastAsia"/>
        </w:rPr>
        <w:t>重點</w:t>
      </w:r>
      <w:r w:rsidR="00E53A5C" w:rsidRPr="0025471E">
        <w:rPr>
          <w:rFonts w:hint="eastAsia"/>
        </w:rPr>
        <w:t>政策之</w:t>
      </w:r>
      <w:proofErr w:type="gramStart"/>
      <w:r w:rsidR="00E53A5C" w:rsidRPr="0025471E">
        <w:rPr>
          <w:rFonts w:hint="eastAsia"/>
        </w:rPr>
        <w:t>一</w:t>
      </w:r>
      <w:proofErr w:type="gramEnd"/>
      <w:r w:rsidR="00E53A5C" w:rsidRPr="0025471E">
        <w:rPr>
          <w:rFonts w:hint="eastAsia"/>
        </w:rPr>
        <w:t>。</w:t>
      </w:r>
      <w:r w:rsidR="00E53A5C">
        <w:rPr>
          <w:rFonts w:hint="eastAsia"/>
        </w:rPr>
        <w:t>因進口砂石價格較國內低廉，</w:t>
      </w:r>
      <w:r w:rsidR="00C4134E">
        <w:rPr>
          <w:rFonts w:hint="eastAsia"/>
        </w:rPr>
        <w:t>業者遂由</w:t>
      </w:r>
      <w:r>
        <w:rPr>
          <w:rFonts w:hint="eastAsia"/>
        </w:rPr>
        <w:t>中國大陸</w:t>
      </w:r>
      <w:r w:rsidR="00C4134E">
        <w:rPr>
          <w:rFonts w:hint="eastAsia"/>
        </w:rPr>
        <w:t>或菲律賓等多種管道</w:t>
      </w:r>
      <w:r w:rsidR="0016391C">
        <w:rPr>
          <w:rFonts w:hint="eastAsia"/>
        </w:rPr>
        <w:t>進口</w:t>
      </w:r>
      <w:r>
        <w:rPr>
          <w:rFonts w:hint="eastAsia"/>
        </w:rPr>
        <w:t>，</w:t>
      </w:r>
      <w:r w:rsidR="00DB78C6">
        <w:rPr>
          <w:rFonts w:hint="eastAsia"/>
        </w:rPr>
        <w:t>惟</w:t>
      </w:r>
      <w:r w:rsidR="00C4134E">
        <w:rPr>
          <w:rFonts w:hint="eastAsia"/>
        </w:rPr>
        <w:t>這些進口砂石經常遭受國內砂石業者質疑是以海砂和</w:t>
      </w:r>
      <w:proofErr w:type="gramStart"/>
      <w:r w:rsidR="00C4134E">
        <w:rPr>
          <w:rFonts w:hint="eastAsia"/>
        </w:rPr>
        <w:t>天然砂</w:t>
      </w:r>
      <w:r w:rsidR="0016391C">
        <w:rPr>
          <w:rFonts w:hint="eastAsia"/>
        </w:rPr>
        <w:t>依一定</w:t>
      </w:r>
      <w:proofErr w:type="gramEnd"/>
      <w:r w:rsidR="0016391C">
        <w:rPr>
          <w:rFonts w:hint="eastAsia"/>
        </w:rPr>
        <w:t>比例混合，以「</w:t>
      </w:r>
      <w:proofErr w:type="gramStart"/>
      <w:r w:rsidR="00C4134E">
        <w:rPr>
          <w:rFonts w:hint="eastAsia"/>
        </w:rPr>
        <w:t>混砂</w:t>
      </w:r>
      <w:proofErr w:type="gramEnd"/>
      <w:r w:rsidR="0016391C">
        <w:rPr>
          <w:rFonts w:hint="eastAsia"/>
        </w:rPr>
        <w:t>」的</w:t>
      </w:r>
      <w:r w:rsidR="00C4134E">
        <w:rPr>
          <w:rFonts w:hint="eastAsia"/>
        </w:rPr>
        <w:t>方式進口，甚至</w:t>
      </w:r>
      <w:r>
        <w:rPr>
          <w:rFonts w:hint="eastAsia"/>
        </w:rPr>
        <w:t>可能是中國大陸抽砂</w:t>
      </w:r>
      <w:proofErr w:type="gramStart"/>
      <w:r>
        <w:rPr>
          <w:rFonts w:hint="eastAsia"/>
        </w:rPr>
        <w:t>船盜抽</w:t>
      </w:r>
      <w:proofErr w:type="gramEnd"/>
      <w:r>
        <w:rPr>
          <w:rFonts w:hint="eastAsia"/>
        </w:rPr>
        <w:t>的金門</w:t>
      </w:r>
      <w:r w:rsidR="0016391C">
        <w:rPr>
          <w:rFonts w:hint="eastAsia"/>
        </w:rPr>
        <w:t>海域</w:t>
      </w:r>
      <w:r>
        <w:rPr>
          <w:rFonts w:hint="eastAsia"/>
        </w:rPr>
        <w:t>海砂</w:t>
      </w:r>
      <w:r w:rsidR="00DB78C6">
        <w:rPr>
          <w:rFonts w:hint="eastAsia"/>
        </w:rPr>
        <w:t>。然而，如前所述，國內對</w:t>
      </w:r>
      <w:r>
        <w:rPr>
          <w:rFonts w:hint="eastAsia"/>
        </w:rPr>
        <w:t>進口砂石檢驗</w:t>
      </w:r>
      <w:r w:rsidR="00DB78C6">
        <w:rPr>
          <w:rFonts w:hint="eastAsia"/>
        </w:rPr>
        <w:t>的權責、</w:t>
      </w:r>
      <w:r>
        <w:rPr>
          <w:rFonts w:hint="eastAsia"/>
        </w:rPr>
        <w:t>機制</w:t>
      </w:r>
      <w:r w:rsidR="00DB78C6">
        <w:rPr>
          <w:rFonts w:hint="eastAsia"/>
        </w:rPr>
        <w:t>及處置</w:t>
      </w:r>
      <w:proofErr w:type="gramStart"/>
      <w:r w:rsidR="00DB78C6">
        <w:rPr>
          <w:rFonts w:hint="eastAsia"/>
        </w:rPr>
        <w:t>均未盡妥</w:t>
      </w:r>
      <w:proofErr w:type="gramEnd"/>
      <w:r w:rsidR="00DB78C6">
        <w:rPr>
          <w:rFonts w:hint="eastAsia"/>
        </w:rPr>
        <w:t>適，</w:t>
      </w:r>
      <w:r w:rsidR="008E10E9">
        <w:rPr>
          <w:rFonts w:hint="eastAsia"/>
        </w:rPr>
        <w:t>發生權責未能</w:t>
      </w:r>
      <w:proofErr w:type="gramStart"/>
      <w:r w:rsidR="008E10E9">
        <w:rPr>
          <w:rFonts w:hint="eastAsia"/>
        </w:rPr>
        <w:t>釐</w:t>
      </w:r>
      <w:proofErr w:type="gramEnd"/>
      <w:r w:rsidR="008E10E9">
        <w:rPr>
          <w:rFonts w:hint="eastAsia"/>
        </w:rPr>
        <w:t>清、</w:t>
      </w:r>
      <w:proofErr w:type="gramStart"/>
      <w:r w:rsidR="008E10E9">
        <w:rPr>
          <w:rFonts w:hint="eastAsia"/>
        </w:rPr>
        <w:t>砂石氯</w:t>
      </w:r>
      <w:proofErr w:type="gramEnd"/>
      <w:r w:rsidR="008E10E9">
        <w:rPr>
          <w:rFonts w:hint="eastAsia"/>
        </w:rPr>
        <w:t>離子含量檢驗期間過長、砂石流向未能掌握及對檢驗不合格無處罰及處置機制等</w:t>
      </w:r>
      <w:proofErr w:type="gramStart"/>
      <w:r w:rsidR="008E10E9">
        <w:rPr>
          <w:rFonts w:hint="eastAsia"/>
        </w:rPr>
        <w:t>謬象</w:t>
      </w:r>
      <w:proofErr w:type="gramEnd"/>
      <w:r w:rsidR="00606034">
        <w:rPr>
          <w:rFonts w:hint="eastAsia"/>
        </w:rPr>
        <w:t>頻生</w:t>
      </w:r>
      <w:r w:rsidR="008E10E9">
        <w:rPr>
          <w:rFonts w:hint="eastAsia"/>
        </w:rPr>
        <w:t>。</w:t>
      </w:r>
      <w:r>
        <w:rPr>
          <w:rFonts w:hint="eastAsia"/>
        </w:rPr>
        <w:t>大量</w:t>
      </w:r>
      <w:r w:rsidR="00606034">
        <w:rPr>
          <w:rFonts w:hint="eastAsia"/>
        </w:rPr>
        <w:t>且低價的</w:t>
      </w:r>
      <w:r>
        <w:rPr>
          <w:rFonts w:hint="eastAsia"/>
        </w:rPr>
        <w:t>進口砂石壓縮國內砂石</w:t>
      </w:r>
      <w:r w:rsidR="008E10E9">
        <w:rPr>
          <w:rFonts w:hint="eastAsia"/>
        </w:rPr>
        <w:t>業者</w:t>
      </w:r>
      <w:r w:rsidR="00606034">
        <w:rPr>
          <w:rFonts w:hint="eastAsia"/>
        </w:rPr>
        <w:t>生存</w:t>
      </w:r>
      <w:r>
        <w:rPr>
          <w:rFonts w:hint="eastAsia"/>
        </w:rPr>
        <w:t>空間，</w:t>
      </w:r>
      <w:r w:rsidR="0016391C">
        <w:rPr>
          <w:rFonts w:hint="eastAsia"/>
        </w:rPr>
        <w:t>商業</w:t>
      </w:r>
      <w:r w:rsidR="00606034">
        <w:rPr>
          <w:rFonts w:hint="eastAsia"/>
        </w:rPr>
        <w:t>競爭</w:t>
      </w:r>
      <w:r>
        <w:rPr>
          <w:rFonts w:hint="eastAsia"/>
        </w:rPr>
        <w:t>未能公平一致</w:t>
      </w:r>
      <w:r w:rsidR="00606034">
        <w:rPr>
          <w:rFonts w:hint="eastAsia"/>
        </w:rPr>
        <w:t>，影響國內砂石市場</w:t>
      </w:r>
      <w:r w:rsidR="008E10E9">
        <w:rPr>
          <w:rFonts w:hint="eastAsia"/>
        </w:rPr>
        <w:t>，</w:t>
      </w:r>
      <w:r w:rsidR="008E10E9" w:rsidRPr="00B03F5D">
        <w:rPr>
          <w:rFonts w:hAnsi="標楷體" w:hint="eastAsia"/>
        </w:rPr>
        <w:t>無怪</w:t>
      </w:r>
      <w:r w:rsidR="008E10E9">
        <w:rPr>
          <w:rFonts w:hAnsi="標楷體" w:hint="eastAsia"/>
        </w:rPr>
        <w:t>歷來</w:t>
      </w:r>
      <w:r w:rsidR="00606034">
        <w:rPr>
          <w:rFonts w:hAnsi="標楷體" w:hint="eastAsia"/>
        </w:rPr>
        <w:t>國內砂石業者</w:t>
      </w:r>
      <w:r w:rsidR="008E10E9" w:rsidRPr="00B03F5D">
        <w:rPr>
          <w:rFonts w:hAnsi="標楷體" w:hint="eastAsia"/>
        </w:rPr>
        <w:t>陳情案件不斷</w:t>
      </w:r>
      <w:r w:rsidR="008E10E9">
        <w:rPr>
          <w:rFonts w:hAnsi="標楷體" w:hint="eastAsia"/>
        </w:rPr>
        <w:t>。</w:t>
      </w:r>
    </w:p>
    <w:p w:rsidR="00AE419C" w:rsidRPr="00AE419C" w:rsidRDefault="00D408FD" w:rsidP="00007CBB">
      <w:pPr>
        <w:pStyle w:val="3"/>
        <w:ind w:left="1418"/>
      </w:pPr>
      <w:r>
        <w:rPr>
          <w:rFonts w:hint="eastAsia"/>
        </w:rPr>
        <w:t>據</w:t>
      </w:r>
      <w:proofErr w:type="gramStart"/>
      <w:r>
        <w:rPr>
          <w:rFonts w:hint="eastAsia"/>
        </w:rPr>
        <w:t>上論結</w:t>
      </w:r>
      <w:proofErr w:type="gramEnd"/>
      <w:r>
        <w:rPr>
          <w:rFonts w:ascii="新細明體" w:eastAsia="新細明體" w:hAnsi="新細明體" w:hint="eastAsia"/>
        </w:rPr>
        <w:t>，</w:t>
      </w:r>
      <w:r w:rsidR="00007CBB" w:rsidRPr="00335BDD">
        <w:rPr>
          <w:rFonts w:hint="eastAsia"/>
        </w:rPr>
        <w:t>礦務局為土石採取法之中央主管機關，</w:t>
      </w:r>
      <w:r w:rsidR="00007CBB" w:rsidRPr="00335BDD">
        <w:rPr>
          <w:rFonts w:hint="eastAsia"/>
        </w:rPr>
        <w:lastRenderedPageBreak/>
        <w:t>對</w:t>
      </w:r>
      <w:r w:rsidR="00B87318" w:rsidRPr="00335BDD">
        <w:rPr>
          <w:rFonts w:hint="eastAsia"/>
        </w:rPr>
        <w:t>中國大陸等地進口砂石及國內部分縣市政府核准開採之</w:t>
      </w:r>
      <w:proofErr w:type="gramStart"/>
      <w:r w:rsidR="00B87318" w:rsidRPr="00335BDD">
        <w:rPr>
          <w:rFonts w:hint="eastAsia"/>
        </w:rPr>
        <w:t>海砂</w:t>
      </w:r>
      <w:r w:rsidR="00007CBB" w:rsidRPr="00335BDD">
        <w:rPr>
          <w:rFonts w:hint="eastAsia"/>
        </w:rPr>
        <w:t>有無</w:t>
      </w:r>
      <w:proofErr w:type="gramEnd"/>
      <w:r w:rsidR="00B87318" w:rsidRPr="00335BDD">
        <w:rPr>
          <w:rFonts w:hint="eastAsia"/>
        </w:rPr>
        <w:t>符合國家標準</w:t>
      </w:r>
      <w:r w:rsidR="00007CBB" w:rsidRPr="00335BDD">
        <w:rPr>
          <w:rFonts w:hint="eastAsia"/>
        </w:rPr>
        <w:t>及其流向，不應以權責不明為由，</w:t>
      </w:r>
      <w:r w:rsidR="005E6232" w:rsidRPr="00335BDD">
        <w:rPr>
          <w:rFonts w:hint="eastAsia"/>
        </w:rPr>
        <w:t>就</w:t>
      </w:r>
      <w:r w:rsidR="00007CBB" w:rsidRPr="00335BDD">
        <w:rPr>
          <w:rFonts w:hint="eastAsia"/>
        </w:rPr>
        <w:t>前開所述</w:t>
      </w:r>
      <w:proofErr w:type="gramStart"/>
      <w:r w:rsidR="00007CBB" w:rsidRPr="00335BDD">
        <w:rPr>
          <w:rFonts w:hAnsi="標楷體" w:hint="eastAsia"/>
        </w:rPr>
        <w:t>砂石氯</w:t>
      </w:r>
      <w:proofErr w:type="gramEnd"/>
      <w:r w:rsidR="00007CBB" w:rsidRPr="00335BDD">
        <w:rPr>
          <w:rFonts w:hAnsi="標楷體" w:hint="eastAsia"/>
        </w:rPr>
        <w:t>離子含量檢驗期間過長、砂石流向未能掌握、對檢驗不合格</w:t>
      </w:r>
      <w:r w:rsidR="005E6232" w:rsidRPr="00335BDD">
        <w:rPr>
          <w:rFonts w:hAnsi="標楷體" w:hint="eastAsia"/>
        </w:rPr>
        <w:t>僅予建檔備查而</w:t>
      </w:r>
      <w:r w:rsidR="00007CBB" w:rsidRPr="00335BDD">
        <w:rPr>
          <w:rFonts w:hAnsi="標楷體" w:hint="eastAsia"/>
        </w:rPr>
        <w:t>無處罰及</w:t>
      </w:r>
      <w:r w:rsidR="005E6232" w:rsidRPr="00335BDD">
        <w:rPr>
          <w:rFonts w:hAnsi="標楷體" w:hint="eastAsia"/>
        </w:rPr>
        <w:t>究責</w:t>
      </w:r>
      <w:r w:rsidR="00007CBB" w:rsidRPr="00335BDD">
        <w:rPr>
          <w:rFonts w:hAnsi="標楷體" w:hint="eastAsia"/>
        </w:rPr>
        <w:t>機制等</w:t>
      </w:r>
      <w:r w:rsidR="00B87318" w:rsidRPr="00335BDD">
        <w:rPr>
          <w:rFonts w:hint="eastAsia"/>
        </w:rPr>
        <w:t>，</w:t>
      </w:r>
      <w:r w:rsidR="005E6232" w:rsidRPr="00335BDD">
        <w:rPr>
          <w:rFonts w:hint="eastAsia"/>
        </w:rPr>
        <w:t>均消極以對</w:t>
      </w:r>
      <w:r w:rsidR="005E6232" w:rsidRPr="00335BDD">
        <w:rPr>
          <w:rFonts w:hAnsi="標楷體" w:hint="eastAsia"/>
        </w:rPr>
        <w:t>，</w:t>
      </w:r>
      <w:r w:rsidR="005E6232" w:rsidRPr="00335BDD">
        <w:rPr>
          <w:rFonts w:hint="eastAsia"/>
        </w:rPr>
        <w:t>將屬於營建重要材料之砂石品質管理</w:t>
      </w:r>
      <w:r w:rsidR="005E6232" w:rsidRPr="00335BDD">
        <w:rPr>
          <w:rFonts w:hAnsi="標楷體" w:hint="eastAsia"/>
        </w:rPr>
        <w:t>，</w:t>
      </w:r>
      <w:r w:rsidR="005E6232" w:rsidRPr="00335BDD">
        <w:rPr>
          <w:rFonts w:hint="eastAsia"/>
        </w:rPr>
        <w:t>交由市場機制處理</w:t>
      </w:r>
      <w:r w:rsidR="005E6232" w:rsidRPr="00335BDD">
        <w:rPr>
          <w:rFonts w:hAnsi="標楷體" w:hint="eastAsia"/>
        </w:rPr>
        <w:t>，</w:t>
      </w:r>
      <w:r w:rsidR="005E6232" w:rsidRPr="00335BDD">
        <w:rPr>
          <w:rFonts w:hint="eastAsia"/>
        </w:rPr>
        <w:t>實有</w:t>
      </w:r>
      <w:proofErr w:type="gramStart"/>
      <w:r w:rsidR="005E6232" w:rsidRPr="00335BDD">
        <w:rPr>
          <w:rFonts w:hint="eastAsia"/>
        </w:rPr>
        <w:t>怠</w:t>
      </w:r>
      <w:proofErr w:type="gramEnd"/>
      <w:r w:rsidR="005E6232" w:rsidRPr="00335BDD">
        <w:rPr>
          <w:rFonts w:hint="eastAsia"/>
        </w:rPr>
        <w:t>失</w:t>
      </w:r>
      <w:r w:rsidR="005E6232" w:rsidRPr="00335BDD">
        <w:rPr>
          <w:rFonts w:hAnsi="標楷體" w:hint="eastAsia"/>
        </w:rPr>
        <w:t>，</w:t>
      </w:r>
      <w:r w:rsidR="005E6232" w:rsidRPr="00335BDD">
        <w:rPr>
          <w:rFonts w:hint="eastAsia"/>
        </w:rPr>
        <w:t>允應檢討改進</w:t>
      </w:r>
      <w:r w:rsidR="005E6232" w:rsidRPr="00335BDD">
        <w:rPr>
          <w:rFonts w:hAnsi="標楷體" w:hint="eastAsia"/>
        </w:rPr>
        <w:t>。</w:t>
      </w:r>
      <w:r w:rsidR="00B87318" w:rsidRPr="00007CBB">
        <w:rPr>
          <w:rFonts w:hint="eastAsia"/>
        </w:rPr>
        <w:t>經濟部應正視砂石源頭管控，確立並建置</w:t>
      </w:r>
      <w:proofErr w:type="gramStart"/>
      <w:r w:rsidR="00B87318" w:rsidRPr="00007CBB">
        <w:rPr>
          <w:rFonts w:hint="eastAsia"/>
        </w:rPr>
        <w:t>砂石氯</w:t>
      </w:r>
      <w:proofErr w:type="gramEnd"/>
      <w:r w:rsidR="00B87318" w:rsidRPr="00007CBB">
        <w:rPr>
          <w:rFonts w:hint="eastAsia"/>
        </w:rPr>
        <w:t>離子含量檢驗</w:t>
      </w:r>
      <w:r w:rsidR="0016391C" w:rsidRPr="00007CBB">
        <w:rPr>
          <w:rFonts w:hint="eastAsia"/>
        </w:rPr>
        <w:t>之</w:t>
      </w:r>
      <w:r w:rsidR="00B87318" w:rsidRPr="00007CBB">
        <w:rPr>
          <w:rFonts w:hint="eastAsia"/>
        </w:rPr>
        <w:t>權責機關及相關</w:t>
      </w:r>
      <w:r w:rsidR="005E6232">
        <w:rPr>
          <w:rFonts w:hint="eastAsia"/>
        </w:rPr>
        <w:t>品質管理</w:t>
      </w:r>
      <w:r w:rsidR="00B87318" w:rsidRPr="00007CBB">
        <w:rPr>
          <w:rFonts w:hint="eastAsia"/>
        </w:rPr>
        <w:t>機制，確實監督國內海</w:t>
      </w:r>
      <w:proofErr w:type="gramStart"/>
      <w:r w:rsidR="00B87318" w:rsidRPr="00007CBB">
        <w:rPr>
          <w:rFonts w:hint="eastAsia"/>
        </w:rPr>
        <w:t>砂</w:t>
      </w:r>
      <w:proofErr w:type="gramEnd"/>
      <w:r w:rsidR="00B87318" w:rsidRPr="00007CBB">
        <w:rPr>
          <w:rFonts w:hint="eastAsia"/>
        </w:rPr>
        <w:t>流向及</w:t>
      </w:r>
      <w:r w:rsidR="00B87318" w:rsidRPr="00B87318">
        <w:rPr>
          <w:rFonts w:hint="eastAsia"/>
        </w:rPr>
        <w:t>用途，落實</w:t>
      </w:r>
      <w:r w:rsidR="0016391C">
        <w:rPr>
          <w:rFonts w:hint="eastAsia"/>
        </w:rPr>
        <w:t>並</w:t>
      </w:r>
      <w:r w:rsidR="00B87318">
        <w:rPr>
          <w:rFonts w:hint="eastAsia"/>
        </w:rPr>
        <w:t>加強</w:t>
      </w:r>
      <w:r w:rsidR="00B87318" w:rsidRPr="00B87318">
        <w:rPr>
          <w:rFonts w:hint="eastAsia"/>
        </w:rPr>
        <w:t>查核，避免影響國內建物安全。</w:t>
      </w:r>
    </w:p>
    <w:p w:rsidR="00A450CA" w:rsidRPr="00A450CA" w:rsidRDefault="00A450CA" w:rsidP="00FB0FDB">
      <w:pPr>
        <w:pStyle w:val="3"/>
        <w:numPr>
          <w:ilvl w:val="0"/>
          <w:numId w:val="0"/>
        </w:numPr>
        <w:ind w:left="1418"/>
        <w:rPr>
          <w:color w:val="FF0000"/>
        </w:rPr>
      </w:pPr>
    </w:p>
    <w:p w:rsidR="00733224" w:rsidRDefault="00266813" w:rsidP="00266813">
      <w:pPr>
        <w:pStyle w:val="1"/>
        <w:numPr>
          <w:ilvl w:val="0"/>
          <w:numId w:val="0"/>
        </w:numPr>
        <w:kinsoku/>
        <w:overflowPunct w:val="0"/>
        <w:rPr>
          <w:rFonts w:hAnsi="標楷體"/>
          <w:b/>
          <w:bCs w:val="0"/>
          <w:spacing w:val="12"/>
          <w:sz w:val="40"/>
        </w:rPr>
      </w:pPr>
      <w:r>
        <w:rPr>
          <w:rFonts w:hAnsi="標楷體"/>
          <w:b/>
          <w:bCs w:val="0"/>
          <w:spacing w:val="12"/>
          <w:sz w:val="40"/>
        </w:rPr>
        <w:t xml:space="preserve"> </w:t>
      </w:r>
    </w:p>
    <w:p w:rsidR="00C92A85" w:rsidRPr="00457A32" w:rsidRDefault="00C92A85" w:rsidP="003056E0">
      <w:pPr>
        <w:pStyle w:val="a5"/>
        <w:overflowPunct w:val="0"/>
        <w:spacing w:before="0" w:after="0"/>
        <w:ind w:leftChars="1100" w:left="3742"/>
        <w:jc w:val="both"/>
        <w:rPr>
          <w:rFonts w:hAnsi="標楷體"/>
          <w:b w:val="0"/>
          <w:bCs/>
          <w:snapToGrid/>
          <w:spacing w:val="0"/>
          <w:kern w:val="0"/>
          <w:sz w:val="40"/>
        </w:rPr>
      </w:pPr>
      <w:r w:rsidRPr="00457A32">
        <w:rPr>
          <w:rFonts w:hAnsi="標楷體" w:hint="eastAsia"/>
          <w:b w:val="0"/>
          <w:bCs/>
          <w:snapToGrid/>
          <w:spacing w:val="12"/>
          <w:kern w:val="0"/>
          <w:sz w:val="40"/>
        </w:rPr>
        <w:t>調查委員：</w:t>
      </w:r>
      <w:r w:rsidR="00266813">
        <w:rPr>
          <w:rFonts w:hAnsi="標楷體" w:hint="eastAsia"/>
          <w:b w:val="0"/>
          <w:bCs/>
          <w:snapToGrid/>
          <w:spacing w:val="12"/>
          <w:kern w:val="0"/>
          <w:sz w:val="40"/>
        </w:rPr>
        <w:t>劉德勳</w:t>
      </w:r>
    </w:p>
    <w:p w:rsidR="00C92A85" w:rsidRPr="00457A32" w:rsidRDefault="00266813" w:rsidP="003056E0">
      <w:pPr>
        <w:pStyle w:val="a5"/>
        <w:overflowPunct w:val="0"/>
        <w:spacing w:before="0" w:after="0"/>
        <w:ind w:leftChars="1100" w:left="3742" w:firstLineChars="500" w:firstLine="2021"/>
        <w:jc w:val="both"/>
        <w:rPr>
          <w:rFonts w:hAnsi="標楷體"/>
          <w:b w:val="0"/>
          <w:bCs/>
          <w:snapToGrid/>
          <w:spacing w:val="12"/>
          <w:kern w:val="0"/>
        </w:rPr>
      </w:pPr>
      <w:r>
        <w:rPr>
          <w:rFonts w:hAnsi="標楷體" w:hint="eastAsia"/>
          <w:b w:val="0"/>
          <w:bCs/>
          <w:snapToGrid/>
          <w:spacing w:val="12"/>
          <w:kern w:val="0"/>
        </w:rPr>
        <w:t xml:space="preserve"> 仉桂美</w:t>
      </w:r>
    </w:p>
    <w:p w:rsidR="00C92A85" w:rsidRPr="00457A32" w:rsidRDefault="00C92A85" w:rsidP="00D53144">
      <w:pPr>
        <w:pStyle w:val="ac"/>
        <w:kinsoku/>
        <w:overflowPunct w:val="0"/>
        <w:ind w:left="850" w:hangingChars="250" w:hanging="850"/>
        <w:rPr>
          <w:rFonts w:hAnsi="標楷體"/>
          <w:bCs/>
          <w:szCs w:val="36"/>
        </w:rPr>
      </w:pPr>
    </w:p>
    <w:sectPr w:rsidR="00C92A85" w:rsidRPr="00457A32" w:rsidSect="00410AC3">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9D3" w:rsidRDefault="00FD39D3">
      <w:r>
        <w:separator/>
      </w:r>
    </w:p>
  </w:endnote>
  <w:endnote w:type="continuationSeparator" w:id="0">
    <w:p w:rsidR="00FD39D3" w:rsidRDefault="00FD39D3">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8C5" w:rsidRDefault="00283AA1">
    <w:pPr>
      <w:pStyle w:val="af1"/>
      <w:framePr w:wrap="around" w:vAnchor="text" w:hAnchor="margin" w:xAlign="center" w:y="1"/>
      <w:rPr>
        <w:rStyle w:val="a8"/>
        <w:sz w:val="24"/>
      </w:rPr>
    </w:pPr>
    <w:r>
      <w:rPr>
        <w:rStyle w:val="a8"/>
        <w:sz w:val="24"/>
      </w:rPr>
      <w:fldChar w:fldCharType="begin"/>
    </w:r>
    <w:r w:rsidR="00AE38C5">
      <w:rPr>
        <w:rStyle w:val="a8"/>
        <w:sz w:val="24"/>
      </w:rPr>
      <w:instrText xml:space="preserve">PAGE  </w:instrText>
    </w:r>
    <w:r>
      <w:rPr>
        <w:rStyle w:val="a8"/>
        <w:sz w:val="24"/>
      </w:rPr>
      <w:fldChar w:fldCharType="separate"/>
    </w:r>
    <w:r w:rsidR="00266813">
      <w:rPr>
        <w:rStyle w:val="a8"/>
        <w:noProof/>
        <w:sz w:val="24"/>
      </w:rPr>
      <w:t>16</w:t>
    </w:r>
    <w:r>
      <w:rPr>
        <w:rStyle w:val="a8"/>
        <w:sz w:val="24"/>
      </w:rPr>
      <w:fldChar w:fldCharType="end"/>
    </w:r>
  </w:p>
  <w:p w:rsidR="00AE38C5" w:rsidRDefault="00AE38C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9D3" w:rsidRDefault="00FD39D3">
      <w:r>
        <w:separator/>
      </w:r>
    </w:p>
  </w:footnote>
  <w:footnote w:type="continuationSeparator" w:id="0">
    <w:p w:rsidR="00FD39D3" w:rsidRDefault="00FD39D3">
      <w:r>
        <w:continuationSeparator/>
      </w:r>
    </w:p>
  </w:footnote>
  <w:footnote w:id="1">
    <w:p w:rsidR="00AE38C5" w:rsidRDefault="00AE38C5" w:rsidP="00FB0FDB">
      <w:pPr>
        <w:pStyle w:val="af"/>
      </w:pPr>
      <w:r>
        <w:rPr>
          <w:rStyle w:val="af3"/>
        </w:rPr>
        <w:footnoteRef/>
      </w:r>
      <w:r>
        <w:t xml:space="preserve"> </w:t>
      </w:r>
      <w:r w:rsidRPr="00C800B9">
        <w:rPr>
          <w:rFonts w:ascii="標楷體" w:eastAsia="標楷體" w:hAnsi="標楷體" w:hint="eastAsia"/>
        </w:rPr>
        <w:t>96年</w:t>
      </w:r>
      <w:r>
        <w:rPr>
          <w:rFonts w:ascii="標楷體" w:eastAsia="標楷體" w:hAnsi="標楷體" w:hint="eastAsia"/>
        </w:rPr>
        <w:t>裁處案件9件，裁罰金額共700萬元；</w:t>
      </w:r>
      <w:r w:rsidRPr="00C800B9">
        <w:rPr>
          <w:rFonts w:ascii="標楷體" w:eastAsia="標楷體" w:hAnsi="標楷體" w:hint="eastAsia"/>
        </w:rPr>
        <w:t>9</w:t>
      </w:r>
      <w:r>
        <w:rPr>
          <w:rFonts w:ascii="標楷體" w:eastAsia="標楷體" w:hAnsi="標楷體" w:hint="eastAsia"/>
        </w:rPr>
        <w:t>7</w:t>
      </w:r>
      <w:r w:rsidRPr="00C800B9">
        <w:rPr>
          <w:rFonts w:ascii="標楷體" w:eastAsia="標楷體" w:hAnsi="標楷體" w:hint="eastAsia"/>
        </w:rPr>
        <w:t>年</w:t>
      </w:r>
      <w:r>
        <w:rPr>
          <w:rFonts w:ascii="標楷體" w:eastAsia="標楷體" w:hAnsi="標楷體" w:hint="eastAsia"/>
        </w:rPr>
        <w:t>裁處案件7件，裁罰金額共600萬元；</w:t>
      </w:r>
      <w:r w:rsidRPr="00C800B9">
        <w:rPr>
          <w:rFonts w:ascii="標楷體" w:eastAsia="標楷體" w:hAnsi="標楷體" w:hint="eastAsia"/>
        </w:rPr>
        <w:t>9</w:t>
      </w:r>
      <w:r>
        <w:rPr>
          <w:rFonts w:ascii="標楷體" w:eastAsia="標楷體" w:hAnsi="標楷體" w:hint="eastAsia"/>
        </w:rPr>
        <w:t>8</w:t>
      </w:r>
      <w:r w:rsidRPr="00C800B9">
        <w:rPr>
          <w:rFonts w:ascii="標楷體" w:eastAsia="標楷體" w:hAnsi="標楷體" w:hint="eastAsia"/>
        </w:rPr>
        <w:t>年</w:t>
      </w:r>
      <w:r>
        <w:rPr>
          <w:rFonts w:ascii="標楷體" w:eastAsia="標楷體" w:hAnsi="標楷體" w:hint="eastAsia"/>
        </w:rPr>
        <w:t>裁處案件6件，裁罰金額共600萬元；</w:t>
      </w:r>
      <w:r w:rsidRPr="00C800B9">
        <w:rPr>
          <w:rFonts w:ascii="標楷體" w:eastAsia="標楷體" w:hAnsi="標楷體" w:hint="eastAsia"/>
        </w:rPr>
        <w:t>9</w:t>
      </w:r>
      <w:r>
        <w:rPr>
          <w:rFonts w:ascii="標楷體" w:eastAsia="標楷體" w:hAnsi="標楷體" w:hint="eastAsia"/>
        </w:rPr>
        <w:t>9</w:t>
      </w:r>
      <w:r w:rsidRPr="00C800B9">
        <w:rPr>
          <w:rFonts w:ascii="標楷體" w:eastAsia="標楷體" w:hAnsi="標楷體" w:hint="eastAsia"/>
        </w:rPr>
        <w:t>年</w:t>
      </w:r>
      <w:r>
        <w:rPr>
          <w:rFonts w:ascii="標楷體" w:eastAsia="標楷體" w:hAnsi="標楷體" w:hint="eastAsia"/>
        </w:rPr>
        <w:t>裁處案件5件，裁罰金額共500萬元；100</w:t>
      </w:r>
      <w:r w:rsidRPr="00C800B9">
        <w:rPr>
          <w:rFonts w:ascii="標楷體" w:eastAsia="標楷體" w:hAnsi="標楷體" w:hint="eastAsia"/>
        </w:rPr>
        <w:t>年</w:t>
      </w:r>
      <w:r>
        <w:rPr>
          <w:rFonts w:ascii="標楷體" w:eastAsia="標楷體" w:hAnsi="標楷體" w:hint="eastAsia"/>
        </w:rPr>
        <w:t>裁處案件5件，裁罰金額共700萬元（100年12月2日罰鍰金額由原100萬元提高至200萬元）；101</w:t>
      </w:r>
      <w:r w:rsidRPr="00C800B9">
        <w:rPr>
          <w:rFonts w:ascii="標楷體" w:eastAsia="標楷體" w:hAnsi="標楷體" w:hint="eastAsia"/>
        </w:rPr>
        <w:t>年</w:t>
      </w:r>
      <w:r>
        <w:rPr>
          <w:rFonts w:ascii="標楷體" w:eastAsia="標楷體" w:hAnsi="標楷體" w:hint="eastAsia"/>
        </w:rPr>
        <w:t>裁處案件7件，裁罰金額共1,400萬元；102</w:t>
      </w:r>
      <w:r w:rsidRPr="00C800B9">
        <w:rPr>
          <w:rFonts w:ascii="標楷體" w:eastAsia="標楷體" w:hAnsi="標楷體" w:hint="eastAsia"/>
        </w:rPr>
        <w:t>年</w:t>
      </w:r>
      <w:r>
        <w:rPr>
          <w:rFonts w:ascii="標楷體" w:eastAsia="標楷體" w:hAnsi="標楷體" w:hint="eastAsia"/>
        </w:rPr>
        <w:t>裁處案件4件，裁罰金額共1,200萬元（102年1月14日罰鍰金額由原200萬元提高至300萬元）；103</w:t>
      </w:r>
      <w:r w:rsidRPr="00C800B9">
        <w:rPr>
          <w:rFonts w:ascii="標楷體" w:eastAsia="標楷體" w:hAnsi="標楷體" w:hint="eastAsia"/>
        </w:rPr>
        <w:t>年</w:t>
      </w:r>
      <w:r>
        <w:rPr>
          <w:rFonts w:ascii="標楷體" w:eastAsia="標楷體" w:hAnsi="標楷體" w:hint="eastAsia"/>
        </w:rPr>
        <w:t>裁處案件1件，裁罰金額共300萬元。資料來源：金門縣政府。</w:t>
      </w:r>
    </w:p>
  </w:footnote>
  <w:footnote w:id="2">
    <w:p w:rsidR="00AE38C5" w:rsidRPr="00104795" w:rsidRDefault="00AE38C5">
      <w:pPr>
        <w:pStyle w:val="af"/>
        <w:rPr>
          <w:rFonts w:ascii="標楷體" w:eastAsia="標楷體" w:hAnsi="標楷體"/>
        </w:rPr>
      </w:pPr>
      <w:r>
        <w:rPr>
          <w:rStyle w:val="af3"/>
        </w:rPr>
        <w:footnoteRef/>
      </w:r>
      <w:r>
        <w:rPr>
          <w:rFonts w:ascii="標楷體" w:eastAsia="標楷體" w:hAnsi="標楷體" w:hint="eastAsia"/>
        </w:rPr>
        <w:t xml:space="preserve"> </w:t>
      </w:r>
      <w:r w:rsidRPr="00BD01E9">
        <w:rPr>
          <w:rFonts w:ascii="標楷體" w:eastAsia="標楷體" w:hAnsi="標楷體" w:hint="eastAsia"/>
        </w:rPr>
        <w:t>標檢局於103年2月25日</w:t>
      </w:r>
      <w:r>
        <w:rPr>
          <w:rFonts w:ascii="標楷體" w:eastAsia="標楷體" w:hAnsi="標楷體" w:hint="eastAsia"/>
        </w:rPr>
        <w:t>發</w:t>
      </w:r>
      <w:r w:rsidRPr="00BD01E9">
        <w:rPr>
          <w:rFonts w:ascii="標楷體" w:eastAsia="標楷體" w:hAnsi="標楷體" w:hint="eastAsia"/>
        </w:rPr>
        <w:t>布修訂「混凝土</w:t>
      </w:r>
      <w:proofErr w:type="gramStart"/>
      <w:r w:rsidRPr="00BD01E9">
        <w:rPr>
          <w:rFonts w:ascii="標楷體" w:eastAsia="標楷體" w:hAnsi="標楷體" w:hint="eastAsia"/>
        </w:rPr>
        <w:t>粒料」水溶性氯</w:t>
      </w:r>
      <w:proofErr w:type="gramEnd"/>
      <w:r w:rsidRPr="00BD01E9">
        <w:rPr>
          <w:rFonts w:ascii="標楷體" w:eastAsia="標楷體" w:hAnsi="標楷體" w:hint="eastAsia"/>
        </w:rPr>
        <w:t>離子含量標準，</w:t>
      </w:r>
      <w:r>
        <w:rPr>
          <w:rFonts w:ascii="標楷體" w:eastAsia="標楷體" w:hAnsi="標楷體" w:hint="eastAsia"/>
        </w:rPr>
        <w:t>將原</w:t>
      </w:r>
      <w:r w:rsidRPr="00BD01E9">
        <w:rPr>
          <w:rFonts w:ascii="標楷體" w:eastAsia="標楷體" w:hAnsi="標楷體" w:hint="eastAsia"/>
        </w:rPr>
        <w:t>預力混凝土</w:t>
      </w:r>
      <w:r>
        <w:rPr>
          <w:rFonts w:ascii="標楷體" w:eastAsia="標楷體" w:hAnsi="標楷體" w:hint="eastAsia"/>
        </w:rPr>
        <w:t>限值0.012％</w:t>
      </w:r>
      <w:r w:rsidRPr="00BD01E9">
        <w:rPr>
          <w:rFonts w:ascii="標楷體" w:eastAsia="標楷體" w:hAnsi="標楷體" w:hint="eastAsia"/>
        </w:rPr>
        <w:t>及一般混凝土限值0.0</w:t>
      </w:r>
      <w:r>
        <w:rPr>
          <w:rFonts w:ascii="標楷體" w:eastAsia="標楷體" w:hAnsi="標楷體" w:hint="eastAsia"/>
        </w:rPr>
        <w:t>24</w:t>
      </w:r>
      <w:r w:rsidRPr="00BD01E9">
        <w:rPr>
          <w:rFonts w:ascii="標楷體" w:eastAsia="標楷體" w:hAnsi="標楷體" w:hint="eastAsia"/>
        </w:rPr>
        <w:t>％改為單一規定值0.012％，另將「貝殼雜質」增列計於原標準「土塊及易</w:t>
      </w:r>
      <w:proofErr w:type="gramStart"/>
      <w:r w:rsidRPr="00BD01E9">
        <w:rPr>
          <w:rFonts w:ascii="標楷體" w:eastAsia="標楷體" w:hAnsi="標楷體" w:hint="eastAsia"/>
        </w:rPr>
        <w:t>碎顆料</w:t>
      </w:r>
      <w:proofErr w:type="gramEnd"/>
      <w:r w:rsidRPr="00BD01E9">
        <w:rPr>
          <w:rFonts w:ascii="標楷體" w:eastAsia="標楷體" w:hAnsi="標楷體" w:hint="eastAsia"/>
        </w:rPr>
        <w:t>」不得大於3％規定項目中</w:t>
      </w:r>
      <w:r>
        <w:rPr>
          <w:rFonts w:ascii="標楷體" w:eastAsia="標楷體" w:hAnsi="標楷體" w:hint="eastAsia"/>
        </w:rPr>
        <w:t>。另</w:t>
      </w:r>
      <w:r w:rsidRPr="00104795">
        <w:rPr>
          <w:rFonts w:ascii="標楷體" w:eastAsia="標楷體" w:hAnsi="標楷體" w:hint="eastAsia"/>
        </w:rPr>
        <w:t>據</w:t>
      </w:r>
      <w:r>
        <w:rPr>
          <w:rFonts w:ascii="標楷體" w:eastAsia="標楷體" w:hAnsi="標楷體" w:hint="eastAsia"/>
        </w:rPr>
        <w:t>該</w:t>
      </w:r>
      <w:r w:rsidRPr="00104795">
        <w:rPr>
          <w:rFonts w:ascii="標楷體" w:eastAsia="標楷體" w:hAnsi="標楷體" w:hint="eastAsia"/>
        </w:rPr>
        <w:t>局103年6月25日函示，大陸進口砂石若</w:t>
      </w:r>
      <w:proofErr w:type="gramStart"/>
      <w:r w:rsidRPr="00104795">
        <w:rPr>
          <w:rFonts w:ascii="標楷體" w:eastAsia="標楷體" w:hAnsi="標楷體" w:hint="eastAsia"/>
        </w:rPr>
        <w:t>用作常重混凝土粗細粒料</w:t>
      </w:r>
      <w:proofErr w:type="gramEnd"/>
      <w:r w:rsidRPr="00104795">
        <w:rPr>
          <w:rFonts w:ascii="標楷體" w:eastAsia="標楷體" w:hAnsi="標楷體" w:hint="eastAsia"/>
        </w:rPr>
        <w:t>，其含量標準可適用於CNS1240</w:t>
      </w:r>
      <w:proofErr w:type="gramStart"/>
      <w:r w:rsidRPr="00104795">
        <w:rPr>
          <w:rFonts w:ascii="標楷體" w:eastAsia="標楷體" w:hAnsi="標楷體" w:hint="eastAsia"/>
        </w:rPr>
        <w:t>混凝土粒料規範</w:t>
      </w:r>
      <w:proofErr w:type="gramEnd"/>
      <w:r w:rsidRPr="00104795">
        <w:rPr>
          <w:rFonts w:ascii="標楷體" w:eastAsia="標楷體" w:hAnsi="標楷體" w:hint="eastAsia"/>
        </w:rPr>
        <w:t>。資料來源：礦務局。</w:t>
      </w:r>
    </w:p>
  </w:footnote>
  <w:footnote w:id="3">
    <w:p w:rsidR="00AE38C5" w:rsidRDefault="00AE38C5">
      <w:pPr>
        <w:pStyle w:val="af"/>
      </w:pPr>
      <w:r>
        <w:rPr>
          <w:rStyle w:val="af3"/>
        </w:rPr>
        <w:footnoteRef/>
      </w:r>
      <w:r w:rsidRPr="00455D68">
        <w:rPr>
          <w:rFonts w:ascii="標楷體" w:eastAsia="標楷體" w:hAnsi="標楷體" w:hint="eastAsia"/>
        </w:rPr>
        <w:t>資料來源：</w:t>
      </w:r>
      <w:r>
        <w:rPr>
          <w:rFonts w:ascii="標楷體" w:eastAsia="標楷體" w:hAnsi="標楷體" w:hint="eastAsia"/>
        </w:rPr>
        <w:t>臺灣省土木技師公會網站</w:t>
      </w:r>
      <w:proofErr w:type="gramStart"/>
      <w:r>
        <w:rPr>
          <w:rFonts w:ascii="標楷體" w:eastAsia="標楷體" w:hAnsi="標楷體" w:hint="eastAsia"/>
        </w:rPr>
        <w:t>（</w:t>
      </w:r>
      <w:proofErr w:type="gramEnd"/>
      <w:r w:rsidRPr="00AF4C1B">
        <w:rPr>
          <w:rFonts w:ascii="標楷體" w:eastAsia="標楷體" w:hAnsi="標楷體" w:cs="新細明體"/>
          <w:bCs/>
          <w:kern w:val="0"/>
        </w:rPr>
        <w:t>http://www.twce.org.tw/</w:t>
      </w:r>
      <w:proofErr w:type="gramStart"/>
      <w:r>
        <w:rPr>
          <w:rFonts w:ascii="標楷體" w:eastAsia="標楷體" w:hAnsi="標楷體" w:hint="eastAsia"/>
        </w:rPr>
        <w:t>）</w:t>
      </w:r>
      <w:proofErr w:type="gramEnd"/>
      <w:r>
        <w:rPr>
          <w:rFonts w:ascii="標楷體" w:eastAsia="標楷體" w:hAnsi="標楷體"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1FA5925"/>
    <w:multiLevelType w:val="hybridMultilevel"/>
    <w:tmpl w:val="665C424C"/>
    <w:lvl w:ilvl="0" w:tplc="74986CCA">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E010C"/>
    <w:multiLevelType w:val="multilevel"/>
    <w:tmpl w:val="3460A29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407"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2400" w:hanging="69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rPr>
    </w:lvl>
    <w:lvl w:ilvl="4">
      <w:start w:val="1"/>
      <w:numFmt w:val="decimalFullWidth"/>
      <w:pStyle w:val="5"/>
      <w:suff w:val="nothing"/>
      <w:lvlText w:val="(%5)"/>
      <w:lvlJc w:val="left"/>
      <w:pPr>
        <w:ind w:left="2685" w:hanging="700"/>
      </w:pPr>
      <w:rPr>
        <w:rFonts w:ascii="標楷體" w:eastAsia="標楷體" w:hAnsi="標楷體"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D8171B"/>
    <w:multiLevelType w:val="hybridMultilevel"/>
    <w:tmpl w:val="5C5A6266"/>
    <w:lvl w:ilvl="0" w:tplc="FDAEC29E">
      <w:start w:val="1"/>
      <w:numFmt w:val="taiwaneseCountingThousand"/>
      <w:lvlText w:val="%1、"/>
      <w:lvlJc w:val="left"/>
      <w:pPr>
        <w:tabs>
          <w:tab w:val="num" w:pos="0"/>
        </w:tabs>
        <w:ind w:left="0" w:firstLine="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1A7771"/>
    <w:multiLevelType w:val="hybridMultilevel"/>
    <w:tmpl w:val="1638C502"/>
    <w:lvl w:ilvl="0" w:tplc="E1A4E838">
      <w:start w:val="1"/>
      <w:numFmt w:val="taiwaneseCountingThousand"/>
      <w:lvlText w:val="%1、"/>
      <w:lvlJc w:val="left"/>
      <w:pPr>
        <w:ind w:left="480" w:hanging="480"/>
      </w:pPr>
      <w:rPr>
        <w:rFonts w:hint="default"/>
        <w:b w:val="0"/>
        <w:lang w:val="en-US"/>
      </w:rPr>
    </w:lvl>
    <w:lvl w:ilvl="1" w:tplc="74986CCA">
      <w:start w:val="1"/>
      <w:numFmt w:val="taiwaneseCountingThousand"/>
      <w:lvlText w:val="(%2)"/>
      <w:lvlJc w:val="left"/>
      <w:pPr>
        <w:ind w:left="960" w:hanging="480"/>
      </w:pPr>
      <w:rPr>
        <w:rFonts w:hint="default"/>
        <w:b w:val="0"/>
      </w:rPr>
    </w:lvl>
    <w:lvl w:ilvl="2" w:tplc="D6A0651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96A0894"/>
    <w:multiLevelType w:val="hybridMultilevel"/>
    <w:tmpl w:val="16B817CC"/>
    <w:lvl w:ilvl="0" w:tplc="39583146">
      <w:start w:val="1"/>
      <w:numFmt w:val="ideographLegalTraditional"/>
      <w:lvlText w:val="%1、"/>
      <w:lvlJc w:val="left"/>
      <w:pPr>
        <w:ind w:left="720" w:hanging="720"/>
      </w:pPr>
      <w:rPr>
        <w:rFonts w:hint="default"/>
        <w:b/>
        <w:lang w:val="en-US"/>
      </w:rPr>
    </w:lvl>
    <w:lvl w:ilvl="1" w:tplc="ED7C3A42">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851B34"/>
    <w:multiLevelType w:val="hybridMultilevel"/>
    <w:tmpl w:val="665C424C"/>
    <w:lvl w:ilvl="0" w:tplc="74986CCA">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16B6BA1"/>
    <w:multiLevelType w:val="hybridMultilevel"/>
    <w:tmpl w:val="A430562E"/>
    <w:lvl w:ilvl="0" w:tplc="FDAEC29E">
      <w:start w:val="1"/>
      <w:numFmt w:val="taiwaneseCountingThousand"/>
      <w:lvlText w:val="%1、"/>
      <w:lvlJc w:val="left"/>
      <w:pPr>
        <w:tabs>
          <w:tab w:val="num" w:pos="0"/>
        </w:tabs>
        <w:ind w:left="0" w:firstLine="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A044F6F"/>
    <w:multiLevelType w:val="hybridMultilevel"/>
    <w:tmpl w:val="BADC12A6"/>
    <w:lvl w:ilvl="0" w:tplc="E1A4E838">
      <w:start w:val="1"/>
      <w:numFmt w:val="taiwaneseCountingThousand"/>
      <w:lvlText w:val="%1、"/>
      <w:lvlJc w:val="left"/>
      <w:pPr>
        <w:ind w:left="480" w:hanging="480"/>
      </w:pPr>
      <w:rPr>
        <w:rFonts w:hint="default"/>
        <w:b w:val="0"/>
        <w:lang w:val="en-US"/>
      </w:rPr>
    </w:lvl>
    <w:lvl w:ilvl="1" w:tplc="ED7C3A42">
      <w:start w:val="1"/>
      <w:numFmt w:val="taiwaneseCountingThousand"/>
      <w:lvlText w:val="(%2)"/>
      <w:lvlJc w:val="left"/>
      <w:pPr>
        <w:ind w:left="960" w:hanging="480"/>
      </w:pPr>
      <w:rPr>
        <w:rFonts w:hint="default"/>
      </w:rPr>
    </w:lvl>
    <w:lvl w:ilvl="2" w:tplc="D6A0651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BE0088F"/>
    <w:multiLevelType w:val="hybridMultilevel"/>
    <w:tmpl w:val="9216CB3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3A80E0F"/>
    <w:multiLevelType w:val="hybridMultilevel"/>
    <w:tmpl w:val="082E1F2A"/>
    <w:lvl w:ilvl="0" w:tplc="E1A4E838">
      <w:start w:val="1"/>
      <w:numFmt w:val="taiwaneseCountingThousand"/>
      <w:lvlText w:val="%1、"/>
      <w:lvlJc w:val="left"/>
      <w:pPr>
        <w:ind w:left="480" w:hanging="480"/>
      </w:pPr>
      <w:rPr>
        <w:rFonts w:hint="default"/>
        <w:b w:val="0"/>
        <w:lang w:val="en-US"/>
      </w:rPr>
    </w:lvl>
    <w:lvl w:ilvl="1" w:tplc="FF6EDCFE">
      <w:start w:val="1"/>
      <w:numFmt w:val="taiwaneseCountingThousand"/>
      <w:lvlText w:val="(%2)"/>
      <w:lvlJc w:val="left"/>
      <w:pPr>
        <w:ind w:left="960" w:hanging="480"/>
      </w:pPr>
      <w:rPr>
        <w:rFonts w:hint="default"/>
        <w:b w:val="0"/>
      </w:rPr>
    </w:lvl>
    <w:lvl w:ilvl="2" w:tplc="D6A0651C">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9E571D2"/>
    <w:multiLevelType w:val="hybridMultilevel"/>
    <w:tmpl w:val="4B067322"/>
    <w:lvl w:ilvl="0" w:tplc="5704B174">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4542C4E"/>
    <w:multiLevelType w:val="hybridMultilevel"/>
    <w:tmpl w:val="C598E8D0"/>
    <w:lvl w:ilvl="0" w:tplc="FDAEC29E">
      <w:start w:val="1"/>
      <w:numFmt w:val="taiwaneseCountingThousand"/>
      <w:lvlText w:val="%1、"/>
      <w:lvlJc w:val="left"/>
      <w:pPr>
        <w:tabs>
          <w:tab w:val="num" w:pos="0"/>
        </w:tabs>
        <w:ind w:left="0" w:firstLine="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B3D378B"/>
    <w:multiLevelType w:val="hybridMultilevel"/>
    <w:tmpl w:val="449A1CD4"/>
    <w:lvl w:ilvl="0" w:tplc="9718EEFA">
      <w:start w:val="1"/>
      <w:numFmt w:val="taiwaneseCountingThousand"/>
      <w:lvlText w:val="%1、"/>
      <w:lvlJc w:val="left"/>
      <w:pPr>
        <w:tabs>
          <w:tab w:val="num" w:pos="706"/>
        </w:tabs>
        <w:ind w:left="706" w:hanging="720"/>
      </w:pPr>
      <w:rPr>
        <w:rFonts w:hint="default"/>
        <w:lang w:val="en-US"/>
      </w:rPr>
    </w:lvl>
    <w:lvl w:ilvl="1" w:tplc="B8508BB6">
      <w:start w:val="1"/>
      <w:numFmt w:val="taiwaneseCountingThousand"/>
      <w:lvlText w:val="(%2)"/>
      <w:lvlJc w:val="left"/>
      <w:pPr>
        <w:tabs>
          <w:tab w:val="num" w:pos="1033"/>
        </w:tabs>
        <w:ind w:left="863" w:hanging="397"/>
      </w:pPr>
      <w:rPr>
        <w:rFonts w:hint="default"/>
        <w:lang w:val="en-US"/>
      </w:rPr>
    </w:lvl>
    <w:lvl w:ilvl="2" w:tplc="F5CAC734">
      <w:start w:val="1"/>
      <w:numFmt w:val="decimal"/>
      <w:lvlText w:val="%3."/>
      <w:lvlJc w:val="left"/>
      <w:pPr>
        <w:tabs>
          <w:tab w:val="num" w:pos="1306"/>
        </w:tabs>
        <w:ind w:left="1306" w:hanging="360"/>
      </w:pPr>
      <w:rPr>
        <w:rFonts w:hint="default"/>
        <w:lang w:val="en-US"/>
      </w:rPr>
    </w:lvl>
    <w:lvl w:ilvl="3" w:tplc="B8508BB6">
      <w:start w:val="1"/>
      <w:numFmt w:val="taiwaneseCountingThousand"/>
      <w:lvlText w:val="(%4)"/>
      <w:lvlJc w:val="left"/>
      <w:pPr>
        <w:tabs>
          <w:tab w:val="num" w:pos="1993"/>
        </w:tabs>
        <w:ind w:left="1823" w:hanging="397"/>
      </w:pPr>
      <w:rPr>
        <w:rFonts w:hint="default"/>
        <w:lang w:val="en-US"/>
      </w:rPr>
    </w:lvl>
    <w:lvl w:ilvl="4" w:tplc="0409000F">
      <w:start w:val="1"/>
      <w:numFmt w:val="decimal"/>
      <w:lvlText w:val="%5."/>
      <w:lvlJc w:val="left"/>
      <w:pPr>
        <w:tabs>
          <w:tab w:val="num" w:pos="2386"/>
        </w:tabs>
        <w:ind w:left="2386" w:hanging="480"/>
      </w:pPr>
      <w:rPr>
        <w:rFonts w:hint="default"/>
        <w:lang w:val="en-US"/>
      </w:rPr>
    </w:lvl>
    <w:lvl w:ilvl="5" w:tplc="1034F768">
      <w:start w:val="1"/>
      <w:numFmt w:val="decimal"/>
      <w:lvlText w:val="(%6)"/>
      <w:lvlJc w:val="right"/>
      <w:pPr>
        <w:tabs>
          <w:tab w:val="num" w:pos="2866"/>
        </w:tabs>
        <w:ind w:left="2866" w:hanging="480"/>
      </w:pPr>
      <w:rPr>
        <w:rFonts w:hint="eastAsia"/>
        <w:lang w:val="en-US"/>
      </w:rPr>
    </w:lvl>
    <w:lvl w:ilvl="6" w:tplc="0409000F" w:tentative="1">
      <w:start w:val="1"/>
      <w:numFmt w:val="decimal"/>
      <w:lvlText w:val="%7."/>
      <w:lvlJc w:val="left"/>
      <w:pPr>
        <w:tabs>
          <w:tab w:val="num" w:pos="3346"/>
        </w:tabs>
        <w:ind w:left="3346" w:hanging="480"/>
      </w:pPr>
    </w:lvl>
    <w:lvl w:ilvl="7" w:tplc="04090019" w:tentative="1">
      <w:start w:val="1"/>
      <w:numFmt w:val="ideographTraditional"/>
      <w:lvlText w:val="%8、"/>
      <w:lvlJc w:val="left"/>
      <w:pPr>
        <w:tabs>
          <w:tab w:val="num" w:pos="3826"/>
        </w:tabs>
        <w:ind w:left="3826" w:hanging="480"/>
      </w:pPr>
    </w:lvl>
    <w:lvl w:ilvl="8" w:tplc="0409001B" w:tentative="1">
      <w:start w:val="1"/>
      <w:numFmt w:val="lowerRoman"/>
      <w:lvlText w:val="%9."/>
      <w:lvlJc w:val="right"/>
      <w:pPr>
        <w:tabs>
          <w:tab w:val="num" w:pos="4306"/>
        </w:tabs>
        <w:ind w:left="4306" w:hanging="480"/>
      </w:pPr>
    </w:lvl>
  </w:abstractNum>
  <w:num w:numId="1">
    <w:abstractNumId w:val="2"/>
  </w:num>
  <w:num w:numId="2">
    <w:abstractNumId w:val="3"/>
  </w:num>
  <w:num w:numId="3">
    <w:abstractNumId w:val="0"/>
  </w:num>
  <w:num w:numId="4">
    <w:abstractNumId w:val="13"/>
  </w:num>
  <w:num w:numId="5">
    <w:abstractNumId w:val="8"/>
  </w:num>
  <w:num w:numId="6">
    <w:abstractNumId w:val="4"/>
  </w:num>
  <w:num w:numId="7">
    <w:abstractNumId w:val="6"/>
  </w:num>
  <w:num w:numId="8">
    <w:abstractNumId w:val="5"/>
  </w:num>
  <w:num w:numId="9">
    <w:abstractNumId w:val="9"/>
  </w:num>
  <w:num w:numId="10">
    <w:abstractNumId w:val="11"/>
  </w:num>
  <w:num w:numId="11">
    <w:abstractNumId w:val="1"/>
  </w:num>
  <w:num w:numId="12">
    <w:abstractNumId w:val="7"/>
  </w:num>
  <w:num w:numId="13">
    <w:abstractNumId w:val="14"/>
  </w:num>
  <w:num w:numId="14">
    <w:abstractNumId w:val="10"/>
  </w:num>
  <w:num w:numId="15">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71FE7"/>
    <w:rsid w:val="00003953"/>
    <w:rsid w:val="00003D20"/>
    <w:rsid w:val="00003E77"/>
    <w:rsid w:val="000040F1"/>
    <w:rsid w:val="0000433B"/>
    <w:rsid w:val="00005461"/>
    <w:rsid w:val="00007AA8"/>
    <w:rsid w:val="00007C9D"/>
    <w:rsid w:val="00007CBB"/>
    <w:rsid w:val="00010034"/>
    <w:rsid w:val="00012EA4"/>
    <w:rsid w:val="000142B5"/>
    <w:rsid w:val="0001493A"/>
    <w:rsid w:val="00017A3E"/>
    <w:rsid w:val="000232FB"/>
    <w:rsid w:val="000264DB"/>
    <w:rsid w:val="000269B8"/>
    <w:rsid w:val="00026A08"/>
    <w:rsid w:val="00027B70"/>
    <w:rsid w:val="00030135"/>
    <w:rsid w:val="00030458"/>
    <w:rsid w:val="00031BFD"/>
    <w:rsid w:val="0003324D"/>
    <w:rsid w:val="00034303"/>
    <w:rsid w:val="000348B3"/>
    <w:rsid w:val="00036B2E"/>
    <w:rsid w:val="0003753E"/>
    <w:rsid w:val="00037D90"/>
    <w:rsid w:val="00042ED6"/>
    <w:rsid w:val="00045415"/>
    <w:rsid w:val="00045D31"/>
    <w:rsid w:val="0004794F"/>
    <w:rsid w:val="0005093F"/>
    <w:rsid w:val="00052E8A"/>
    <w:rsid w:val="00054D31"/>
    <w:rsid w:val="000563CB"/>
    <w:rsid w:val="000563D8"/>
    <w:rsid w:val="000566EF"/>
    <w:rsid w:val="000569E7"/>
    <w:rsid w:val="00056C0E"/>
    <w:rsid w:val="000573A6"/>
    <w:rsid w:val="00063BCC"/>
    <w:rsid w:val="00066680"/>
    <w:rsid w:val="0007039A"/>
    <w:rsid w:val="0007062C"/>
    <w:rsid w:val="00073110"/>
    <w:rsid w:val="00073205"/>
    <w:rsid w:val="00074CB4"/>
    <w:rsid w:val="000757DE"/>
    <w:rsid w:val="0007763C"/>
    <w:rsid w:val="000806A9"/>
    <w:rsid w:val="00080721"/>
    <w:rsid w:val="000820EF"/>
    <w:rsid w:val="00086385"/>
    <w:rsid w:val="00087181"/>
    <w:rsid w:val="00090483"/>
    <w:rsid w:val="00091704"/>
    <w:rsid w:val="000933C0"/>
    <w:rsid w:val="00096D42"/>
    <w:rsid w:val="000A0AB9"/>
    <w:rsid w:val="000A12BD"/>
    <w:rsid w:val="000A1974"/>
    <w:rsid w:val="000A4920"/>
    <w:rsid w:val="000A51F9"/>
    <w:rsid w:val="000B0EB2"/>
    <w:rsid w:val="000B28F2"/>
    <w:rsid w:val="000B2C7B"/>
    <w:rsid w:val="000B3197"/>
    <w:rsid w:val="000B31A2"/>
    <w:rsid w:val="000B713D"/>
    <w:rsid w:val="000C0B5D"/>
    <w:rsid w:val="000C1588"/>
    <w:rsid w:val="000C1C68"/>
    <w:rsid w:val="000C711F"/>
    <w:rsid w:val="000C7532"/>
    <w:rsid w:val="000D0779"/>
    <w:rsid w:val="000D2875"/>
    <w:rsid w:val="000D3ABF"/>
    <w:rsid w:val="000D4224"/>
    <w:rsid w:val="000D7B8D"/>
    <w:rsid w:val="000E2947"/>
    <w:rsid w:val="000E2AD0"/>
    <w:rsid w:val="000E3830"/>
    <w:rsid w:val="000E4528"/>
    <w:rsid w:val="000F30B5"/>
    <w:rsid w:val="000F5539"/>
    <w:rsid w:val="000F6503"/>
    <w:rsid w:val="00100136"/>
    <w:rsid w:val="0010016A"/>
    <w:rsid w:val="001010DA"/>
    <w:rsid w:val="00104795"/>
    <w:rsid w:val="001047B1"/>
    <w:rsid w:val="0010696B"/>
    <w:rsid w:val="00107595"/>
    <w:rsid w:val="0011007C"/>
    <w:rsid w:val="0011067E"/>
    <w:rsid w:val="001122CC"/>
    <w:rsid w:val="0011279B"/>
    <w:rsid w:val="00112B62"/>
    <w:rsid w:val="00113AC0"/>
    <w:rsid w:val="00115938"/>
    <w:rsid w:val="00121C69"/>
    <w:rsid w:val="00123918"/>
    <w:rsid w:val="001253F5"/>
    <w:rsid w:val="00125418"/>
    <w:rsid w:val="0013036B"/>
    <w:rsid w:val="001322F8"/>
    <w:rsid w:val="00133114"/>
    <w:rsid w:val="0013428A"/>
    <w:rsid w:val="00142389"/>
    <w:rsid w:val="00143CD9"/>
    <w:rsid w:val="0014453E"/>
    <w:rsid w:val="001452D1"/>
    <w:rsid w:val="00145AF8"/>
    <w:rsid w:val="00145E48"/>
    <w:rsid w:val="0015052F"/>
    <w:rsid w:val="001508D5"/>
    <w:rsid w:val="0015177F"/>
    <w:rsid w:val="00152D5A"/>
    <w:rsid w:val="00154599"/>
    <w:rsid w:val="001620C0"/>
    <w:rsid w:val="0016391C"/>
    <w:rsid w:val="00164913"/>
    <w:rsid w:val="001663E4"/>
    <w:rsid w:val="001706F8"/>
    <w:rsid w:val="0017233C"/>
    <w:rsid w:val="00173118"/>
    <w:rsid w:val="00174DCD"/>
    <w:rsid w:val="00175D8E"/>
    <w:rsid w:val="00176755"/>
    <w:rsid w:val="001832BA"/>
    <w:rsid w:val="0018330B"/>
    <w:rsid w:val="00183F4C"/>
    <w:rsid w:val="001840E7"/>
    <w:rsid w:val="0018484B"/>
    <w:rsid w:val="00185248"/>
    <w:rsid w:val="00190327"/>
    <w:rsid w:val="00190C3F"/>
    <w:rsid w:val="0019249B"/>
    <w:rsid w:val="001935CE"/>
    <w:rsid w:val="0019397F"/>
    <w:rsid w:val="0019421D"/>
    <w:rsid w:val="0019437D"/>
    <w:rsid w:val="00195A00"/>
    <w:rsid w:val="00196AB9"/>
    <w:rsid w:val="0019799E"/>
    <w:rsid w:val="00197E83"/>
    <w:rsid w:val="001A3293"/>
    <w:rsid w:val="001A39D1"/>
    <w:rsid w:val="001B1E78"/>
    <w:rsid w:val="001B3B93"/>
    <w:rsid w:val="001B619B"/>
    <w:rsid w:val="001C0AE0"/>
    <w:rsid w:val="001C28E6"/>
    <w:rsid w:val="001C4457"/>
    <w:rsid w:val="001C5A48"/>
    <w:rsid w:val="001D064B"/>
    <w:rsid w:val="001D2522"/>
    <w:rsid w:val="001D4E40"/>
    <w:rsid w:val="001D5D1B"/>
    <w:rsid w:val="001D65C8"/>
    <w:rsid w:val="001D71BD"/>
    <w:rsid w:val="001D7E69"/>
    <w:rsid w:val="001E044A"/>
    <w:rsid w:val="001E3CCF"/>
    <w:rsid w:val="001E5133"/>
    <w:rsid w:val="001E5478"/>
    <w:rsid w:val="001E5745"/>
    <w:rsid w:val="001F1A9E"/>
    <w:rsid w:val="001F3A94"/>
    <w:rsid w:val="001F5679"/>
    <w:rsid w:val="002019E7"/>
    <w:rsid w:val="00203CCA"/>
    <w:rsid w:val="0020785B"/>
    <w:rsid w:val="002100B7"/>
    <w:rsid w:val="002117F3"/>
    <w:rsid w:val="00213A58"/>
    <w:rsid w:val="0021627B"/>
    <w:rsid w:val="00222A22"/>
    <w:rsid w:val="00223B61"/>
    <w:rsid w:val="00224CBF"/>
    <w:rsid w:val="002272CF"/>
    <w:rsid w:val="00230347"/>
    <w:rsid w:val="00230759"/>
    <w:rsid w:val="00232065"/>
    <w:rsid w:val="002329A0"/>
    <w:rsid w:val="00233E81"/>
    <w:rsid w:val="00234850"/>
    <w:rsid w:val="00235F45"/>
    <w:rsid w:val="00237647"/>
    <w:rsid w:val="002435DD"/>
    <w:rsid w:val="002438A8"/>
    <w:rsid w:val="00244A04"/>
    <w:rsid w:val="002454FB"/>
    <w:rsid w:val="002462C0"/>
    <w:rsid w:val="002466E6"/>
    <w:rsid w:val="0025329D"/>
    <w:rsid w:val="002562C1"/>
    <w:rsid w:val="00260FE3"/>
    <w:rsid w:val="00261A8D"/>
    <w:rsid w:val="00263421"/>
    <w:rsid w:val="00265AF7"/>
    <w:rsid w:val="00266813"/>
    <w:rsid w:val="00267683"/>
    <w:rsid w:val="00267F7F"/>
    <w:rsid w:val="00270D8C"/>
    <w:rsid w:val="00270E89"/>
    <w:rsid w:val="00272367"/>
    <w:rsid w:val="0027361B"/>
    <w:rsid w:val="0027473C"/>
    <w:rsid w:val="00274DFE"/>
    <w:rsid w:val="00276C9C"/>
    <w:rsid w:val="002821E2"/>
    <w:rsid w:val="002824CA"/>
    <w:rsid w:val="00283267"/>
    <w:rsid w:val="0028394F"/>
    <w:rsid w:val="00283AA1"/>
    <w:rsid w:val="00287234"/>
    <w:rsid w:val="00295281"/>
    <w:rsid w:val="002970DB"/>
    <w:rsid w:val="002A023A"/>
    <w:rsid w:val="002A3280"/>
    <w:rsid w:val="002A4035"/>
    <w:rsid w:val="002A4DBC"/>
    <w:rsid w:val="002A5FDE"/>
    <w:rsid w:val="002A6290"/>
    <w:rsid w:val="002A6EF8"/>
    <w:rsid w:val="002B1057"/>
    <w:rsid w:val="002B17C4"/>
    <w:rsid w:val="002B51D9"/>
    <w:rsid w:val="002B7EBF"/>
    <w:rsid w:val="002C0430"/>
    <w:rsid w:val="002C16FB"/>
    <w:rsid w:val="002C439B"/>
    <w:rsid w:val="002D04AF"/>
    <w:rsid w:val="002D1C8B"/>
    <w:rsid w:val="002D45FA"/>
    <w:rsid w:val="002D6B94"/>
    <w:rsid w:val="002D6E42"/>
    <w:rsid w:val="002E0586"/>
    <w:rsid w:val="002E0D51"/>
    <w:rsid w:val="002E26FF"/>
    <w:rsid w:val="002E5472"/>
    <w:rsid w:val="002E5BE7"/>
    <w:rsid w:val="002E6100"/>
    <w:rsid w:val="002E7AA8"/>
    <w:rsid w:val="002F0C24"/>
    <w:rsid w:val="002F3CE0"/>
    <w:rsid w:val="002F3EAC"/>
    <w:rsid w:val="002F452A"/>
    <w:rsid w:val="002F64A5"/>
    <w:rsid w:val="00301999"/>
    <w:rsid w:val="00304054"/>
    <w:rsid w:val="003047BD"/>
    <w:rsid w:val="00304A7D"/>
    <w:rsid w:val="00305577"/>
    <w:rsid w:val="003056E0"/>
    <w:rsid w:val="00305845"/>
    <w:rsid w:val="00305E12"/>
    <w:rsid w:val="00306AE2"/>
    <w:rsid w:val="003105F4"/>
    <w:rsid w:val="00315572"/>
    <w:rsid w:val="00315B8A"/>
    <w:rsid w:val="003208A7"/>
    <w:rsid w:val="00321A4B"/>
    <w:rsid w:val="00322489"/>
    <w:rsid w:val="003229DF"/>
    <w:rsid w:val="00322E56"/>
    <w:rsid w:val="00323A08"/>
    <w:rsid w:val="0032474A"/>
    <w:rsid w:val="003255A6"/>
    <w:rsid w:val="00330F7C"/>
    <w:rsid w:val="00335BDD"/>
    <w:rsid w:val="00337429"/>
    <w:rsid w:val="00340A13"/>
    <w:rsid w:val="00340CB3"/>
    <w:rsid w:val="00341BFA"/>
    <w:rsid w:val="00341D90"/>
    <w:rsid w:val="003437C9"/>
    <w:rsid w:val="00344DEE"/>
    <w:rsid w:val="00350A05"/>
    <w:rsid w:val="00351577"/>
    <w:rsid w:val="0035190F"/>
    <w:rsid w:val="003523F8"/>
    <w:rsid w:val="00354824"/>
    <w:rsid w:val="00361208"/>
    <w:rsid w:val="0036167B"/>
    <w:rsid w:val="00362EC2"/>
    <w:rsid w:val="00364F70"/>
    <w:rsid w:val="0036554C"/>
    <w:rsid w:val="00365642"/>
    <w:rsid w:val="0037149C"/>
    <w:rsid w:val="00371C4D"/>
    <w:rsid w:val="003725EA"/>
    <w:rsid w:val="00380799"/>
    <w:rsid w:val="00382E62"/>
    <w:rsid w:val="003833EA"/>
    <w:rsid w:val="00383916"/>
    <w:rsid w:val="003902BD"/>
    <w:rsid w:val="003904C1"/>
    <w:rsid w:val="003918E2"/>
    <w:rsid w:val="0039224F"/>
    <w:rsid w:val="003A2968"/>
    <w:rsid w:val="003A3596"/>
    <w:rsid w:val="003A44D3"/>
    <w:rsid w:val="003A46FF"/>
    <w:rsid w:val="003A4ABF"/>
    <w:rsid w:val="003A4BF5"/>
    <w:rsid w:val="003A72AA"/>
    <w:rsid w:val="003A7658"/>
    <w:rsid w:val="003A79C0"/>
    <w:rsid w:val="003B1B5D"/>
    <w:rsid w:val="003B702C"/>
    <w:rsid w:val="003B737F"/>
    <w:rsid w:val="003B7BCC"/>
    <w:rsid w:val="003B7D15"/>
    <w:rsid w:val="003C29BA"/>
    <w:rsid w:val="003C629F"/>
    <w:rsid w:val="003D2C20"/>
    <w:rsid w:val="003D308F"/>
    <w:rsid w:val="003D3FA0"/>
    <w:rsid w:val="003D52E9"/>
    <w:rsid w:val="003D55B2"/>
    <w:rsid w:val="003E1625"/>
    <w:rsid w:val="003E1C04"/>
    <w:rsid w:val="003E35B5"/>
    <w:rsid w:val="003E4497"/>
    <w:rsid w:val="003E5A84"/>
    <w:rsid w:val="003E6A1D"/>
    <w:rsid w:val="003F28CB"/>
    <w:rsid w:val="003F4BC8"/>
    <w:rsid w:val="003F622C"/>
    <w:rsid w:val="0040122C"/>
    <w:rsid w:val="00401D8A"/>
    <w:rsid w:val="00401FD0"/>
    <w:rsid w:val="004029E0"/>
    <w:rsid w:val="00404D42"/>
    <w:rsid w:val="004050C3"/>
    <w:rsid w:val="00406B3B"/>
    <w:rsid w:val="004075F7"/>
    <w:rsid w:val="00407718"/>
    <w:rsid w:val="0041051A"/>
    <w:rsid w:val="00410569"/>
    <w:rsid w:val="00410AC3"/>
    <w:rsid w:val="00410B7D"/>
    <w:rsid w:val="00415612"/>
    <w:rsid w:val="00415DD4"/>
    <w:rsid w:val="00416DDE"/>
    <w:rsid w:val="00417C2F"/>
    <w:rsid w:val="00420026"/>
    <w:rsid w:val="00420968"/>
    <w:rsid w:val="00421FA3"/>
    <w:rsid w:val="004239D7"/>
    <w:rsid w:val="004248C1"/>
    <w:rsid w:val="004261DC"/>
    <w:rsid w:val="004264E5"/>
    <w:rsid w:val="00426A35"/>
    <w:rsid w:val="00427469"/>
    <w:rsid w:val="004276E3"/>
    <w:rsid w:val="00427D21"/>
    <w:rsid w:val="00427EA0"/>
    <w:rsid w:val="004325F0"/>
    <w:rsid w:val="00432617"/>
    <w:rsid w:val="004329E7"/>
    <w:rsid w:val="004331B2"/>
    <w:rsid w:val="00434C10"/>
    <w:rsid w:val="0043786F"/>
    <w:rsid w:val="00441B24"/>
    <w:rsid w:val="00442DA8"/>
    <w:rsid w:val="00443109"/>
    <w:rsid w:val="00444AC9"/>
    <w:rsid w:val="00446504"/>
    <w:rsid w:val="00446D9C"/>
    <w:rsid w:val="0044782D"/>
    <w:rsid w:val="004513FC"/>
    <w:rsid w:val="00451A59"/>
    <w:rsid w:val="00451A9B"/>
    <w:rsid w:val="00455D68"/>
    <w:rsid w:val="004562F7"/>
    <w:rsid w:val="004571C0"/>
    <w:rsid w:val="00457A32"/>
    <w:rsid w:val="00461696"/>
    <w:rsid w:val="004621B4"/>
    <w:rsid w:val="004624E8"/>
    <w:rsid w:val="004636EF"/>
    <w:rsid w:val="00464AB2"/>
    <w:rsid w:val="00473059"/>
    <w:rsid w:val="00473458"/>
    <w:rsid w:val="00474841"/>
    <w:rsid w:val="004749C5"/>
    <w:rsid w:val="00474C4D"/>
    <w:rsid w:val="00475AAF"/>
    <w:rsid w:val="00475F0A"/>
    <w:rsid w:val="00477714"/>
    <w:rsid w:val="00482558"/>
    <w:rsid w:val="00486B3C"/>
    <w:rsid w:val="00486FAA"/>
    <w:rsid w:val="00487214"/>
    <w:rsid w:val="004907E1"/>
    <w:rsid w:val="004928ED"/>
    <w:rsid w:val="004934D6"/>
    <w:rsid w:val="00495B82"/>
    <w:rsid w:val="004A4BED"/>
    <w:rsid w:val="004A5A75"/>
    <w:rsid w:val="004B477C"/>
    <w:rsid w:val="004B49F6"/>
    <w:rsid w:val="004B568A"/>
    <w:rsid w:val="004C32AA"/>
    <w:rsid w:val="004D0338"/>
    <w:rsid w:val="004D2B6E"/>
    <w:rsid w:val="004D3BC2"/>
    <w:rsid w:val="004D3D04"/>
    <w:rsid w:val="004D5F55"/>
    <w:rsid w:val="004E0DFF"/>
    <w:rsid w:val="004E4C30"/>
    <w:rsid w:val="004E58F8"/>
    <w:rsid w:val="004E5917"/>
    <w:rsid w:val="004E5AC5"/>
    <w:rsid w:val="004F4587"/>
    <w:rsid w:val="004F6967"/>
    <w:rsid w:val="004F6CCF"/>
    <w:rsid w:val="00504D78"/>
    <w:rsid w:val="005050FF"/>
    <w:rsid w:val="005053F9"/>
    <w:rsid w:val="00506701"/>
    <w:rsid w:val="00506F5F"/>
    <w:rsid w:val="005071C4"/>
    <w:rsid w:val="00514773"/>
    <w:rsid w:val="00514ADC"/>
    <w:rsid w:val="00523906"/>
    <w:rsid w:val="00527FDF"/>
    <w:rsid w:val="0053008B"/>
    <w:rsid w:val="00537CED"/>
    <w:rsid w:val="005426FF"/>
    <w:rsid w:val="00542775"/>
    <w:rsid w:val="005447A2"/>
    <w:rsid w:val="0054512F"/>
    <w:rsid w:val="00547710"/>
    <w:rsid w:val="005545B6"/>
    <w:rsid w:val="00554D17"/>
    <w:rsid w:val="005623B8"/>
    <w:rsid w:val="005626DE"/>
    <w:rsid w:val="00563D6C"/>
    <w:rsid w:val="00572126"/>
    <w:rsid w:val="00576981"/>
    <w:rsid w:val="00577E92"/>
    <w:rsid w:val="005818CB"/>
    <w:rsid w:val="00582EBD"/>
    <w:rsid w:val="0058717A"/>
    <w:rsid w:val="00587E19"/>
    <w:rsid w:val="005916EC"/>
    <w:rsid w:val="00592153"/>
    <w:rsid w:val="00593BD2"/>
    <w:rsid w:val="005952D1"/>
    <w:rsid w:val="00595E76"/>
    <w:rsid w:val="005971EC"/>
    <w:rsid w:val="005A0679"/>
    <w:rsid w:val="005A126A"/>
    <w:rsid w:val="005A13E9"/>
    <w:rsid w:val="005A1927"/>
    <w:rsid w:val="005A44B2"/>
    <w:rsid w:val="005A48A2"/>
    <w:rsid w:val="005A5D3B"/>
    <w:rsid w:val="005A7CA1"/>
    <w:rsid w:val="005B1A79"/>
    <w:rsid w:val="005B27D1"/>
    <w:rsid w:val="005B30BE"/>
    <w:rsid w:val="005B4DDF"/>
    <w:rsid w:val="005B75B4"/>
    <w:rsid w:val="005C203A"/>
    <w:rsid w:val="005C2C45"/>
    <w:rsid w:val="005C3217"/>
    <w:rsid w:val="005C4DF2"/>
    <w:rsid w:val="005C5A3D"/>
    <w:rsid w:val="005C7246"/>
    <w:rsid w:val="005D53E1"/>
    <w:rsid w:val="005D7F52"/>
    <w:rsid w:val="005E0053"/>
    <w:rsid w:val="005E0CAC"/>
    <w:rsid w:val="005E1517"/>
    <w:rsid w:val="005E3DE2"/>
    <w:rsid w:val="005E6232"/>
    <w:rsid w:val="005E7F9E"/>
    <w:rsid w:val="005F1761"/>
    <w:rsid w:val="005F25B1"/>
    <w:rsid w:val="005F2CEC"/>
    <w:rsid w:val="005F3CF2"/>
    <w:rsid w:val="005F41B1"/>
    <w:rsid w:val="005F6949"/>
    <w:rsid w:val="00600429"/>
    <w:rsid w:val="006017FE"/>
    <w:rsid w:val="0060435D"/>
    <w:rsid w:val="00606034"/>
    <w:rsid w:val="00611163"/>
    <w:rsid w:val="00613CCD"/>
    <w:rsid w:val="00615184"/>
    <w:rsid w:val="00616D44"/>
    <w:rsid w:val="0061758A"/>
    <w:rsid w:val="00623C15"/>
    <w:rsid w:val="006302CC"/>
    <w:rsid w:val="0063154D"/>
    <w:rsid w:val="00631F80"/>
    <w:rsid w:val="006346A9"/>
    <w:rsid w:val="006360B9"/>
    <w:rsid w:val="00640EC7"/>
    <w:rsid w:val="0064132A"/>
    <w:rsid w:val="006417C8"/>
    <w:rsid w:val="006436E4"/>
    <w:rsid w:val="006448A1"/>
    <w:rsid w:val="0064505C"/>
    <w:rsid w:val="00645764"/>
    <w:rsid w:val="00646779"/>
    <w:rsid w:val="00646CB6"/>
    <w:rsid w:val="00647718"/>
    <w:rsid w:val="00650568"/>
    <w:rsid w:val="00650B12"/>
    <w:rsid w:val="00656370"/>
    <w:rsid w:val="0066022E"/>
    <w:rsid w:val="0066030E"/>
    <w:rsid w:val="006618A1"/>
    <w:rsid w:val="00665185"/>
    <w:rsid w:val="00670F8D"/>
    <w:rsid w:val="00671E8A"/>
    <w:rsid w:val="00671FE7"/>
    <w:rsid w:val="006727F8"/>
    <w:rsid w:val="006738EC"/>
    <w:rsid w:val="00673DE8"/>
    <w:rsid w:val="006741E1"/>
    <w:rsid w:val="006767BF"/>
    <w:rsid w:val="00676E16"/>
    <w:rsid w:val="00676F9B"/>
    <w:rsid w:val="00677249"/>
    <w:rsid w:val="006814A8"/>
    <w:rsid w:val="006822F7"/>
    <w:rsid w:val="00685759"/>
    <w:rsid w:val="006866E5"/>
    <w:rsid w:val="00691D61"/>
    <w:rsid w:val="00692A56"/>
    <w:rsid w:val="006937EE"/>
    <w:rsid w:val="0069490A"/>
    <w:rsid w:val="006A3CD2"/>
    <w:rsid w:val="006A620C"/>
    <w:rsid w:val="006A6793"/>
    <w:rsid w:val="006B0CB6"/>
    <w:rsid w:val="006B5524"/>
    <w:rsid w:val="006B68B5"/>
    <w:rsid w:val="006C1402"/>
    <w:rsid w:val="006D01E9"/>
    <w:rsid w:val="006D0226"/>
    <w:rsid w:val="006D0E5C"/>
    <w:rsid w:val="006D1FA7"/>
    <w:rsid w:val="006D26A2"/>
    <w:rsid w:val="006E2DB7"/>
    <w:rsid w:val="006E4F0B"/>
    <w:rsid w:val="006F05A3"/>
    <w:rsid w:val="006F1F9D"/>
    <w:rsid w:val="006F5697"/>
    <w:rsid w:val="00701F96"/>
    <w:rsid w:val="00705F09"/>
    <w:rsid w:val="00705F26"/>
    <w:rsid w:val="00706306"/>
    <w:rsid w:val="00706B7F"/>
    <w:rsid w:val="007115FC"/>
    <w:rsid w:val="00712527"/>
    <w:rsid w:val="00712D62"/>
    <w:rsid w:val="0071550C"/>
    <w:rsid w:val="00716E5F"/>
    <w:rsid w:val="0072185E"/>
    <w:rsid w:val="00721C7E"/>
    <w:rsid w:val="00723688"/>
    <w:rsid w:val="00723800"/>
    <w:rsid w:val="007241CA"/>
    <w:rsid w:val="007254E5"/>
    <w:rsid w:val="007265B5"/>
    <w:rsid w:val="007277D1"/>
    <w:rsid w:val="0073116C"/>
    <w:rsid w:val="007323BE"/>
    <w:rsid w:val="00733224"/>
    <w:rsid w:val="00734E14"/>
    <w:rsid w:val="007379B7"/>
    <w:rsid w:val="00740C63"/>
    <w:rsid w:val="007417A0"/>
    <w:rsid w:val="00742208"/>
    <w:rsid w:val="0074402B"/>
    <w:rsid w:val="00744A63"/>
    <w:rsid w:val="00745314"/>
    <w:rsid w:val="00752050"/>
    <w:rsid w:val="00755A36"/>
    <w:rsid w:val="00756333"/>
    <w:rsid w:val="00756505"/>
    <w:rsid w:val="00763EE4"/>
    <w:rsid w:val="007643E5"/>
    <w:rsid w:val="007663CE"/>
    <w:rsid w:val="00766C02"/>
    <w:rsid w:val="0077394D"/>
    <w:rsid w:val="0077443E"/>
    <w:rsid w:val="00774C29"/>
    <w:rsid w:val="007764A6"/>
    <w:rsid w:val="0077655E"/>
    <w:rsid w:val="00777810"/>
    <w:rsid w:val="00782501"/>
    <w:rsid w:val="00783A78"/>
    <w:rsid w:val="00786715"/>
    <w:rsid w:val="00786AA7"/>
    <w:rsid w:val="00793268"/>
    <w:rsid w:val="0079411B"/>
    <w:rsid w:val="007A2A2E"/>
    <w:rsid w:val="007A2CE6"/>
    <w:rsid w:val="007A4AF0"/>
    <w:rsid w:val="007A7D00"/>
    <w:rsid w:val="007B071A"/>
    <w:rsid w:val="007B0ECA"/>
    <w:rsid w:val="007B38E1"/>
    <w:rsid w:val="007B394C"/>
    <w:rsid w:val="007B3BE9"/>
    <w:rsid w:val="007B6D84"/>
    <w:rsid w:val="007B7CA2"/>
    <w:rsid w:val="007C19C0"/>
    <w:rsid w:val="007C26DB"/>
    <w:rsid w:val="007C5CB0"/>
    <w:rsid w:val="007D0499"/>
    <w:rsid w:val="007D4A98"/>
    <w:rsid w:val="007D5E96"/>
    <w:rsid w:val="007D6C78"/>
    <w:rsid w:val="007E1B12"/>
    <w:rsid w:val="007E218E"/>
    <w:rsid w:val="007E2CB4"/>
    <w:rsid w:val="007E7A51"/>
    <w:rsid w:val="007F5EE2"/>
    <w:rsid w:val="007F5F8A"/>
    <w:rsid w:val="007F6329"/>
    <w:rsid w:val="0080017A"/>
    <w:rsid w:val="00804216"/>
    <w:rsid w:val="0081016B"/>
    <w:rsid w:val="00810E79"/>
    <w:rsid w:val="00813957"/>
    <w:rsid w:val="0081546E"/>
    <w:rsid w:val="00815796"/>
    <w:rsid w:val="00825016"/>
    <w:rsid w:val="008266CB"/>
    <w:rsid w:val="008351A2"/>
    <w:rsid w:val="00845173"/>
    <w:rsid w:val="008473CF"/>
    <w:rsid w:val="00853F47"/>
    <w:rsid w:val="00854971"/>
    <w:rsid w:val="00855AB8"/>
    <w:rsid w:val="00855F75"/>
    <w:rsid w:val="008571E8"/>
    <w:rsid w:val="0086563B"/>
    <w:rsid w:val="00865EBC"/>
    <w:rsid w:val="00867983"/>
    <w:rsid w:val="00870561"/>
    <w:rsid w:val="008708EE"/>
    <w:rsid w:val="00871F85"/>
    <w:rsid w:val="008721E1"/>
    <w:rsid w:val="00872D42"/>
    <w:rsid w:val="008735D8"/>
    <w:rsid w:val="00873D31"/>
    <w:rsid w:val="00875DDD"/>
    <w:rsid w:val="0087672F"/>
    <w:rsid w:val="00876CF0"/>
    <w:rsid w:val="0087707B"/>
    <w:rsid w:val="00882DCC"/>
    <w:rsid w:val="0088434D"/>
    <w:rsid w:val="00886F42"/>
    <w:rsid w:val="0089399A"/>
    <w:rsid w:val="008A1D70"/>
    <w:rsid w:val="008A268D"/>
    <w:rsid w:val="008A2F9F"/>
    <w:rsid w:val="008A7A2C"/>
    <w:rsid w:val="008B177F"/>
    <w:rsid w:val="008B21E3"/>
    <w:rsid w:val="008B2412"/>
    <w:rsid w:val="008B2F57"/>
    <w:rsid w:val="008B3A2D"/>
    <w:rsid w:val="008B69B5"/>
    <w:rsid w:val="008B776A"/>
    <w:rsid w:val="008C44F7"/>
    <w:rsid w:val="008C6989"/>
    <w:rsid w:val="008C7E11"/>
    <w:rsid w:val="008D1DD6"/>
    <w:rsid w:val="008D2A0A"/>
    <w:rsid w:val="008D615F"/>
    <w:rsid w:val="008D7076"/>
    <w:rsid w:val="008D734A"/>
    <w:rsid w:val="008E10E9"/>
    <w:rsid w:val="008E3CDD"/>
    <w:rsid w:val="008E4686"/>
    <w:rsid w:val="008E761F"/>
    <w:rsid w:val="008F1E80"/>
    <w:rsid w:val="008F1F5F"/>
    <w:rsid w:val="008F288A"/>
    <w:rsid w:val="008F368E"/>
    <w:rsid w:val="008F36A9"/>
    <w:rsid w:val="008F41DC"/>
    <w:rsid w:val="008F7C2A"/>
    <w:rsid w:val="009002C0"/>
    <w:rsid w:val="0090135B"/>
    <w:rsid w:val="009018D2"/>
    <w:rsid w:val="009044EF"/>
    <w:rsid w:val="00905394"/>
    <w:rsid w:val="009058FA"/>
    <w:rsid w:val="00905AFB"/>
    <w:rsid w:val="00905B89"/>
    <w:rsid w:val="00905CDE"/>
    <w:rsid w:val="00907739"/>
    <w:rsid w:val="009104D3"/>
    <w:rsid w:val="00910C9A"/>
    <w:rsid w:val="00911B2A"/>
    <w:rsid w:val="0091232F"/>
    <w:rsid w:val="009147D8"/>
    <w:rsid w:val="009164CF"/>
    <w:rsid w:val="009219B2"/>
    <w:rsid w:val="00921FC5"/>
    <w:rsid w:val="009226F6"/>
    <w:rsid w:val="009236F5"/>
    <w:rsid w:val="009240BB"/>
    <w:rsid w:val="009244FA"/>
    <w:rsid w:val="0092471E"/>
    <w:rsid w:val="0092726A"/>
    <w:rsid w:val="00930BD8"/>
    <w:rsid w:val="009313EE"/>
    <w:rsid w:val="00931C3E"/>
    <w:rsid w:val="00933FE6"/>
    <w:rsid w:val="0093673A"/>
    <w:rsid w:val="009422A5"/>
    <w:rsid w:val="009430BA"/>
    <w:rsid w:val="00944579"/>
    <w:rsid w:val="00947041"/>
    <w:rsid w:val="00950EB9"/>
    <w:rsid w:val="00951FCB"/>
    <w:rsid w:val="009526AB"/>
    <w:rsid w:val="0095282F"/>
    <w:rsid w:val="009533F8"/>
    <w:rsid w:val="00953D31"/>
    <w:rsid w:val="009545EE"/>
    <w:rsid w:val="00954FE0"/>
    <w:rsid w:val="009557DD"/>
    <w:rsid w:val="0095591A"/>
    <w:rsid w:val="009607CF"/>
    <w:rsid w:val="00961EEC"/>
    <w:rsid w:val="00966272"/>
    <w:rsid w:val="0097520B"/>
    <w:rsid w:val="009807C1"/>
    <w:rsid w:val="00984056"/>
    <w:rsid w:val="00986179"/>
    <w:rsid w:val="00986382"/>
    <w:rsid w:val="00986B3D"/>
    <w:rsid w:val="0099696C"/>
    <w:rsid w:val="009A08C1"/>
    <w:rsid w:val="009A4C66"/>
    <w:rsid w:val="009B09C0"/>
    <w:rsid w:val="009B0A7D"/>
    <w:rsid w:val="009B1EB7"/>
    <w:rsid w:val="009B5B44"/>
    <w:rsid w:val="009B6CE9"/>
    <w:rsid w:val="009C0384"/>
    <w:rsid w:val="009C3ED9"/>
    <w:rsid w:val="009C7E7C"/>
    <w:rsid w:val="009D0849"/>
    <w:rsid w:val="009D245E"/>
    <w:rsid w:val="009D5475"/>
    <w:rsid w:val="009E0C8A"/>
    <w:rsid w:val="009E2548"/>
    <w:rsid w:val="009E2AF4"/>
    <w:rsid w:val="009E2CB7"/>
    <w:rsid w:val="009E3059"/>
    <w:rsid w:val="009E4DD1"/>
    <w:rsid w:val="009E5CAD"/>
    <w:rsid w:val="009F040C"/>
    <w:rsid w:val="009F3F14"/>
    <w:rsid w:val="009F500E"/>
    <w:rsid w:val="009F60AA"/>
    <w:rsid w:val="00A02EBC"/>
    <w:rsid w:val="00A05688"/>
    <w:rsid w:val="00A11161"/>
    <w:rsid w:val="00A12D0F"/>
    <w:rsid w:val="00A1722B"/>
    <w:rsid w:val="00A20A28"/>
    <w:rsid w:val="00A21072"/>
    <w:rsid w:val="00A22DA8"/>
    <w:rsid w:val="00A2522D"/>
    <w:rsid w:val="00A312B4"/>
    <w:rsid w:val="00A32984"/>
    <w:rsid w:val="00A3299A"/>
    <w:rsid w:val="00A33614"/>
    <w:rsid w:val="00A33858"/>
    <w:rsid w:val="00A3581D"/>
    <w:rsid w:val="00A35A61"/>
    <w:rsid w:val="00A37B5C"/>
    <w:rsid w:val="00A37ECE"/>
    <w:rsid w:val="00A40CED"/>
    <w:rsid w:val="00A4261B"/>
    <w:rsid w:val="00A450CA"/>
    <w:rsid w:val="00A47FD8"/>
    <w:rsid w:val="00A53D20"/>
    <w:rsid w:val="00A56F69"/>
    <w:rsid w:val="00A56F88"/>
    <w:rsid w:val="00A601C2"/>
    <w:rsid w:val="00A60A5F"/>
    <w:rsid w:val="00A62820"/>
    <w:rsid w:val="00A64708"/>
    <w:rsid w:val="00A66B0E"/>
    <w:rsid w:val="00A70043"/>
    <w:rsid w:val="00A7376F"/>
    <w:rsid w:val="00A73E6A"/>
    <w:rsid w:val="00A825E9"/>
    <w:rsid w:val="00A825EE"/>
    <w:rsid w:val="00A82E41"/>
    <w:rsid w:val="00A8352F"/>
    <w:rsid w:val="00A87D6F"/>
    <w:rsid w:val="00A91D1A"/>
    <w:rsid w:val="00A934B1"/>
    <w:rsid w:val="00A975F0"/>
    <w:rsid w:val="00AA288C"/>
    <w:rsid w:val="00AA60B1"/>
    <w:rsid w:val="00AA618D"/>
    <w:rsid w:val="00AA7D26"/>
    <w:rsid w:val="00AB0409"/>
    <w:rsid w:val="00AB10E9"/>
    <w:rsid w:val="00AB2ECF"/>
    <w:rsid w:val="00AB474E"/>
    <w:rsid w:val="00AB5BD3"/>
    <w:rsid w:val="00AB722C"/>
    <w:rsid w:val="00AB7659"/>
    <w:rsid w:val="00AC5173"/>
    <w:rsid w:val="00AC536A"/>
    <w:rsid w:val="00AC61F9"/>
    <w:rsid w:val="00AD090A"/>
    <w:rsid w:val="00AD1584"/>
    <w:rsid w:val="00AD2744"/>
    <w:rsid w:val="00AD3AD0"/>
    <w:rsid w:val="00AD5539"/>
    <w:rsid w:val="00AD684B"/>
    <w:rsid w:val="00AE1250"/>
    <w:rsid w:val="00AE1F9E"/>
    <w:rsid w:val="00AE20E2"/>
    <w:rsid w:val="00AE38C5"/>
    <w:rsid w:val="00AE3A4E"/>
    <w:rsid w:val="00AE419C"/>
    <w:rsid w:val="00AE43C3"/>
    <w:rsid w:val="00AF2856"/>
    <w:rsid w:val="00AF4C1B"/>
    <w:rsid w:val="00AF5996"/>
    <w:rsid w:val="00B01E48"/>
    <w:rsid w:val="00B02EFC"/>
    <w:rsid w:val="00B03F5D"/>
    <w:rsid w:val="00B06512"/>
    <w:rsid w:val="00B134C3"/>
    <w:rsid w:val="00B13C56"/>
    <w:rsid w:val="00B15386"/>
    <w:rsid w:val="00B16F92"/>
    <w:rsid w:val="00B20F38"/>
    <w:rsid w:val="00B24370"/>
    <w:rsid w:val="00B24EE2"/>
    <w:rsid w:val="00B25AD2"/>
    <w:rsid w:val="00B25BF0"/>
    <w:rsid w:val="00B3045D"/>
    <w:rsid w:val="00B31B54"/>
    <w:rsid w:val="00B33571"/>
    <w:rsid w:val="00B40D1A"/>
    <w:rsid w:val="00B461D7"/>
    <w:rsid w:val="00B50F37"/>
    <w:rsid w:val="00B511E6"/>
    <w:rsid w:val="00B5600B"/>
    <w:rsid w:val="00B579D9"/>
    <w:rsid w:val="00B60EAD"/>
    <w:rsid w:val="00B622D9"/>
    <w:rsid w:val="00B639DC"/>
    <w:rsid w:val="00B648DE"/>
    <w:rsid w:val="00B67F11"/>
    <w:rsid w:val="00B7127A"/>
    <w:rsid w:val="00B7190F"/>
    <w:rsid w:val="00B71FEB"/>
    <w:rsid w:val="00B7309D"/>
    <w:rsid w:val="00B734F9"/>
    <w:rsid w:val="00B746E3"/>
    <w:rsid w:val="00B75CD0"/>
    <w:rsid w:val="00B76C0C"/>
    <w:rsid w:val="00B80AC9"/>
    <w:rsid w:val="00B80E24"/>
    <w:rsid w:val="00B81C96"/>
    <w:rsid w:val="00B83345"/>
    <w:rsid w:val="00B834F4"/>
    <w:rsid w:val="00B84A43"/>
    <w:rsid w:val="00B87318"/>
    <w:rsid w:val="00B90C9D"/>
    <w:rsid w:val="00B91FBA"/>
    <w:rsid w:val="00B92EDE"/>
    <w:rsid w:val="00B931C6"/>
    <w:rsid w:val="00B93D64"/>
    <w:rsid w:val="00B95A32"/>
    <w:rsid w:val="00B9652D"/>
    <w:rsid w:val="00B97CD8"/>
    <w:rsid w:val="00BA5387"/>
    <w:rsid w:val="00BA5626"/>
    <w:rsid w:val="00BA6928"/>
    <w:rsid w:val="00BA77FE"/>
    <w:rsid w:val="00BB079E"/>
    <w:rsid w:val="00BB19B0"/>
    <w:rsid w:val="00BB4BB0"/>
    <w:rsid w:val="00BB4E2D"/>
    <w:rsid w:val="00BB548D"/>
    <w:rsid w:val="00BB54F3"/>
    <w:rsid w:val="00BC2AD1"/>
    <w:rsid w:val="00BC7492"/>
    <w:rsid w:val="00BD01E9"/>
    <w:rsid w:val="00BD28AD"/>
    <w:rsid w:val="00BD3005"/>
    <w:rsid w:val="00BD3F79"/>
    <w:rsid w:val="00BD44C7"/>
    <w:rsid w:val="00BD5A7F"/>
    <w:rsid w:val="00BD7494"/>
    <w:rsid w:val="00BD767F"/>
    <w:rsid w:val="00BE05F0"/>
    <w:rsid w:val="00BE07A1"/>
    <w:rsid w:val="00BE2EEA"/>
    <w:rsid w:val="00BE530F"/>
    <w:rsid w:val="00BE75B8"/>
    <w:rsid w:val="00BE791F"/>
    <w:rsid w:val="00BF4617"/>
    <w:rsid w:val="00BF7FC0"/>
    <w:rsid w:val="00C00775"/>
    <w:rsid w:val="00C01697"/>
    <w:rsid w:val="00C01BEB"/>
    <w:rsid w:val="00C02D7E"/>
    <w:rsid w:val="00C03176"/>
    <w:rsid w:val="00C04919"/>
    <w:rsid w:val="00C06598"/>
    <w:rsid w:val="00C07FD3"/>
    <w:rsid w:val="00C11C48"/>
    <w:rsid w:val="00C12766"/>
    <w:rsid w:val="00C16304"/>
    <w:rsid w:val="00C207ED"/>
    <w:rsid w:val="00C21325"/>
    <w:rsid w:val="00C245C2"/>
    <w:rsid w:val="00C26279"/>
    <w:rsid w:val="00C34619"/>
    <w:rsid w:val="00C34693"/>
    <w:rsid w:val="00C34F81"/>
    <w:rsid w:val="00C351E4"/>
    <w:rsid w:val="00C375AF"/>
    <w:rsid w:val="00C37C8F"/>
    <w:rsid w:val="00C4115D"/>
    <w:rsid w:val="00C4134E"/>
    <w:rsid w:val="00C419EC"/>
    <w:rsid w:val="00C43F5D"/>
    <w:rsid w:val="00C44E18"/>
    <w:rsid w:val="00C46A1E"/>
    <w:rsid w:val="00C5115A"/>
    <w:rsid w:val="00C542F8"/>
    <w:rsid w:val="00C5486B"/>
    <w:rsid w:val="00C56C78"/>
    <w:rsid w:val="00C607CE"/>
    <w:rsid w:val="00C639A8"/>
    <w:rsid w:val="00C63C64"/>
    <w:rsid w:val="00C64F0F"/>
    <w:rsid w:val="00C6522C"/>
    <w:rsid w:val="00C668EC"/>
    <w:rsid w:val="00C675B1"/>
    <w:rsid w:val="00C67B93"/>
    <w:rsid w:val="00C70D20"/>
    <w:rsid w:val="00C70F9E"/>
    <w:rsid w:val="00C7263E"/>
    <w:rsid w:val="00C770D9"/>
    <w:rsid w:val="00C774AF"/>
    <w:rsid w:val="00C800B9"/>
    <w:rsid w:val="00C81CF0"/>
    <w:rsid w:val="00C8477F"/>
    <w:rsid w:val="00C85F1B"/>
    <w:rsid w:val="00C87963"/>
    <w:rsid w:val="00C92A85"/>
    <w:rsid w:val="00C92C8D"/>
    <w:rsid w:val="00C9366A"/>
    <w:rsid w:val="00C93ACE"/>
    <w:rsid w:val="00C95F27"/>
    <w:rsid w:val="00C96FC6"/>
    <w:rsid w:val="00CA2000"/>
    <w:rsid w:val="00CA4BEA"/>
    <w:rsid w:val="00CA5921"/>
    <w:rsid w:val="00CA5E7D"/>
    <w:rsid w:val="00CB106C"/>
    <w:rsid w:val="00CB2C7F"/>
    <w:rsid w:val="00CB4C8B"/>
    <w:rsid w:val="00CB5432"/>
    <w:rsid w:val="00CB64DA"/>
    <w:rsid w:val="00CC3EB5"/>
    <w:rsid w:val="00CC4EAA"/>
    <w:rsid w:val="00CC64F9"/>
    <w:rsid w:val="00CD27EA"/>
    <w:rsid w:val="00CD5F87"/>
    <w:rsid w:val="00CD7C0F"/>
    <w:rsid w:val="00CE1266"/>
    <w:rsid w:val="00CE13D0"/>
    <w:rsid w:val="00CE46AA"/>
    <w:rsid w:val="00CE6F3B"/>
    <w:rsid w:val="00CE7206"/>
    <w:rsid w:val="00CF1B52"/>
    <w:rsid w:val="00CF1C0E"/>
    <w:rsid w:val="00CF7244"/>
    <w:rsid w:val="00CF751D"/>
    <w:rsid w:val="00D02284"/>
    <w:rsid w:val="00D02F15"/>
    <w:rsid w:val="00D03356"/>
    <w:rsid w:val="00D06B73"/>
    <w:rsid w:val="00D072D2"/>
    <w:rsid w:val="00D07F05"/>
    <w:rsid w:val="00D10759"/>
    <w:rsid w:val="00D10DD9"/>
    <w:rsid w:val="00D13F6A"/>
    <w:rsid w:val="00D14A91"/>
    <w:rsid w:val="00D20195"/>
    <w:rsid w:val="00D20381"/>
    <w:rsid w:val="00D21A3C"/>
    <w:rsid w:val="00D22158"/>
    <w:rsid w:val="00D222B3"/>
    <w:rsid w:val="00D2253E"/>
    <w:rsid w:val="00D2269C"/>
    <w:rsid w:val="00D23E60"/>
    <w:rsid w:val="00D26321"/>
    <w:rsid w:val="00D303F9"/>
    <w:rsid w:val="00D307C4"/>
    <w:rsid w:val="00D30F2F"/>
    <w:rsid w:val="00D31C5D"/>
    <w:rsid w:val="00D32824"/>
    <w:rsid w:val="00D33D50"/>
    <w:rsid w:val="00D354AA"/>
    <w:rsid w:val="00D37171"/>
    <w:rsid w:val="00D37EF4"/>
    <w:rsid w:val="00D408FD"/>
    <w:rsid w:val="00D40BA1"/>
    <w:rsid w:val="00D43731"/>
    <w:rsid w:val="00D43F97"/>
    <w:rsid w:val="00D44F69"/>
    <w:rsid w:val="00D45498"/>
    <w:rsid w:val="00D46821"/>
    <w:rsid w:val="00D46E2B"/>
    <w:rsid w:val="00D50990"/>
    <w:rsid w:val="00D52BF7"/>
    <w:rsid w:val="00D53144"/>
    <w:rsid w:val="00D5400B"/>
    <w:rsid w:val="00D5447E"/>
    <w:rsid w:val="00D5669B"/>
    <w:rsid w:val="00D600E5"/>
    <w:rsid w:val="00D60437"/>
    <w:rsid w:val="00D628FC"/>
    <w:rsid w:val="00D650DD"/>
    <w:rsid w:val="00D73E9E"/>
    <w:rsid w:val="00D76214"/>
    <w:rsid w:val="00D8221F"/>
    <w:rsid w:val="00D96816"/>
    <w:rsid w:val="00DA0AB0"/>
    <w:rsid w:val="00DA266A"/>
    <w:rsid w:val="00DA39B5"/>
    <w:rsid w:val="00DA632D"/>
    <w:rsid w:val="00DA706F"/>
    <w:rsid w:val="00DB3A78"/>
    <w:rsid w:val="00DB4107"/>
    <w:rsid w:val="00DB47F1"/>
    <w:rsid w:val="00DB50C8"/>
    <w:rsid w:val="00DB7686"/>
    <w:rsid w:val="00DB78C6"/>
    <w:rsid w:val="00DC32F8"/>
    <w:rsid w:val="00DC36BB"/>
    <w:rsid w:val="00DC481A"/>
    <w:rsid w:val="00DD3214"/>
    <w:rsid w:val="00DD350E"/>
    <w:rsid w:val="00DD4D90"/>
    <w:rsid w:val="00DD6ADA"/>
    <w:rsid w:val="00DE0381"/>
    <w:rsid w:val="00DE1A0A"/>
    <w:rsid w:val="00DE461A"/>
    <w:rsid w:val="00DE6285"/>
    <w:rsid w:val="00DE6898"/>
    <w:rsid w:val="00DF1C18"/>
    <w:rsid w:val="00DF2652"/>
    <w:rsid w:val="00DF4480"/>
    <w:rsid w:val="00DF5039"/>
    <w:rsid w:val="00DF6ABD"/>
    <w:rsid w:val="00E05D70"/>
    <w:rsid w:val="00E072F9"/>
    <w:rsid w:val="00E118A6"/>
    <w:rsid w:val="00E126E2"/>
    <w:rsid w:val="00E12969"/>
    <w:rsid w:val="00E15B87"/>
    <w:rsid w:val="00E177AB"/>
    <w:rsid w:val="00E212B0"/>
    <w:rsid w:val="00E21CE3"/>
    <w:rsid w:val="00E22938"/>
    <w:rsid w:val="00E23CE4"/>
    <w:rsid w:val="00E25238"/>
    <w:rsid w:val="00E272EA"/>
    <w:rsid w:val="00E27CEC"/>
    <w:rsid w:val="00E33701"/>
    <w:rsid w:val="00E33F7C"/>
    <w:rsid w:val="00E340C2"/>
    <w:rsid w:val="00E34139"/>
    <w:rsid w:val="00E357ED"/>
    <w:rsid w:val="00E40118"/>
    <w:rsid w:val="00E4078B"/>
    <w:rsid w:val="00E4237E"/>
    <w:rsid w:val="00E42795"/>
    <w:rsid w:val="00E43419"/>
    <w:rsid w:val="00E45E54"/>
    <w:rsid w:val="00E47CB7"/>
    <w:rsid w:val="00E518E8"/>
    <w:rsid w:val="00E53A5C"/>
    <w:rsid w:val="00E548AA"/>
    <w:rsid w:val="00E55642"/>
    <w:rsid w:val="00E56DBD"/>
    <w:rsid w:val="00E6051F"/>
    <w:rsid w:val="00E64691"/>
    <w:rsid w:val="00E6676B"/>
    <w:rsid w:val="00E7374C"/>
    <w:rsid w:val="00E73F69"/>
    <w:rsid w:val="00E80D87"/>
    <w:rsid w:val="00E8272D"/>
    <w:rsid w:val="00E833EA"/>
    <w:rsid w:val="00E835C7"/>
    <w:rsid w:val="00E856D6"/>
    <w:rsid w:val="00E86192"/>
    <w:rsid w:val="00E873C9"/>
    <w:rsid w:val="00E904EC"/>
    <w:rsid w:val="00E92CB6"/>
    <w:rsid w:val="00E9345D"/>
    <w:rsid w:val="00E960B8"/>
    <w:rsid w:val="00E96EE7"/>
    <w:rsid w:val="00EA2595"/>
    <w:rsid w:val="00EA4001"/>
    <w:rsid w:val="00EA47D2"/>
    <w:rsid w:val="00EA4D2D"/>
    <w:rsid w:val="00EA650A"/>
    <w:rsid w:val="00EB0BF8"/>
    <w:rsid w:val="00EB48B3"/>
    <w:rsid w:val="00EB4D2C"/>
    <w:rsid w:val="00EB701C"/>
    <w:rsid w:val="00EC34CD"/>
    <w:rsid w:val="00EC6EE8"/>
    <w:rsid w:val="00EC742D"/>
    <w:rsid w:val="00ED25E8"/>
    <w:rsid w:val="00ED7D53"/>
    <w:rsid w:val="00EE1868"/>
    <w:rsid w:val="00EE6C22"/>
    <w:rsid w:val="00EF10E2"/>
    <w:rsid w:val="00EF3E96"/>
    <w:rsid w:val="00EF3F07"/>
    <w:rsid w:val="00EF6CF0"/>
    <w:rsid w:val="00EF77BA"/>
    <w:rsid w:val="00F02989"/>
    <w:rsid w:val="00F03B93"/>
    <w:rsid w:val="00F04323"/>
    <w:rsid w:val="00F0498D"/>
    <w:rsid w:val="00F14585"/>
    <w:rsid w:val="00F22235"/>
    <w:rsid w:val="00F25A9D"/>
    <w:rsid w:val="00F263D5"/>
    <w:rsid w:val="00F27F4D"/>
    <w:rsid w:val="00F33977"/>
    <w:rsid w:val="00F342E9"/>
    <w:rsid w:val="00F35ABB"/>
    <w:rsid w:val="00F41308"/>
    <w:rsid w:val="00F5044B"/>
    <w:rsid w:val="00F51460"/>
    <w:rsid w:val="00F53767"/>
    <w:rsid w:val="00F539E0"/>
    <w:rsid w:val="00F548EB"/>
    <w:rsid w:val="00F60909"/>
    <w:rsid w:val="00F61B82"/>
    <w:rsid w:val="00F6348F"/>
    <w:rsid w:val="00F63C17"/>
    <w:rsid w:val="00F6675B"/>
    <w:rsid w:val="00F70CB7"/>
    <w:rsid w:val="00F737C6"/>
    <w:rsid w:val="00F74193"/>
    <w:rsid w:val="00F80806"/>
    <w:rsid w:val="00F81F26"/>
    <w:rsid w:val="00F909B2"/>
    <w:rsid w:val="00F90E69"/>
    <w:rsid w:val="00F934F2"/>
    <w:rsid w:val="00F94CDF"/>
    <w:rsid w:val="00F94D4B"/>
    <w:rsid w:val="00F95FC4"/>
    <w:rsid w:val="00F966FC"/>
    <w:rsid w:val="00F96EC1"/>
    <w:rsid w:val="00FA09E7"/>
    <w:rsid w:val="00FA2186"/>
    <w:rsid w:val="00FB0FDB"/>
    <w:rsid w:val="00FB2146"/>
    <w:rsid w:val="00FB318A"/>
    <w:rsid w:val="00FB3668"/>
    <w:rsid w:val="00FB787D"/>
    <w:rsid w:val="00FC1658"/>
    <w:rsid w:val="00FC186B"/>
    <w:rsid w:val="00FC51B1"/>
    <w:rsid w:val="00FC6322"/>
    <w:rsid w:val="00FC77CE"/>
    <w:rsid w:val="00FD1D21"/>
    <w:rsid w:val="00FD2996"/>
    <w:rsid w:val="00FD39D3"/>
    <w:rsid w:val="00FD3CAF"/>
    <w:rsid w:val="00FD6816"/>
    <w:rsid w:val="00FD6E8E"/>
    <w:rsid w:val="00FE1CC6"/>
    <w:rsid w:val="00FE7B08"/>
    <w:rsid w:val="00FF10FA"/>
    <w:rsid w:val="00FF6B2C"/>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10AC3"/>
    <w:pPr>
      <w:widowControl w:val="0"/>
    </w:pPr>
    <w:rPr>
      <w:rFonts w:eastAsia="標楷體"/>
      <w:kern w:val="2"/>
      <w:sz w:val="32"/>
    </w:rPr>
  </w:style>
  <w:style w:type="paragraph" w:styleId="1">
    <w:name w:val="heading 1"/>
    <w:aliases w:val="題號1"/>
    <w:basedOn w:val="a1"/>
    <w:qFormat/>
    <w:rsid w:val="00410AC3"/>
    <w:pPr>
      <w:numPr>
        <w:numId w:val="1"/>
      </w:numPr>
      <w:kinsoku w:val="0"/>
      <w:jc w:val="both"/>
      <w:outlineLvl w:val="0"/>
    </w:pPr>
    <w:rPr>
      <w:rFonts w:ascii="標楷體" w:hAnsi="Arial"/>
      <w:bCs/>
      <w:kern w:val="0"/>
      <w:szCs w:val="52"/>
    </w:rPr>
  </w:style>
  <w:style w:type="paragraph" w:styleId="2">
    <w:name w:val="heading 2"/>
    <w:aliases w:val="標題110/111,節,節1"/>
    <w:basedOn w:val="a1"/>
    <w:qFormat/>
    <w:rsid w:val="00410AC3"/>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410AC3"/>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410AC3"/>
    <w:pPr>
      <w:numPr>
        <w:ilvl w:val="3"/>
        <w:numId w:val="1"/>
      </w:numPr>
      <w:jc w:val="both"/>
      <w:outlineLvl w:val="3"/>
    </w:pPr>
    <w:rPr>
      <w:rFonts w:ascii="標楷體" w:hAnsi="Arial"/>
      <w:szCs w:val="36"/>
    </w:rPr>
  </w:style>
  <w:style w:type="paragraph" w:styleId="5">
    <w:name w:val="heading 5"/>
    <w:basedOn w:val="a1"/>
    <w:qFormat/>
    <w:rsid w:val="00542775"/>
    <w:pPr>
      <w:numPr>
        <w:ilvl w:val="4"/>
        <w:numId w:val="1"/>
      </w:numPr>
      <w:kinsoku w:val="0"/>
      <w:jc w:val="both"/>
      <w:outlineLvl w:val="4"/>
    </w:pPr>
    <w:rPr>
      <w:rFonts w:ascii="標楷體" w:hAnsi="Arial"/>
      <w:bCs/>
      <w:szCs w:val="36"/>
    </w:rPr>
  </w:style>
  <w:style w:type="paragraph" w:styleId="6">
    <w:name w:val="heading 6"/>
    <w:basedOn w:val="a1"/>
    <w:qFormat/>
    <w:rsid w:val="00410AC3"/>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10AC3"/>
    <w:pPr>
      <w:numPr>
        <w:ilvl w:val="6"/>
        <w:numId w:val="1"/>
      </w:numPr>
      <w:kinsoku w:val="0"/>
      <w:jc w:val="both"/>
      <w:outlineLvl w:val="6"/>
    </w:pPr>
    <w:rPr>
      <w:rFonts w:ascii="標楷體" w:hAnsi="Arial"/>
      <w:bCs/>
      <w:szCs w:val="36"/>
    </w:rPr>
  </w:style>
  <w:style w:type="paragraph" w:styleId="8">
    <w:name w:val="heading 8"/>
    <w:basedOn w:val="a1"/>
    <w:qFormat/>
    <w:rsid w:val="00410AC3"/>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10AC3"/>
    <w:pPr>
      <w:spacing w:before="720" w:after="720"/>
      <w:ind w:left="7371"/>
    </w:pPr>
    <w:rPr>
      <w:rFonts w:ascii="標楷體"/>
      <w:b/>
      <w:snapToGrid w:val="0"/>
      <w:spacing w:val="10"/>
      <w:sz w:val="36"/>
    </w:rPr>
  </w:style>
  <w:style w:type="paragraph" w:styleId="a7">
    <w:name w:val="endnote text"/>
    <w:basedOn w:val="a1"/>
    <w:semiHidden/>
    <w:rsid w:val="00410AC3"/>
    <w:pPr>
      <w:spacing w:before="240"/>
      <w:ind w:left="1021" w:hanging="1021"/>
      <w:jc w:val="both"/>
    </w:pPr>
    <w:rPr>
      <w:rFonts w:ascii="標楷體"/>
      <w:snapToGrid w:val="0"/>
      <w:spacing w:val="10"/>
    </w:rPr>
  </w:style>
  <w:style w:type="paragraph" w:styleId="50">
    <w:name w:val="toc 5"/>
    <w:basedOn w:val="a1"/>
    <w:next w:val="a1"/>
    <w:autoRedefine/>
    <w:semiHidden/>
    <w:rsid w:val="00410AC3"/>
    <w:pPr>
      <w:ind w:leftChars="400" w:left="600" w:rightChars="200" w:right="200" w:hangingChars="200" w:hanging="200"/>
    </w:pPr>
    <w:rPr>
      <w:rFonts w:ascii="標楷體"/>
    </w:rPr>
  </w:style>
  <w:style w:type="character" w:styleId="a8">
    <w:name w:val="page number"/>
    <w:rsid w:val="00410AC3"/>
    <w:rPr>
      <w:rFonts w:ascii="標楷體" w:eastAsia="標楷體"/>
      <w:sz w:val="20"/>
    </w:rPr>
  </w:style>
  <w:style w:type="paragraph" w:styleId="60">
    <w:name w:val="toc 6"/>
    <w:basedOn w:val="a1"/>
    <w:next w:val="a1"/>
    <w:autoRedefine/>
    <w:semiHidden/>
    <w:rsid w:val="00410AC3"/>
    <w:pPr>
      <w:ind w:leftChars="500" w:left="500"/>
    </w:pPr>
    <w:rPr>
      <w:rFonts w:ascii="標楷體"/>
    </w:rPr>
  </w:style>
  <w:style w:type="paragraph" w:customStyle="1" w:styleId="10">
    <w:name w:val="段落樣式1"/>
    <w:basedOn w:val="a1"/>
    <w:rsid w:val="00410A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10AC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10AC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10AC3"/>
    <w:pPr>
      <w:kinsoku w:val="0"/>
      <w:ind w:leftChars="100" w:left="300" w:rightChars="200" w:right="200" w:hangingChars="200" w:hanging="200"/>
    </w:pPr>
    <w:rPr>
      <w:rFonts w:ascii="標楷體"/>
      <w:noProof/>
    </w:rPr>
  </w:style>
  <w:style w:type="paragraph" w:styleId="30">
    <w:name w:val="toc 3"/>
    <w:basedOn w:val="a1"/>
    <w:next w:val="a1"/>
    <w:autoRedefine/>
    <w:semiHidden/>
    <w:rsid w:val="00410A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10A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410AC3"/>
    <w:pPr>
      <w:ind w:leftChars="600" w:left="800" w:hangingChars="200" w:hanging="200"/>
    </w:pPr>
    <w:rPr>
      <w:rFonts w:ascii="標楷體"/>
    </w:rPr>
  </w:style>
  <w:style w:type="paragraph" w:styleId="80">
    <w:name w:val="toc 8"/>
    <w:basedOn w:val="a1"/>
    <w:next w:val="a1"/>
    <w:autoRedefine/>
    <w:semiHidden/>
    <w:rsid w:val="00410AC3"/>
    <w:pPr>
      <w:ind w:leftChars="700" w:left="900" w:hangingChars="200" w:hanging="200"/>
    </w:pPr>
    <w:rPr>
      <w:rFonts w:ascii="標楷體"/>
    </w:rPr>
  </w:style>
  <w:style w:type="paragraph" w:styleId="9">
    <w:name w:val="toc 9"/>
    <w:basedOn w:val="a1"/>
    <w:next w:val="a1"/>
    <w:autoRedefine/>
    <w:semiHidden/>
    <w:rsid w:val="00410AC3"/>
    <w:pPr>
      <w:ind w:leftChars="1600" w:left="3840"/>
    </w:pPr>
  </w:style>
  <w:style w:type="paragraph" w:styleId="a9">
    <w:name w:val="header"/>
    <w:basedOn w:val="a1"/>
    <w:rsid w:val="00410AC3"/>
    <w:pPr>
      <w:tabs>
        <w:tab w:val="center" w:pos="4153"/>
        <w:tab w:val="right" w:pos="8306"/>
      </w:tabs>
      <w:snapToGrid w:val="0"/>
    </w:pPr>
    <w:rPr>
      <w:sz w:val="20"/>
    </w:rPr>
  </w:style>
  <w:style w:type="paragraph" w:customStyle="1" w:styleId="31">
    <w:name w:val="段落樣式3"/>
    <w:basedOn w:val="20"/>
    <w:rsid w:val="00410AC3"/>
    <w:pPr>
      <w:ind w:leftChars="400" w:left="400"/>
    </w:pPr>
  </w:style>
  <w:style w:type="character" w:styleId="aa">
    <w:name w:val="Hyperlink"/>
    <w:rsid w:val="00410AC3"/>
    <w:rPr>
      <w:color w:val="0000FF"/>
      <w:u w:val="single"/>
    </w:rPr>
  </w:style>
  <w:style w:type="paragraph" w:customStyle="1" w:styleId="ab">
    <w:name w:val="簽名日期"/>
    <w:basedOn w:val="a1"/>
    <w:rsid w:val="00410AC3"/>
    <w:pPr>
      <w:kinsoku w:val="0"/>
      <w:jc w:val="distribute"/>
    </w:pPr>
    <w:rPr>
      <w:kern w:val="0"/>
    </w:rPr>
  </w:style>
  <w:style w:type="paragraph" w:customStyle="1" w:styleId="0">
    <w:name w:val="段落樣式0"/>
    <w:basedOn w:val="20"/>
    <w:rsid w:val="00410AC3"/>
    <w:pPr>
      <w:ind w:leftChars="200" w:left="200" w:firstLineChars="0" w:firstLine="0"/>
    </w:pPr>
  </w:style>
  <w:style w:type="paragraph" w:customStyle="1" w:styleId="ac">
    <w:name w:val="附件"/>
    <w:basedOn w:val="a7"/>
    <w:rsid w:val="00410AC3"/>
    <w:pPr>
      <w:kinsoku w:val="0"/>
      <w:spacing w:before="0"/>
      <w:ind w:left="1047" w:hangingChars="300" w:hanging="1047"/>
    </w:pPr>
    <w:rPr>
      <w:snapToGrid/>
      <w:spacing w:val="0"/>
      <w:kern w:val="0"/>
    </w:rPr>
  </w:style>
  <w:style w:type="paragraph" w:customStyle="1" w:styleId="41">
    <w:name w:val="段落樣式4"/>
    <w:basedOn w:val="31"/>
    <w:rsid w:val="00410AC3"/>
    <w:pPr>
      <w:ind w:leftChars="500" w:left="500"/>
    </w:pPr>
  </w:style>
  <w:style w:type="paragraph" w:customStyle="1" w:styleId="51">
    <w:name w:val="段落樣式5"/>
    <w:basedOn w:val="41"/>
    <w:rsid w:val="00410AC3"/>
    <w:pPr>
      <w:ind w:leftChars="600" w:left="600"/>
    </w:pPr>
  </w:style>
  <w:style w:type="paragraph" w:customStyle="1" w:styleId="61">
    <w:name w:val="段落樣式6"/>
    <w:basedOn w:val="51"/>
    <w:rsid w:val="00410AC3"/>
    <w:pPr>
      <w:ind w:leftChars="700" w:left="700"/>
    </w:pPr>
  </w:style>
  <w:style w:type="paragraph" w:customStyle="1" w:styleId="71">
    <w:name w:val="段落樣式7"/>
    <w:basedOn w:val="61"/>
    <w:rsid w:val="00410AC3"/>
  </w:style>
  <w:style w:type="paragraph" w:customStyle="1" w:styleId="81">
    <w:name w:val="段落樣式8"/>
    <w:basedOn w:val="71"/>
    <w:rsid w:val="00410AC3"/>
    <w:pPr>
      <w:ind w:leftChars="800" w:left="800"/>
    </w:pPr>
  </w:style>
  <w:style w:type="paragraph" w:customStyle="1" w:styleId="a0">
    <w:name w:val="表樣式"/>
    <w:basedOn w:val="a1"/>
    <w:next w:val="a1"/>
    <w:rsid w:val="00410AC3"/>
    <w:pPr>
      <w:numPr>
        <w:numId w:val="2"/>
      </w:numPr>
      <w:jc w:val="both"/>
    </w:pPr>
    <w:rPr>
      <w:rFonts w:ascii="標楷體"/>
      <w:kern w:val="0"/>
    </w:rPr>
  </w:style>
  <w:style w:type="paragraph" w:styleId="ad">
    <w:name w:val="Body Text Indent"/>
    <w:basedOn w:val="a1"/>
    <w:rsid w:val="00410AC3"/>
    <w:pPr>
      <w:ind w:left="698" w:hangingChars="200" w:hanging="698"/>
    </w:pPr>
  </w:style>
  <w:style w:type="paragraph" w:customStyle="1" w:styleId="ae">
    <w:name w:val="調查報告"/>
    <w:basedOn w:val="a7"/>
    <w:rsid w:val="00410AC3"/>
    <w:pPr>
      <w:kinsoku w:val="0"/>
      <w:spacing w:before="0"/>
      <w:ind w:left="1701" w:firstLine="0"/>
    </w:pPr>
    <w:rPr>
      <w:b/>
      <w:snapToGrid/>
      <w:spacing w:val="200"/>
      <w:kern w:val="0"/>
      <w:sz w:val="36"/>
    </w:rPr>
  </w:style>
  <w:style w:type="paragraph" w:styleId="af">
    <w:name w:val="footnote text"/>
    <w:basedOn w:val="a1"/>
    <w:link w:val="af0"/>
    <w:semiHidden/>
    <w:rsid w:val="004F4587"/>
    <w:pPr>
      <w:snapToGrid w:val="0"/>
    </w:pPr>
    <w:rPr>
      <w:rFonts w:eastAsia="新細明體"/>
      <w:sz w:val="20"/>
    </w:rPr>
  </w:style>
  <w:style w:type="paragraph" w:customStyle="1" w:styleId="a">
    <w:name w:val="圖樣式"/>
    <w:basedOn w:val="a1"/>
    <w:next w:val="a1"/>
    <w:rsid w:val="00410AC3"/>
    <w:pPr>
      <w:numPr>
        <w:numId w:val="3"/>
      </w:numPr>
      <w:tabs>
        <w:tab w:val="clear" w:pos="1440"/>
      </w:tabs>
      <w:ind w:left="400" w:hangingChars="400" w:hanging="400"/>
      <w:jc w:val="both"/>
    </w:pPr>
    <w:rPr>
      <w:rFonts w:ascii="標楷體"/>
    </w:rPr>
  </w:style>
  <w:style w:type="paragraph" w:styleId="af1">
    <w:name w:val="footer"/>
    <w:basedOn w:val="a1"/>
    <w:rsid w:val="00410AC3"/>
    <w:pPr>
      <w:tabs>
        <w:tab w:val="center" w:pos="4153"/>
        <w:tab w:val="right" w:pos="8306"/>
      </w:tabs>
      <w:snapToGrid w:val="0"/>
    </w:pPr>
    <w:rPr>
      <w:sz w:val="20"/>
    </w:rPr>
  </w:style>
  <w:style w:type="paragraph" w:styleId="af2">
    <w:name w:val="table of figures"/>
    <w:aliases w:val="表的目錄"/>
    <w:basedOn w:val="a1"/>
    <w:next w:val="a1"/>
    <w:semiHidden/>
    <w:rsid w:val="00410AC3"/>
    <w:pPr>
      <w:ind w:left="400" w:hangingChars="400" w:hanging="400"/>
    </w:pPr>
  </w:style>
  <w:style w:type="character" w:customStyle="1" w:styleId="af0">
    <w:name w:val="註腳文字 字元"/>
    <w:link w:val="af"/>
    <w:semiHidden/>
    <w:rsid w:val="004F4587"/>
    <w:rPr>
      <w:kern w:val="2"/>
    </w:rPr>
  </w:style>
  <w:style w:type="character" w:styleId="af3">
    <w:name w:val="footnote reference"/>
    <w:semiHidden/>
    <w:rsid w:val="004F4587"/>
    <w:rPr>
      <w:vertAlign w:val="superscript"/>
    </w:rPr>
  </w:style>
  <w:style w:type="character" w:customStyle="1" w:styleId="a6">
    <w:name w:val="簽名 字元"/>
    <w:basedOn w:val="a2"/>
    <w:link w:val="a5"/>
    <w:semiHidden/>
    <w:rsid w:val="004E58F8"/>
    <w:rPr>
      <w:rFonts w:ascii="標楷體" w:eastAsia="標楷體"/>
      <w:b/>
      <w:snapToGrid w:val="0"/>
      <w:spacing w:val="10"/>
      <w:kern w:val="2"/>
      <w:sz w:val="36"/>
    </w:rPr>
  </w:style>
  <w:style w:type="table" w:styleId="af4">
    <w:name w:val="Table Grid"/>
    <w:basedOn w:val="a3"/>
    <w:rsid w:val="008B7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unhideWhenUsed/>
    <w:rsid w:val="0098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986179"/>
    <w:rPr>
      <w:rFonts w:ascii="細明體" w:eastAsia="細明體" w:hAnsi="細明體" w:cs="細明體"/>
      <w:sz w:val="24"/>
      <w:szCs w:val="24"/>
    </w:rPr>
  </w:style>
  <w:style w:type="paragraph" w:customStyle="1" w:styleId="af5">
    <w:name w:val="受文者"/>
    <w:basedOn w:val="a1"/>
    <w:rsid w:val="0073116C"/>
    <w:pPr>
      <w:adjustRightInd w:val="0"/>
      <w:snapToGrid w:val="0"/>
      <w:spacing w:line="240" w:lineRule="atLeast"/>
    </w:pPr>
    <w:rPr>
      <w:rFonts w:ascii="Arial" w:hAnsi="Arial"/>
      <w:szCs w:val="32"/>
    </w:rPr>
  </w:style>
  <w:style w:type="paragraph" w:customStyle="1" w:styleId="af6">
    <w:name w:val="第一條"/>
    <w:basedOn w:val="a1"/>
    <w:rsid w:val="0073116C"/>
    <w:pPr>
      <w:spacing w:line="460" w:lineRule="exact"/>
      <w:ind w:left="625" w:hangingChars="625" w:hanging="625"/>
      <w:jc w:val="both"/>
    </w:pPr>
    <w:rPr>
      <w:spacing w:val="10"/>
      <w:sz w:val="26"/>
      <w:szCs w:val="24"/>
    </w:rPr>
  </w:style>
  <w:style w:type="paragraph" w:customStyle="1" w:styleId="af7">
    <w:name w:val="條一"/>
    <w:basedOn w:val="a1"/>
    <w:rsid w:val="0073116C"/>
    <w:pPr>
      <w:spacing w:line="460" w:lineRule="exact"/>
      <w:ind w:leftChars="625" w:left="850" w:hangingChars="225" w:hanging="225"/>
      <w:jc w:val="both"/>
    </w:pPr>
    <w:rPr>
      <w:spacing w:val="10"/>
      <w:sz w:val="26"/>
      <w:szCs w:val="24"/>
    </w:rPr>
  </w:style>
  <w:style w:type="paragraph" w:styleId="af8">
    <w:name w:val="Body Text"/>
    <w:basedOn w:val="a1"/>
    <w:link w:val="af9"/>
    <w:rsid w:val="0073116C"/>
    <w:pPr>
      <w:adjustRightInd w:val="0"/>
      <w:spacing w:line="360" w:lineRule="atLeast"/>
      <w:ind w:right="113"/>
      <w:jc w:val="both"/>
    </w:pPr>
    <w:rPr>
      <w:rFonts w:ascii="全真楷書" w:eastAsia="全真楷書" w:hint="eastAsia"/>
      <w:kern w:val="0"/>
      <w:sz w:val="24"/>
    </w:rPr>
  </w:style>
  <w:style w:type="character" w:customStyle="1" w:styleId="af9">
    <w:name w:val="本文 字元"/>
    <w:basedOn w:val="a2"/>
    <w:link w:val="af8"/>
    <w:rsid w:val="0073116C"/>
    <w:rPr>
      <w:rFonts w:ascii="全真楷書" w:eastAsia="全真楷書"/>
      <w:sz w:val="24"/>
    </w:rPr>
  </w:style>
  <w:style w:type="paragraph" w:customStyle="1" w:styleId="afa">
    <w:name w:val="公文(後續段落)"/>
    <w:rsid w:val="0073116C"/>
    <w:pPr>
      <w:adjustRightInd w:val="0"/>
      <w:snapToGrid w:val="0"/>
      <w:spacing w:line="578" w:lineRule="exact"/>
      <w:ind w:left="340"/>
      <w:textAlignment w:val="center"/>
    </w:pPr>
    <w:rPr>
      <w:rFonts w:eastAsia="標楷體"/>
      <w:noProof/>
      <w:sz w:val="32"/>
    </w:rPr>
  </w:style>
  <w:style w:type="paragraph" w:customStyle="1" w:styleId="afb">
    <w:name w:val="內文"/>
    <w:basedOn w:val="a1"/>
    <w:rsid w:val="0073116C"/>
    <w:pPr>
      <w:adjustRightInd w:val="0"/>
      <w:spacing w:line="300" w:lineRule="atLeast"/>
      <w:ind w:left="511" w:hanging="284"/>
      <w:jc w:val="both"/>
      <w:textAlignment w:val="baseline"/>
    </w:pPr>
    <w:rPr>
      <w:rFonts w:ascii="標楷體" w:hAnsi="標楷體"/>
      <w:spacing w:val="20"/>
      <w:kern w:val="0"/>
      <w:sz w:val="24"/>
    </w:rPr>
  </w:style>
  <w:style w:type="character" w:customStyle="1" w:styleId="afc">
    <w:name w:val="圖"/>
    <w:basedOn w:val="aa"/>
    <w:rsid w:val="0073116C"/>
    <w:rPr>
      <w:rFonts w:ascii="Times New Roman" w:cs="Arial"/>
      <w:color w:val="FF0000"/>
      <w:sz w:val="28"/>
      <w:szCs w:val="28"/>
      <w:u w:val="single"/>
    </w:rPr>
  </w:style>
  <w:style w:type="paragraph" w:customStyle="1" w:styleId="afd">
    <w:name w:val="圖目錄"/>
    <w:basedOn w:val="a1"/>
    <w:rsid w:val="0073116C"/>
    <w:pPr>
      <w:jc w:val="center"/>
    </w:pPr>
    <w:rPr>
      <w:rFonts w:eastAsia="Times New Roman"/>
      <w:sz w:val="24"/>
      <w:szCs w:val="24"/>
    </w:rPr>
  </w:style>
  <w:style w:type="paragraph" w:customStyle="1" w:styleId="afe">
    <w:name w:val="表目錄"/>
    <w:basedOn w:val="a1"/>
    <w:rsid w:val="0073116C"/>
    <w:pPr>
      <w:autoSpaceDE w:val="0"/>
      <w:autoSpaceDN w:val="0"/>
      <w:adjustRightInd w:val="0"/>
      <w:snapToGrid w:val="0"/>
      <w:spacing w:line="520" w:lineRule="exact"/>
    </w:pPr>
    <w:rPr>
      <w:rFonts w:eastAsia="新細明體"/>
      <w:kern w:val="0"/>
      <w:sz w:val="24"/>
      <w:szCs w:val="24"/>
    </w:rPr>
  </w:style>
  <w:style w:type="paragraph" w:customStyle="1" w:styleId="aff">
    <w:name w:val="表"/>
    <w:basedOn w:val="a1"/>
    <w:rsid w:val="0073116C"/>
    <w:pPr>
      <w:overflowPunct w:val="0"/>
      <w:spacing w:line="360" w:lineRule="auto"/>
      <w:ind w:firstLine="482"/>
      <w:jc w:val="center"/>
    </w:pPr>
    <w:rPr>
      <w:b/>
      <w:color w:val="0000FF"/>
      <w:sz w:val="28"/>
    </w:rPr>
  </w:style>
  <w:style w:type="paragraph" w:customStyle="1" w:styleId="aff0">
    <w:name w:val="表格式"/>
    <w:basedOn w:val="af2"/>
    <w:next w:val="af2"/>
    <w:rsid w:val="0073116C"/>
    <w:pPr>
      <w:keepNext/>
      <w:snapToGrid w:val="0"/>
      <w:spacing w:before="120" w:after="120"/>
      <w:ind w:left="0" w:firstLineChars="0" w:firstLine="0"/>
      <w:jc w:val="both"/>
    </w:pPr>
    <w:rPr>
      <w:b/>
      <w:color w:val="0000FF"/>
      <w:sz w:val="28"/>
    </w:rPr>
  </w:style>
  <w:style w:type="paragraph" w:customStyle="1" w:styleId="aff1">
    <w:name w:val="我的內文"/>
    <w:basedOn w:val="af8"/>
    <w:rsid w:val="0073116C"/>
  </w:style>
  <w:style w:type="paragraph" w:customStyle="1" w:styleId="aff2">
    <w:name w:val="封面标准文稿编辑信息"/>
    <w:rsid w:val="0073116C"/>
    <w:pPr>
      <w:spacing w:before="180" w:line="180" w:lineRule="exact"/>
      <w:jc w:val="center"/>
    </w:pPr>
    <w:rPr>
      <w:rFonts w:ascii="SimSun" w:eastAsia="SimSun"/>
      <w:sz w:val="21"/>
      <w:lang w:eastAsia="zh-CN"/>
    </w:rPr>
  </w:style>
  <w:style w:type="paragraph" w:styleId="Web">
    <w:name w:val="Normal (Web)"/>
    <w:basedOn w:val="a1"/>
    <w:rsid w:val="0073116C"/>
    <w:pPr>
      <w:widowControl/>
      <w:spacing w:before="100" w:after="100"/>
    </w:pPr>
    <w:rPr>
      <w:rFonts w:ascii="新細明體" w:eastAsia="新細明體"/>
      <w:kern w:val="0"/>
      <w:sz w:val="24"/>
    </w:rPr>
  </w:style>
  <w:style w:type="paragraph" w:styleId="aff3">
    <w:name w:val="Salutation"/>
    <w:basedOn w:val="a1"/>
    <w:next w:val="a1"/>
    <w:link w:val="aff4"/>
    <w:rsid w:val="0073116C"/>
    <w:rPr>
      <w:sz w:val="24"/>
      <w:szCs w:val="24"/>
    </w:rPr>
  </w:style>
  <w:style w:type="character" w:customStyle="1" w:styleId="aff4">
    <w:name w:val="問候 字元"/>
    <w:basedOn w:val="a2"/>
    <w:link w:val="aff3"/>
    <w:rsid w:val="0073116C"/>
    <w:rPr>
      <w:rFonts w:eastAsia="標楷體"/>
      <w:kern w:val="2"/>
      <w:sz w:val="24"/>
      <w:szCs w:val="24"/>
    </w:rPr>
  </w:style>
  <w:style w:type="character" w:customStyle="1" w:styleId="style7">
    <w:name w:val="style7"/>
    <w:basedOn w:val="a2"/>
    <w:rsid w:val="0073116C"/>
  </w:style>
  <w:style w:type="paragraph" w:customStyle="1" w:styleId="Aff5">
    <w:name w:val="A內文"/>
    <w:basedOn w:val="a1"/>
    <w:rsid w:val="0073116C"/>
    <w:pPr>
      <w:ind w:leftChars="200" w:left="480"/>
    </w:pPr>
    <w:rPr>
      <w:sz w:val="28"/>
      <w:szCs w:val="28"/>
    </w:rPr>
  </w:style>
  <w:style w:type="character" w:customStyle="1" w:styleId="aff6">
    <w:name w:val="表名稱"/>
    <w:basedOn w:val="a2"/>
    <w:rsid w:val="0073116C"/>
  </w:style>
  <w:style w:type="paragraph" w:customStyle="1" w:styleId="aff7">
    <w:name w:val="內文縮二字"/>
    <w:basedOn w:val="a1"/>
    <w:rsid w:val="0073116C"/>
    <w:pPr>
      <w:adjustRightInd w:val="0"/>
      <w:spacing w:line="360" w:lineRule="atLeast"/>
      <w:ind w:firstLine="624"/>
      <w:jc w:val="both"/>
      <w:textAlignment w:val="baseline"/>
    </w:pPr>
    <w:rPr>
      <w:spacing w:val="20"/>
      <w:kern w:val="0"/>
      <w:sz w:val="28"/>
    </w:rPr>
  </w:style>
  <w:style w:type="paragraph" w:customStyle="1" w:styleId="aff8">
    <w:name w:val="編號一凸"/>
    <w:basedOn w:val="a1"/>
    <w:rsid w:val="0073116C"/>
    <w:pPr>
      <w:adjustRightInd w:val="0"/>
      <w:spacing w:line="360" w:lineRule="atLeast"/>
      <w:ind w:left="680" w:hanging="680"/>
      <w:jc w:val="both"/>
      <w:textAlignment w:val="baseline"/>
    </w:pPr>
    <w:rPr>
      <w:spacing w:val="20"/>
      <w:kern w:val="0"/>
      <w:sz w:val="28"/>
    </w:rPr>
  </w:style>
  <w:style w:type="paragraph" w:customStyle="1" w:styleId="12">
    <w:name w:val="編號1.凸"/>
    <w:basedOn w:val="aff8"/>
    <w:rsid w:val="0073116C"/>
    <w:pPr>
      <w:ind w:left="340" w:hanging="340"/>
    </w:pPr>
  </w:style>
  <w:style w:type="paragraph" w:customStyle="1" w:styleId="13">
    <w:name w:val="編號1.凸小縮"/>
    <w:basedOn w:val="12"/>
    <w:rsid w:val="0073116C"/>
    <w:pPr>
      <w:ind w:left="1020"/>
    </w:pPr>
  </w:style>
  <w:style w:type="paragraph" w:styleId="22">
    <w:name w:val="Body Text 2"/>
    <w:basedOn w:val="a1"/>
    <w:link w:val="23"/>
    <w:rsid w:val="0073116C"/>
    <w:pPr>
      <w:spacing w:after="120" w:line="240" w:lineRule="atLeast"/>
      <w:jc w:val="both"/>
    </w:pPr>
    <w:rPr>
      <w:spacing w:val="80"/>
      <w:sz w:val="24"/>
    </w:rPr>
  </w:style>
  <w:style w:type="character" w:customStyle="1" w:styleId="23">
    <w:name w:val="本文 2 字元"/>
    <w:basedOn w:val="a2"/>
    <w:link w:val="22"/>
    <w:rsid w:val="0073116C"/>
    <w:rPr>
      <w:rFonts w:eastAsia="標楷體"/>
      <w:spacing w:val="80"/>
      <w:kern w:val="2"/>
      <w:sz w:val="24"/>
    </w:rPr>
  </w:style>
  <w:style w:type="paragraph" w:customStyle="1" w:styleId="aff9">
    <w:name w:val="公文(發文日期)"/>
    <w:rsid w:val="0073116C"/>
    <w:pPr>
      <w:adjustRightInd w:val="0"/>
      <w:snapToGrid w:val="0"/>
    </w:pPr>
    <w:rPr>
      <w:rFonts w:eastAsia="標楷體"/>
      <w:noProof/>
      <w:sz w:val="26"/>
    </w:rPr>
  </w:style>
  <w:style w:type="paragraph" w:styleId="affa">
    <w:name w:val="annotation text"/>
    <w:basedOn w:val="a1"/>
    <w:link w:val="affb"/>
    <w:semiHidden/>
    <w:rsid w:val="0073116C"/>
    <w:rPr>
      <w:rFonts w:eastAsia="新細明體"/>
      <w:sz w:val="24"/>
    </w:rPr>
  </w:style>
  <w:style w:type="character" w:customStyle="1" w:styleId="affb">
    <w:name w:val="註解文字 字元"/>
    <w:basedOn w:val="a2"/>
    <w:link w:val="affa"/>
    <w:semiHidden/>
    <w:rsid w:val="0073116C"/>
    <w:rPr>
      <w:kern w:val="2"/>
      <w:sz w:val="24"/>
    </w:rPr>
  </w:style>
  <w:style w:type="paragraph" w:styleId="affc">
    <w:name w:val="Balloon Text"/>
    <w:basedOn w:val="a1"/>
    <w:link w:val="affd"/>
    <w:semiHidden/>
    <w:rsid w:val="0073116C"/>
    <w:pPr>
      <w:widowControl/>
    </w:pPr>
    <w:rPr>
      <w:rFonts w:ascii="Arial" w:eastAsia="新細明體" w:hAnsi="Arial"/>
      <w:kern w:val="0"/>
      <w:sz w:val="18"/>
      <w:szCs w:val="18"/>
    </w:rPr>
  </w:style>
  <w:style w:type="character" w:customStyle="1" w:styleId="affd">
    <w:name w:val="註解方塊文字 字元"/>
    <w:basedOn w:val="a2"/>
    <w:link w:val="affc"/>
    <w:semiHidden/>
    <w:rsid w:val="0073116C"/>
    <w:rPr>
      <w:rFonts w:ascii="Arial" w:hAnsi="Arial"/>
      <w:sz w:val="18"/>
      <w:szCs w:val="18"/>
    </w:rPr>
  </w:style>
  <w:style w:type="paragraph" w:styleId="affe">
    <w:name w:val="List Paragraph"/>
    <w:basedOn w:val="a1"/>
    <w:uiPriority w:val="34"/>
    <w:qFormat/>
    <w:rsid w:val="00F934F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10AC3"/>
    <w:pPr>
      <w:widowControl w:val="0"/>
    </w:pPr>
    <w:rPr>
      <w:rFonts w:eastAsia="標楷體"/>
      <w:kern w:val="2"/>
      <w:sz w:val="32"/>
    </w:rPr>
  </w:style>
  <w:style w:type="paragraph" w:styleId="1">
    <w:name w:val="heading 1"/>
    <w:aliases w:val="題號1"/>
    <w:basedOn w:val="a1"/>
    <w:qFormat/>
    <w:rsid w:val="00410AC3"/>
    <w:pPr>
      <w:numPr>
        <w:numId w:val="1"/>
      </w:numPr>
      <w:kinsoku w:val="0"/>
      <w:jc w:val="both"/>
      <w:outlineLvl w:val="0"/>
    </w:pPr>
    <w:rPr>
      <w:rFonts w:ascii="標楷體" w:hAnsi="Arial"/>
      <w:bCs/>
      <w:kern w:val="0"/>
      <w:szCs w:val="52"/>
    </w:rPr>
  </w:style>
  <w:style w:type="paragraph" w:styleId="2">
    <w:name w:val="heading 2"/>
    <w:aliases w:val="標題110/111,節,節1"/>
    <w:basedOn w:val="a1"/>
    <w:qFormat/>
    <w:rsid w:val="00410AC3"/>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410AC3"/>
    <w:pPr>
      <w:numPr>
        <w:ilvl w:val="2"/>
        <w:numId w:val="1"/>
      </w:numPr>
      <w:kinsoku w:val="0"/>
      <w:jc w:val="both"/>
      <w:outlineLvl w:val="2"/>
    </w:pPr>
    <w:rPr>
      <w:rFonts w:ascii="標楷體" w:hAnsi="Arial"/>
      <w:bCs/>
      <w:kern w:val="0"/>
      <w:szCs w:val="36"/>
    </w:rPr>
  </w:style>
  <w:style w:type="paragraph" w:styleId="4">
    <w:name w:val="heading 4"/>
    <w:aliases w:val="表格"/>
    <w:basedOn w:val="a1"/>
    <w:qFormat/>
    <w:rsid w:val="00410AC3"/>
    <w:pPr>
      <w:numPr>
        <w:ilvl w:val="3"/>
        <w:numId w:val="1"/>
      </w:numPr>
      <w:jc w:val="both"/>
      <w:outlineLvl w:val="3"/>
    </w:pPr>
    <w:rPr>
      <w:rFonts w:ascii="標楷體" w:hAnsi="Arial"/>
      <w:szCs w:val="36"/>
    </w:rPr>
  </w:style>
  <w:style w:type="paragraph" w:styleId="5">
    <w:name w:val="heading 5"/>
    <w:basedOn w:val="a1"/>
    <w:qFormat/>
    <w:rsid w:val="00542775"/>
    <w:pPr>
      <w:numPr>
        <w:ilvl w:val="4"/>
        <w:numId w:val="1"/>
      </w:numPr>
      <w:kinsoku w:val="0"/>
      <w:jc w:val="both"/>
      <w:outlineLvl w:val="4"/>
    </w:pPr>
    <w:rPr>
      <w:rFonts w:ascii="標楷體" w:hAnsi="Arial"/>
      <w:bCs/>
      <w:szCs w:val="36"/>
    </w:rPr>
  </w:style>
  <w:style w:type="paragraph" w:styleId="6">
    <w:name w:val="heading 6"/>
    <w:basedOn w:val="a1"/>
    <w:qFormat/>
    <w:rsid w:val="00410AC3"/>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10AC3"/>
    <w:pPr>
      <w:numPr>
        <w:ilvl w:val="6"/>
        <w:numId w:val="1"/>
      </w:numPr>
      <w:kinsoku w:val="0"/>
      <w:jc w:val="both"/>
      <w:outlineLvl w:val="6"/>
    </w:pPr>
    <w:rPr>
      <w:rFonts w:ascii="標楷體" w:hAnsi="Arial"/>
      <w:bCs/>
      <w:szCs w:val="36"/>
    </w:rPr>
  </w:style>
  <w:style w:type="paragraph" w:styleId="8">
    <w:name w:val="heading 8"/>
    <w:basedOn w:val="a1"/>
    <w:qFormat/>
    <w:rsid w:val="00410AC3"/>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10AC3"/>
    <w:pPr>
      <w:spacing w:before="720" w:after="720"/>
      <w:ind w:left="7371"/>
    </w:pPr>
    <w:rPr>
      <w:rFonts w:ascii="標楷體"/>
      <w:b/>
      <w:snapToGrid w:val="0"/>
      <w:spacing w:val="10"/>
      <w:sz w:val="36"/>
    </w:rPr>
  </w:style>
  <w:style w:type="paragraph" w:styleId="a7">
    <w:name w:val="endnote text"/>
    <w:basedOn w:val="a1"/>
    <w:semiHidden/>
    <w:rsid w:val="00410AC3"/>
    <w:pPr>
      <w:spacing w:before="240"/>
      <w:ind w:left="1021" w:hanging="1021"/>
      <w:jc w:val="both"/>
    </w:pPr>
    <w:rPr>
      <w:rFonts w:ascii="標楷體"/>
      <w:snapToGrid w:val="0"/>
      <w:spacing w:val="10"/>
    </w:rPr>
  </w:style>
  <w:style w:type="paragraph" w:styleId="50">
    <w:name w:val="toc 5"/>
    <w:basedOn w:val="a1"/>
    <w:next w:val="a1"/>
    <w:autoRedefine/>
    <w:semiHidden/>
    <w:rsid w:val="00410AC3"/>
    <w:pPr>
      <w:ind w:leftChars="400" w:left="600" w:rightChars="200" w:right="200" w:hangingChars="200" w:hanging="200"/>
    </w:pPr>
    <w:rPr>
      <w:rFonts w:ascii="標楷體"/>
    </w:rPr>
  </w:style>
  <w:style w:type="character" w:styleId="a8">
    <w:name w:val="page number"/>
    <w:rsid w:val="00410AC3"/>
    <w:rPr>
      <w:rFonts w:ascii="標楷體" w:eastAsia="標楷體"/>
      <w:sz w:val="20"/>
    </w:rPr>
  </w:style>
  <w:style w:type="paragraph" w:styleId="60">
    <w:name w:val="toc 6"/>
    <w:basedOn w:val="a1"/>
    <w:next w:val="a1"/>
    <w:autoRedefine/>
    <w:semiHidden/>
    <w:rsid w:val="00410AC3"/>
    <w:pPr>
      <w:ind w:leftChars="500" w:left="500"/>
    </w:pPr>
    <w:rPr>
      <w:rFonts w:ascii="標楷體"/>
    </w:rPr>
  </w:style>
  <w:style w:type="paragraph" w:customStyle="1" w:styleId="10">
    <w:name w:val="段落樣式1"/>
    <w:basedOn w:val="a1"/>
    <w:rsid w:val="00410A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10AC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10AC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10AC3"/>
    <w:pPr>
      <w:kinsoku w:val="0"/>
      <w:ind w:leftChars="100" w:left="300" w:rightChars="200" w:right="200" w:hangingChars="200" w:hanging="200"/>
    </w:pPr>
    <w:rPr>
      <w:rFonts w:ascii="標楷體"/>
      <w:noProof/>
    </w:rPr>
  </w:style>
  <w:style w:type="paragraph" w:styleId="30">
    <w:name w:val="toc 3"/>
    <w:basedOn w:val="a1"/>
    <w:next w:val="a1"/>
    <w:autoRedefine/>
    <w:semiHidden/>
    <w:rsid w:val="00410A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10A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410AC3"/>
    <w:pPr>
      <w:ind w:leftChars="600" w:left="800" w:hangingChars="200" w:hanging="200"/>
    </w:pPr>
    <w:rPr>
      <w:rFonts w:ascii="標楷體"/>
    </w:rPr>
  </w:style>
  <w:style w:type="paragraph" w:styleId="80">
    <w:name w:val="toc 8"/>
    <w:basedOn w:val="a1"/>
    <w:next w:val="a1"/>
    <w:autoRedefine/>
    <w:semiHidden/>
    <w:rsid w:val="00410AC3"/>
    <w:pPr>
      <w:ind w:leftChars="700" w:left="900" w:hangingChars="200" w:hanging="200"/>
    </w:pPr>
    <w:rPr>
      <w:rFonts w:ascii="標楷體"/>
    </w:rPr>
  </w:style>
  <w:style w:type="paragraph" w:styleId="9">
    <w:name w:val="toc 9"/>
    <w:basedOn w:val="a1"/>
    <w:next w:val="a1"/>
    <w:autoRedefine/>
    <w:semiHidden/>
    <w:rsid w:val="00410AC3"/>
    <w:pPr>
      <w:ind w:leftChars="1600" w:left="3840"/>
    </w:pPr>
  </w:style>
  <w:style w:type="paragraph" w:styleId="a9">
    <w:name w:val="header"/>
    <w:basedOn w:val="a1"/>
    <w:rsid w:val="00410AC3"/>
    <w:pPr>
      <w:tabs>
        <w:tab w:val="center" w:pos="4153"/>
        <w:tab w:val="right" w:pos="8306"/>
      </w:tabs>
      <w:snapToGrid w:val="0"/>
    </w:pPr>
    <w:rPr>
      <w:sz w:val="20"/>
    </w:rPr>
  </w:style>
  <w:style w:type="paragraph" w:customStyle="1" w:styleId="31">
    <w:name w:val="段落樣式3"/>
    <w:basedOn w:val="20"/>
    <w:rsid w:val="00410AC3"/>
    <w:pPr>
      <w:ind w:leftChars="400" w:left="400"/>
    </w:pPr>
  </w:style>
  <w:style w:type="character" w:styleId="aa">
    <w:name w:val="Hyperlink"/>
    <w:rsid w:val="00410AC3"/>
    <w:rPr>
      <w:color w:val="0000FF"/>
      <w:u w:val="single"/>
    </w:rPr>
  </w:style>
  <w:style w:type="paragraph" w:customStyle="1" w:styleId="ab">
    <w:name w:val="簽名日期"/>
    <w:basedOn w:val="a1"/>
    <w:rsid w:val="00410AC3"/>
    <w:pPr>
      <w:kinsoku w:val="0"/>
      <w:jc w:val="distribute"/>
    </w:pPr>
    <w:rPr>
      <w:kern w:val="0"/>
    </w:rPr>
  </w:style>
  <w:style w:type="paragraph" w:customStyle="1" w:styleId="0">
    <w:name w:val="段落樣式0"/>
    <w:basedOn w:val="20"/>
    <w:rsid w:val="00410AC3"/>
    <w:pPr>
      <w:ind w:leftChars="200" w:left="200" w:firstLineChars="0" w:firstLine="0"/>
    </w:pPr>
  </w:style>
  <w:style w:type="paragraph" w:customStyle="1" w:styleId="ac">
    <w:name w:val="附件"/>
    <w:basedOn w:val="a7"/>
    <w:rsid w:val="00410AC3"/>
    <w:pPr>
      <w:kinsoku w:val="0"/>
      <w:spacing w:before="0"/>
      <w:ind w:left="1047" w:hangingChars="300" w:hanging="1047"/>
    </w:pPr>
    <w:rPr>
      <w:snapToGrid/>
      <w:spacing w:val="0"/>
      <w:kern w:val="0"/>
    </w:rPr>
  </w:style>
  <w:style w:type="paragraph" w:customStyle="1" w:styleId="41">
    <w:name w:val="段落樣式4"/>
    <w:basedOn w:val="31"/>
    <w:rsid w:val="00410AC3"/>
    <w:pPr>
      <w:ind w:leftChars="500" w:left="500"/>
    </w:pPr>
  </w:style>
  <w:style w:type="paragraph" w:customStyle="1" w:styleId="51">
    <w:name w:val="段落樣式5"/>
    <w:basedOn w:val="41"/>
    <w:rsid w:val="00410AC3"/>
    <w:pPr>
      <w:ind w:leftChars="600" w:left="600"/>
    </w:pPr>
  </w:style>
  <w:style w:type="paragraph" w:customStyle="1" w:styleId="61">
    <w:name w:val="段落樣式6"/>
    <w:basedOn w:val="51"/>
    <w:rsid w:val="00410AC3"/>
    <w:pPr>
      <w:ind w:leftChars="700" w:left="700"/>
    </w:pPr>
  </w:style>
  <w:style w:type="paragraph" w:customStyle="1" w:styleId="71">
    <w:name w:val="段落樣式7"/>
    <w:basedOn w:val="61"/>
    <w:rsid w:val="00410AC3"/>
  </w:style>
  <w:style w:type="paragraph" w:customStyle="1" w:styleId="81">
    <w:name w:val="段落樣式8"/>
    <w:basedOn w:val="71"/>
    <w:rsid w:val="00410AC3"/>
    <w:pPr>
      <w:ind w:leftChars="800" w:left="800"/>
    </w:pPr>
  </w:style>
  <w:style w:type="paragraph" w:customStyle="1" w:styleId="a0">
    <w:name w:val="表樣式"/>
    <w:basedOn w:val="a1"/>
    <w:next w:val="a1"/>
    <w:rsid w:val="00410AC3"/>
    <w:pPr>
      <w:numPr>
        <w:numId w:val="2"/>
      </w:numPr>
      <w:jc w:val="both"/>
    </w:pPr>
    <w:rPr>
      <w:rFonts w:ascii="標楷體"/>
      <w:kern w:val="0"/>
    </w:rPr>
  </w:style>
  <w:style w:type="paragraph" w:styleId="ad">
    <w:name w:val="Body Text Indent"/>
    <w:basedOn w:val="a1"/>
    <w:rsid w:val="00410AC3"/>
    <w:pPr>
      <w:ind w:left="698" w:hangingChars="200" w:hanging="698"/>
    </w:pPr>
  </w:style>
  <w:style w:type="paragraph" w:customStyle="1" w:styleId="ae">
    <w:name w:val="調查報告"/>
    <w:basedOn w:val="a7"/>
    <w:rsid w:val="00410AC3"/>
    <w:pPr>
      <w:kinsoku w:val="0"/>
      <w:spacing w:before="0"/>
      <w:ind w:left="1701" w:firstLine="0"/>
    </w:pPr>
    <w:rPr>
      <w:b/>
      <w:snapToGrid/>
      <w:spacing w:val="200"/>
      <w:kern w:val="0"/>
      <w:sz w:val="36"/>
    </w:rPr>
  </w:style>
  <w:style w:type="paragraph" w:styleId="af">
    <w:name w:val="footnote text"/>
    <w:basedOn w:val="a1"/>
    <w:link w:val="af0"/>
    <w:semiHidden/>
    <w:rsid w:val="004F4587"/>
    <w:pPr>
      <w:snapToGrid w:val="0"/>
    </w:pPr>
    <w:rPr>
      <w:rFonts w:eastAsia="新細明體"/>
      <w:sz w:val="20"/>
    </w:rPr>
  </w:style>
  <w:style w:type="paragraph" w:customStyle="1" w:styleId="a">
    <w:name w:val="圖樣式"/>
    <w:basedOn w:val="a1"/>
    <w:next w:val="a1"/>
    <w:rsid w:val="00410AC3"/>
    <w:pPr>
      <w:numPr>
        <w:numId w:val="3"/>
      </w:numPr>
      <w:tabs>
        <w:tab w:val="clear" w:pos="1440"/>
      </w:tabs>
      <w:ind w:left="400" w:hangingChars="400" w:hanging="400"/>
      <w:jc w:val="both"/>
    </w:pPr>
    <w:rPr>
      <w:rFonts w:ascii="標楷體"/>
    </w:rPr>
  </w:style>
  <w:style w:type="paragraph" w:styleId="af1">
    <w:name w:val="footer"/>
    <w:basedOn w:val="a1"/>
    <w:rsid w:val="00410AC3"/>
    <w:pPr>
      <w:tabs>
        <w:tab w:val="center" w:pos="4153"/>
        <w:tab w:val="right" w:pos="8306"/>
      </w:tabs>
      <w:snapToGrid w:val="0"/>
    </w:pPr>
    <w:rPr>
      <w:sz w:val="20"/>
    </w:rPr>
  </w:style>
  <w:style w:type="paragraph" w:styleId="af2">
    <w:name w:val="table of figures"/>
    <w:aliases w:val="表的目錄"/>
    <w:basedOn w:val="a1"/>
    <w:next w:val="a1"/>
    <w:semiHidden/>
    <w:rsid w:val="00410AC3"/>
    <w:pPr>
      <w:ind w:left="400" w:hangingChars="400" w:hanging="400"/>
    </w:pPr>
  </w:style>
  <w:style w:type="character" w:customStyle="1" w:styleId="af0">
    <w:name w:val="註腳文字 字元"/>
    <w:link w:val="af"/>
    <w:semiHidden/>
    <w:rsid w:val="004F4587"/>
    <w:rPr>
      <w:kern w:val="2"/>
    </w:rPr>
  </w:style>
  <w:style w:type="character" w:styleId="af3">
    <w:name w:val="footnote reference"/>
    <w:semiHidden/>
    <w:rsid w:val="004F4587"/>
    <w:rPr>
      <w:vertAlign w:val="superscript"/>
    </w:rPr>
  </w:style>
  <w:style w:type="character" w:customStyle="1" w:styleId="a6">
    <w:name w:val="簽名 字元"/>
    <w:basedOn w:val="a2"/>
    <w:link w:val="a5"/>
    <w:semiHidden/>
    <w:rsid w:val="004E58F8"/>
    <w:rPr>
      <w:rFonts w:ascii="標楷體" w:eastAsia="標楷體"/>
      <w:b/>
      <w:snapToGrid w:val="0"/>
      <w:spacing w:val="10"/>
      <w:kern w:val="2"/>
      <w:sz w:val="36"/>
    </w:rPr>
  </w:style>
  <w:style w:type="table" w:styleId="af4">
    <w:name w:val="Table Grid"/>
    <w:basedOn w:val="a3"/>
    <w:rsid w:val="008B7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98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986179"/>
    <w:rPr>
      <w:rFonts w:ascii="細明體" w:eastAsia="細明體" w:hAnsi="細明體" w:cs="細明體"/>
      <w:sz w:val="24"/>
      <w:szCs w:val="24"/>
    </w:rPr>
  </w:style>
  <w:style w:type="paragraph" w:customStyle="1" w:styleId="af5">
    <w:name w:val="受文者"/>
    <w:basedOn w:val="a1"/>
    <w:rsid w:val="0073116C"/>
    <w:pPr>
      <w:adjustRightInd w:val="0"/>
      <w:snapToGrid w:val="0"/>
      <w:spacing w:line="240" w:lineRule="atLeast"/>
    </w:pPr>
    <w:rPr>
      <w:rFonts w:ascii="Arial" w:hAnsi="Arial"/>
      <w:szCs w:val="32"/>
    </w:rPr>
  </w:style>
  <w:style w:type="paragraph" w:customStyle="1" w:styleId="af6">
    <w:name w:val="第一條"/>
    <w:basedOn w:val="a1"/>
    <w:rsid w:val="0073116C"/>
    <w:pPr>
      <w:spacing w:line="460" w:lineRule="exact"/>
      <w:ind w:left="625" w:hangingChars="625" w:hanging="625"/>
      <w:jc w:val="both"/>
    </w:pPr>
    <w:rPr>
      <w:spacing w:val="10"/>
      <w:sz w:val="26"/>
      <w:szCs w:val="24"/>
    </w:rPr>
  </w:style>
  <w:style w:type="paragraph" w:customStyle="1" w:styleId="af7">
    <w:name w:val="條一"/>
    <w:basedOn w:val="a1"/>
    <w:rsid w:val="0073116C"/>
    <w:pPr>
      <w:spacing w:line="460" w:lineRule="exact"/>
      <w:ind w:leftChars="625" w:left="850" w:hangingChars="225" w:hanging="225"/>
      <w:jc w:val="both"/>
    </w:pPr>
    <w:rPr>
      <w:spacing w:val="10"/>
      <w:sz w:val="26"/>
      <w:szCs w:val="24"/>
    </w:rPr>
  </w:style>
  <w:style w:type="paragraph" w:styleId="af8">
    <w:name w:val="Body Text"/>
    <w:basedOn w:val="a1"/>
    <w:link w:val="af9"/>
    <w:rsid w:val="0073116C"/>
    <w:pPr>
      <w:adjustRightInd w:val="0"/>
      <w:spacing w:line="360" w:lineRule="atLeast"/>
      <w:ind w:right="113"/>
      <w:jc w:val="both"/>
    </w:pPr>
    <w:rPr>
      <w:rFonts w:ascii="全真楷書" w:eastAsia="全真楷書" w:hint="eastAsia"/>
      <w:kern w:val="0"/>
      <w:sz w:val="24"/>
    </w:rPr>
  </w:style>
  <w:style w:type="character" w:customStyle="1" w:styleId="af9">
    <w:name w:val="本文 字元"/>
    <w:basedOn w:val="a2"/>
    <w:link w:val="af8"/>
    <w:rsid w:val="0073116C"/>
    <w:rPr>
      <w:rFonts w:ascii="全真楷書" w:eastAsia="全真楷書"/>
      <w:sz w:val="24"/>
    </w:rPr>
  </w:style>
  <w:style w:type="paragraph" w:customStyle="1" w:styleId="afa">
    <w:name w:val="公文(後續段落)"/>
    <w:rsid w:val="0073116C"/>
    <w:pPr>
      <w:adjustRightInd w:val="0"/>
      <w:snapToGrid w:val="0"/>
      <w:spacing w:line="578" w:lineRule="exact"/>
      <w:ind w:left="340"/>
      <w:textAlignment w:val="center"/>
    </w:pPr>
    <w:rPr>
      <w:rFonts w:eastAsia="標楷體"/>
      <w:noProof/>
      <w:sz w:val="32"/>
    </w:rPr>
  </w:style>
  <w:style w:type="paragraph" w:customStyle="1" w:styleId="afb">
    <w:name w:val="內文"/>
    <w:basedOn w:val="a1"/>
    <w:rsid w:val="0073116C"/>
    <w:pPr>
      <w:adjustRightInd w:val="0"/>
      <w:spacing w:line="300" w:lineRule="atLeast"/>
      <w:ind w:left="511" w:hanging="284"/>
      <w:jc w:val="both"/>
      <w:textAlignment w:val="baseline"/>
    </w:pPr>
    <w:rPr>
      <w:rFonts w:ascii="標楷體" w:hAnsi="標楷體"/>
      <w:spacing w:val="20"/>
      <w:kern w:val="0"/>
      <w:sz w:val="24"/>
    </w:rPr>
  </w:style>
  <w:style w:type="character" w:customStyle="1" w:styleId="afc">
    <w:name w:val="圖"/>
    <w:basedOn w:val="aa"/>
    <w:rsid w:val="0073116C"/>
    <w:rPr>
      <w:rFonts w:ascii="Times New Roman" w:cs="Arial"/>
      <w:color w:val="FF0000"/>
      <w:sz w:val="28"/>
      <w:szCs w:val="28"/>
      <w:u w:val="single"/>
    </w:rPr>
  </w:style>
  <w:style w:type="paragraph" w:customStyle="1" w:styleId="afd">
    <w:name w:val="圖目錄"/>
    <w:basedOn w:val="a1"/>
    <w:rsid w:val="0073116C"/>
    <w:pPr>
      <w:jc w:val="center"/>
    </w:pPr>
    <w:rPr>
      <w:rFonts w:eastAsia="Times New Roman"/>
      <w:sz w:val="24"/>
      <w:szCs w:val="24"/>
    </w:rPr>
  </w:style>
  <w:style w:type="paragraph" w:customStyle="1" w:styleId="afe">
    <w:name w:val="表目錄"/>
    <w:basedOn w:val="a1"/>
    <w:rsid w:val="0073116C"/>
    <w:pPr>
      <w:autoSpaceDE w:val="0"/>
      <w:autoSpaceDN w:val="0"/>
      <w:adjustRightInd w:val="0"/>
      <w:snapToGrid w:val="0"/>
      <w:spacing w:line="520" w:lineRule="exact"/>
    </w:pPr>
    <w:rPr>
      <w:rFonts w:eastAsia="新細明體"/>
      <w:kern w:val="0"/>
      <w:sz w:val="24"/>
      <w:szCs w:val="24"/>
    </w:rPr>
  </w:style>
  <w:style w:type="paragraph" w:customStyle="1" w:styleId="aff">
    <w:name w:val="表"/>
    <w:basedOn w:val="a1"/>
    <w:rsid w:val="0073116C"/>
    <w:pPr>
      <w:overflowPunct w:val="0"/>
      <w:spacing w:line="360" w:lineRule="auto"/>
      <w:ind w:firstLine="482"/>
      <w:jc w:val="center"/>
    </w:pPr>
    <w:rPr>
      <w:b/>
      <w:color w:val="0000FF"/>
      <w:sz w:val="28"/>
    </w:rPr>
  </w:style>
  <w:style w:type="paragraph" w:customStyle="1" w:styleId="aff0">
    <w:name w:val="表格式"/>
    <w:basedOn w:val="af2"/>
    <w:next w:val="af2"/>
    <w:rsid w:val="0073116C"/>
    <w:pPr>
      <w:keepNext/>
      <w:snapToGrid w:val="0"/>
      <w:spacing w:before="120" w:after="120"/>
      <w:ind w:left="0" w:firstLineChars="0" w:firstLine="0"/>
      <w:jc w:val="both"/>
    </w:pPr>
    <w:rPr>
      <w:b/>
      <w:color w:val="0000FF"/>
      <w:sz w:val="28"/>
    </w:rPr>
  </w:style>
  <w:style w:type="paragraph" w:customStyle="1" w:styleId="aff1">
    <w:name w:val="我的內文"/>
    <w:basedOn w:val="af8"/>
    <w:rsid w:val="0073116C"/>
  </w:style>
  <w:style w:type="paragraph" w:customStyle="1" w:styleId="aff2">
    <w:name w:val="封面标准文稿编辑信息"/>
    <w:rsid w:val="0073116C"/>
    <w:pPr>
      <w:spacing w:before="180" w:line="180" w:lineRule="exact"/>
      <w:jc w:val="center"/>
    </w:pPr>
    <w:rPr>
      <w:rFonts w:ascii="SimSun" w:eastAsia="SimSun"/>
      <w:sz w:val="21"/>
      <w:lang w:eastAsia="zh-CN"/>
    </w:rPr>
  </w:style>
  <w:style w:type="paragraph" w:styleId="Web">
    <w:name w:val="Normal (Web)"/>
    <w:basedOn w:val="a1"/>
    <w:rsid w:val="0073116C"/>
    <w:pPr>
      <w:widowControl/>
      <w:spacing w:before="100" w:after="100"/>
    </w:pPr>
    <w:rPr>
      <w:rFonts w:ascii="新細明體" w:eastAsia="新細明體"/>
      <w:kern w:val="0"/>
      <w:sz w:val="24"/>
    </w:rPr>
  </w:style>
  <w:style w:type="paragraph" w:styleId="aff3">
    <w:name w:val="Salutation"/>
    <w:basedOn w:val="a1"/>
    <w:next w:val="a1"/>
    <w:link w:val="aff4"/>
    <w:rsid w:val="0073116C"/>
    <w:rPr>
      <w:sz w:val="24"/>
      <w:szCs w:val="24"/>
    </w:rPr>
  </w:style>
  <w:style w:type="character" w:customStyle="1" w:styleId="aff4">
    <w:name w:val="問候 字元"/>
    <w:basedOn w:val="a2"/>
    <w:link w:val="aff3"/>
    <w:rsid w:val="0073116C"/>
    <w:rPr>
      <w:rFonts w:eastAsia="標楷體"/>
      <w:kern w:val="2"/>
      <w:sz w:val="24"/>
      <w:szCs w:val="24"/>
    </w:rPr>
  </w:style>
  <w:style w:type="character" w:customStyle="1" w:styleId="style7">
    <w:name w:val="style7"/>
    <w:basedOn w:val="a2"/>
    <w:rsid w:val="0073116C"/>
  </w:style>
  <w:style w:type="paragraph" w:customStyle="1" w:styleId="Aff5">
    <w:name w:val="A內文"/>
    <w:basedOn w:val="a1"/>
    <w:rsid w:val="0073116C"/>
    <w:pPr>
      <w:ind w:leftChars="200" w:left="480"/>
    </w:pPr>
    <w:rPr>
      <w:sz w:val="28"/>
      <w:szCs w:val="28"/>
    </w:rPr>
  </w:style>
  <w:style w:type="character" w:customStyle="1" w:styleId="aff6">
    <w:name w:val="表名稱"/>
    <w:basedOn w:val="a2"/>
    <w:rsid w:val="0073116C"/>
  </w:style>
  <w:style w:type="paragraph" w:customStyle="1" w:styleId="aff7">
    <w:name w:val="內文縮二字"/>
    <w:basedOn w:val="a1"/>
    <w:rsid w:val="0073116C"/>
    <w:pPr>
      <w:adjustRightInd w:val="0"/>
      <w:spacing w:line="360" w:lineRule="atLeast"/>
      <w:ind w:firstLine="624"/>
      <w:jc w:val="both"/>
      <w:textAlignment w:val="baseline"/>
    </w:pPr>
    <w:rPr>
      <w:spacing w:val="20"/>
      <w:kern w:val="0"/>
      <w:sz w:val="28"/>
    </w:rPr>
  </w:style>
  <w:style w:type="paragraph" w:customStyle="1" w:styleId="aff8">
    <w:name w:val="編號一凸"/>
    <w:basedOn w:val="a1"/>
    <w:rsid w:val="0073116C"/>
    <w:pPr>
      <w:adjustRightInd w:val="0"/>
      <w:spacing w:line="360" w:lineRule="atLeast"/>
      <w:ind w:left="680" w:hanging="680"/>
      <w:jc w:val="both"/>
      <w:textAlignment w:val="baseline"/>
    </w:pPr>
    <w:rPr>
      <w:spacing w:val="20"/>
      <w:kern w:val="0"/>
      <w:sz w:val="28"/>
    </w:rPr>
  </w:style>
  <w:style w:type="paragraph" w:customStyle="1" w:styleId="12">
    <w:name w:val="編號1.凸"/>
    <w:basedOn w:val="aff8"/>
    <w:rsid w:val="0073116C"/>
    <w:pPr>
      <w:ind w:left="340" w:hanging="340"/>
    </w:pPr>
  </w:style>
  <w:style w:type="paragraph" w:customStyle="1" w:styleId="13">
    <w:name w:val="編號1.凸小縮"/>
    <w:basedOn w:val="12"/>
    <w:rsid w:val="0073116C"/>
    <w:pPr>
      <w:ind w:left="1020"/>
    </w:pPr>
  </w:style>
  <w:style w:type="paragraph" w:styleId="22">
    <w:name w:val="Body Text 2"/>
    <w:basedOn w:val="a1"/>
    <w:link w:val="23"/>
    <w:rsid w:val="0073116C"/>
    <w:pPr>
      <w:spacing w:after="120" w:line="240" w:lineRule="atLeast"/>
      <w:jc w:val="both"/>
    </w:pPr>
    <w:rPr>
      <w:spacing w:val="80"/>
      <w:sz w:val="24"/>
    </w:rPr>
  </w:style>
  <w:style w:type="character" w:customStyle="1" w:styleId="23">
    <w:name w:val="本文 2 字元"/>
    <w:basedOn w:val="a2"/>
    <w:link w:val="22"/>
    <w:rsid w:val="0073116C"/>
    <w:rPr>
      <w:rFonts w:eastAsia="標楷體"/>
      <w:spacing w:val="80"/>
      <w:kern w:val="2"/>
      <w:sz w:val="24"/>
    </w:rPr>
  </w:style>
  <w:style w:type="paragraph" w:customStyle="1" w:styleId="aff9">
    <w:name w:val="公文(發文日期)"/>
    <w:rsid w:val="0073116C"/>
    <w:pPr>
      <w:adjustRightInd w:val="0"/>
      <w:snapToGrid w:val="0"/>
    </w:pPr>
    <w:rPr>
      <w:rFonts w:eastAsia="標楷體"/>
      <w:noProof/>
      <w:sz w:val="26"/>
    </w:rPr>
  </w:style>
  <w:style w:type="paragraph" w:styleId="affa">
    <w:name w:val="annotation text"/>
    <w:basedOn w:val="a1"/>
    <w:link w:val="affb"/>
    <w:semiHidden/>
    <w:rsid w:val="0073116C"/>
    <w:rPr>
      <w:rFonts w:eastAsia="新細明體"/>
      <w:sz w:val="24"/>
    </w:rPr>
  </w:style>
  <w:style w:type="character" w:customStyle="1" w:styleId="affb">
    <w:name w:val="註解文字 字元"/>
    <w:basedOn w:val="a2"/>
    <w:link w:val="affa"/>
    <w:semiHidden/>
    <w:rsid w:val="0073116C"/>
    <w:rPr>
      <w:kern w:val="2"/>
      <w:sz w:val="24"/>
    </w:rPr>
  </w:style>
  <w:style w:type="paragraph" w:styleId="affc">
    <w:name w:val="Balloon Text"/>
    <w:basedOn w:val="a1"/>
    <w:link w:val="affd"/>
    <w:semiHidden/>
    <w:rsid w:val="0073116C"/>
    <w:pPr>
      <w:widowControl/>
    </w:pPr>
    <w:rPr>
      <w:rFonts w:ascii="Arial" w:eastAsia="新細明體" w:hAnsi="Arial"/>
      <w:kern w:val="0"/>
      <w:sz w:val="18"/>
      <w:szCs w:val="18"/>
    </w:rPr>
  </w:style>
  <w:style w:type="character" w:customStyle="1" w:styleId="affd">
    <w:name w:val="註解方塊文字 字元"/>
    <w:basedOn w:val="a2"/>
    <w:link w:val="affc"/>
    <w:semiHidden/>
    <w:rsid w:val="0073116C"/>
    <w:rPr>
      <w:rFonts w:ascii="Arial" w:hAnsi="Arial"/>
      <w:sz w:val="18"/>
      <w:szCs w:val="18"/>
    </w:rPr>
  </w:style>
  <w:style w:type="paragraph" w:styleId="affe">
    <w:name w:val="List Paragraph"/>
    <w:basedOn w:val="a1"/>
    <w:uiPriority w:val="34"/>
    <w:qFormat/>
    <w:rsid w:val="00F934F2"/>
    <w:pPr>
      <w:ind w:leftChars="200" w:left="480"/>
    </w:pPr>
  </w:style>
</w:styles>
</file>

<file path=word/webSettings.xml><?xml version="1.0" encoding="utf-8"?>
<w:webSettings xmlns:r="http://schemas.openxmlformats.org/officeDocument/2006/relationships" xmlns:w="http://schemas.openxmlformats.org/wordprocessingml/2006/main">
  <w:divs>
    <w:div w:id="582180104">
      <w:bodyDiv w:val="1"/>
      <w:marLeft w:val="0"/>
      <w:marRight w:val="0"/>
      <w:marTop w:val="0"/>
      <w:marBottom w:val="0"/>
      <w:divBdr>
        <w:top w:val="none" w:sz="0" w:space="0" w:color="auto"/>
        <w:left w:val="none" w:sz="0" w:space="0" w:color="auto"/>
        <w:bottom w:val="none" w:sz="0" w:space="0" w:color="auto"/>
        <w:right w:val="none" w:sz="0" w:space="0" w:color="auto"/>
      </w:divBdr>
      <w:divsChild>
        <w:div w:id="974065275">
          <w:marLeft w:val="0"/>
          <w:marRight w:val="0"/>
          <w:marTop w:val="0"/>
          <w:marBottom w:val="0"/>
          <w:divBdr>
            <w:top w:val="none" w:sz="0" w:space="0" w:color="auto"/>
            <w:left w:val="none" w:sz="0" w:space="0" w:color="auto"/>
            <w:bottom w:val="none" w:sz="0" w:space="0" w:color="auto"/>
            <w:right w:val="none" w:sz="0" w:space="0" w:color="auto"/>
          </w:divBdr>
          <w:divsChild>
            <w:div w:id="1685128831">
              <w:marLeft w:val="0"/>
              <w:marRight w:val="0"/>
              <w:marTop w:val="100"/>
              <w:marBottom w:val="100"/>
              <w:divBdr>
                <w:top w:val="none" w:sz="0" w:space="0" w:color="auto"/>
                <w:left w:val="none" w:sz="0" w:space="0" w:color="auto"/>
                <w:bottom w:val="none" w:sz="0" w:space="0" w:color="auto"/>
                <w:right w:val="none" w:sz="0" w:space="0" w:color="auto"/>
              </w:divBdr>
              <w:divsChild>
                <w:div w:id="1160076274">
                  <w:marLeft w:val="0"/>
                  <w:marRight w:val="0"/>
                  <w:marTop w:val="41"/>
                  <w:marBottom w:val="109"/>
                  <w:divBdr>
                    <w:top w:val="none" w:sz="0" w:space="0" w:color="auto"/>
                    <w:left w:val="none" w:sz="0" w:space="0" w:color="auto"/>
                    <w:bottom w:val="none" w:sz="0" w:space="0" w:color="auto"/>
                    <w:right w:val="none" w:sz="0" w:space="0" w:color="auto"/>
                  </w:divBdr>
                  <w:divsChild>
                    <w:div w:id="493760627">
                      <w:marLeft w:val="0"/>
                      <w:marRight w:val="0"/>
                      <w:marTop w:val="0"/>
                      <w:marBottom w:val="0"/>
                      <w:divBdr>
                        <w:top w:val="none" w:sz="0" w:space="0" w:color="auto"/>
                        <w:left w:val="none" w:sz="0" w:space="0" w:color="auto"/>
                        <w:bottom w:val="none" w:sz="0" w:space="0" w:color="auto"/>
                        <w:right w:val="none" w:sz="0" w:space="0" w:color="auto"/>
                      </w:divBdr>
                      <w:divsChild>
                        <w:div w:id="1022240251">
                          <w:marLeft w:val="0"/>
                          <w:marRight w:val="0"/>
                          <w:marTop w:val="0"/>
                          <w:marBottom w:val="0"/>
                          <w:divBdr>
                            <w:top w:val="none" w:sz="0" w:space="0" w:color="auto"/>
                            <w:left w:val="none" w:sz="0" w:space="0" w:color="auto"/>
                            <w:bottom w:val="none" w:sz="0" w:space="0" w:color="auto"/>
                            <w:right w:val="none" w:sz="0" w:space="0" w:color="auto"/>
                          </w:divBdr>
                          <w:divsChild>
                            <w:div w:id="1686595666">
                              <w:marLeft w:val="0"/>
                              <w:marRight w:val="0"/>
                              <w:marTop w:val="0"/>
                              <w:marBottom w:val="109"/>
                              <w:divBdr>
                                <w:top w:val="single" w:sz="12" w:space="0" w:color="4EA3E9"/>
                                <w:left w:val="none" w:sz="0" w:space="0" w:color="auto"/>
                                <w:bottom w:val="single" w:sz="12" w:space="0" w:color="4EA3E9"/>
                                <w:right w:val="none" w:sz="0" w:space="0" w:color="auto"/>
                              </w:divBdr>
                              <w:divsChild>
                                <w:div w:id="85004525">
                                  <w:marLeft w:val="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805F9-7F75-49ED-B7DA-BC721829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2</TotalTime>
  <Pages>16</Pages>
  <Words>1354</Words>
  <Characters>7718</Characters>
  <Application>Microsoft Office Word</Application>
  <DocSecurity>0</DocSecurity>
  <Lines>64</Lines>
  <Paragraphs>18</Paragraphs>
  <ScaleCrop>false</ScaleCrop>
  <Company>cy</Company>
  <LinksUpToDate>false</LinksUpToDate>
  <CharactersWithSpaces>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3</cp:revision>
  <cp:lastPrinted>2015-05-29T01:25:00Z</cp:lastPrinted>
  <dcterms:created xsi:type="dcterms:W3CDTF">2015-06-04T09:45:00Z</dcterms:created>
  <dcterms:modified xsi:type="dcterms:W3CDTF">2015-06-04T09:48:00Z</dcterms:modified>
</cp:coreProperties>
</file>